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 w:rsidR="00A37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КОНКУРСА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17F03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17F0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A37F27" w:rsidP="00D17F03">
            <w:pPr>
              <w:widowControl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конкурс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 участниками которого могут являться только субъекты малого и среднего предпринимательства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17F0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76B51" w:rsidRPr="00A76B51" w:rsidRDefault="00721D53" w:rsidP="00D17F03">
            <w:pPr>
              <w:widowControl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торговая площадка АО "Сбербанк – АСТ" по адресу: Российская Федерация, 119435, город Москва,</w:t>
            </w:r>
            <w:r w:rsidR="009A1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Большой Саввинский переулок, дом 12, строение 9. </w:t>
            </w:r>
            <w:r w:rsidR="00540FFA" w:rsidRPr="00540FFA">
              <w:rPr>
                <w:rFonts w:ascii="Times New Roman" w:eastAsia="Calibri" w:hAnsi="Times New Roman" w:cs="Times New Roman"/>
                <w:sz w:val="24"/>
                <w:szCs w:val="24"/>
              </w:rPr>
              <w:t>http://utp.sberbank-ast.ru</w:t>
            </w: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D17F03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D17F03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014" w:type="dxa"/>
          </w:tcPr>
          <w:p w:rsidR="00A76B51" w:rsidRPr="00A76B51" w:rsidRDefault="00540FFA" w:rsidP="00D17F03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115162, г. Москва, ВН.ТЕР.Г. МУНИЦИПАЛЬНЫЙ ОКРУГ ДОНСКОЙ УЛ ШАБОЛОВКА, Д 37, СТР. 6 ЭТАЖ 1 КОМ. 102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A6285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FA6285" w:rsidRDefault="00FA6285" w:rsidP="00D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FA6285" w:rsidRPr="00A76B51" w:rsidRDefault="00540FFA" w:rsidP="00D17F03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109004, г. Москва, </w:t>
            </w:r>
            <w:proofErr w:type="spellStart"/>
            <w:r w:rsidRPr="0054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 w:rsidRPr="0054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A76B51" w:rsidP="00D17F03">
            <w:pPr>
              <w:widowControl w:val="0"/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spellStart"/>
            <w:r w:rsidR="00540F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yakovlev</w:t>
            </w:r>
            <w:proofErr w:type="spellEnd"/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A76B51" w:rsidRDefault="00540FFA" w:rsidP="00D17F03">
            <w:pPr>
              <w:widowControl w:val="0"/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 (495) 730-03-87 доб. 16-11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A76B51" w:rsidRDefault="00540FFA" w:rsidP="00D17F03">
            <w:pPr>
              <w:widowControl w:val="0"/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 Виктор Викторович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D17F03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D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76B51" w:rsidRPr="00A76B51" w:rsidRDefault="00540FFA" w:rsidP="00D17F03">
            <w:pPr>
              <w:widowControl w:val="0"/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0FF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монтажу вентилируемого фасада технического здания № 2</w:t>
            </w:r>
            <w:r w:rsidR="00A200A6" w:rsidRPr="00A200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D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D17F03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17F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76B51" w:rsidRDefault="00256156" w:rsidP="00D17F03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17F03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540FFA" w:rsidP="00D17F03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0F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Владимирская обл., Гусь-Хрустальный р-н, 7 км на северо-восток от д. </w:t>
            </w:r>
            <w:proofErr w:type="spellStart"/>
            <w:r w:rsidRPr="00540F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Дудор</w:t>
            </w:r>
            <w:proofErr w:type="spellEnd"/>
            <w:r w:rsidRPr="00540F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территория ССС «Владимир»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17F03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540FFA" w:rsidP="00D17F03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более 150 календарных дней с даты подписания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17F03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D17F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D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FA6285" w:rsidRDefault="00D17F03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21 419 973,60 (Двадцать один миллион четыреста девятнадцать тысяч девятьсот семьдесят три и 60/100) </w:t>
            </w:r>
            <w:r w:rsidRPr="00D1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рубля</w:t>
            </w:r>
            <w:r w:rsidR="00A200A6" w:rsidRPr="00A20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234905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D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A76B51" w:rsidRDefault="00A76B51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договора </w:t>
            </w:r>
            <w:r w:rsidR="00D17F03" w:rsidRPr="00D1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 Проектно-сметным методом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B51" w:rsidRPr="00A76B51" w:rsidTr="00A76B51">
        <w:tc>
          <w:tcPr>
            <w:tcW w:w="3496" w:type="dxa"/>
          </w:tcPr>
          <w:p w:rsidR="00A76B51" w:rsidRPr="00A76B51" w:rsidRDefault="00D14071" w:rsidP="00D17F03">
            <w:pPr>
              <w:widowControl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540FFA" w:rsidRPr="00540FFA" w:rsidRDefault="00540FFA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заключается только после предоставления участником открытого конкурса, с которым заключается Договор, безотзывной независимой гарантии или перечисления на указанный в Договоре расчетный счет Заказчика денежных средств в размере 30% от цены Договора. Способ обеспечения исполнения Договора из вышеперечисленных способов определяется таким участником открытого конкурса самостоятельно. Условия обеспечения исполнения обязательств установлены в п. 15.2 проекта Договора.</w:t>
            </w:r>
          </w:p>
          <w:p w:rsidR="00540FFA" w:rsidRPr="00540FFA" w:rsidRDefault="00540FFA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Обязательства, исполнение которых обеспечивается: все обязательства Подрядчика, предусмотренные Договором, в том числе обязательства по возмещению убытков, уплате неустойки, возврату аванса, если обязанность возвратить аванс предусмотрена законом или Договором.</w:t>
            </w:r>
          </w:p>
          <w:p w:rsidR="00540FFA" w:rsidRPr="00540FFA" w:rsidRDefault="00540FFA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случае, если обеспечение исполнения Договора представляется в виде независимой гарантии, форма независимой гарантии должна быть согласована с Заказчиком. Срок действия независимой гарантии должен превышать предусмотренный Договором срок исполнения обязательств, которые должны быть обеспечены такой независимой гарантией, не менее чем на три месяца.</w:t>
            </w:r>
          </w:p>
          <w:p w:rsidR="008A20B7" w:rsidRPr="00A37F27" w:rsidRDefault="00540FFA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платежа:</w:t>
            </w:r>
            <w:r w:rsidRPr="0054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договора по закупке «Выполнение работ по монтажу вентилируемого фасада технического здания № 2»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 w:rsid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721D53" w:rsidP="00D17F03">
            <w:pPr>
              <w:widowControl w:val="0"/>
              <w:spacing w:after="0" w:line="240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предложений с документацией на </w:t>
            </w:r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электронной торговой площадке АО «Сбербанк-АСТ» по адресу: </w:t>
            </w:r>
            <w:r w:rsidR="00540FFA" w:rsidRPr="00540FFA">
              <w:rPr>
                <w:rFonts w:ascii="Times New Roman" w:eastAsia="Calibri" w:hAnsi="Times New Roman" w:cs="Times New Roman"/>
                <w:sz w:val="24"/>
                <w:szCs w:val="24"/>
              </w:rPr>
              <w:t>http://utp.sberbank-ast.ru</w:t>
            </w:r>
            <w:proofErr w:type="gramStart"/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единой информационной системе в сети Интернет (далее – ЕИС) по адресу zakupki.gov.ru, на сайте ГП КС www.rscc.ru. Прием заявок: ЭТП (электронный адрес ЭТП </w:t>
            </w:r>
            <w:r w:rsidR="00540FFA" w:rsidRPr="00540FFA">
              <w:rPr>
                <w:rFonts w:ascii="Times New Roman" w:eastAsia="Calibri" w:hAnsi="Times New Roman" w:cs="Times New Roman"/>
                <w:sz w:val="24"/>
                <w:szCs w:val="24"/>
              </w:rPr>
              <w:t>http://utp.sberbank-ast.ru</w:t>
            </w:r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в соответствии с регламентом работы ЭТП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D17F0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A76B51" w:rsidRPr="00A76B51" w:rsidRDefault="00721D53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торговая площадка АО «Сбербанк-АСТ» по адресу: </w:t>
            </w:r>
            <w:r w:rsidR="00540FFA" w:rsidRPr="00540FFA">
              <w:rPr>
                <w:rFonts w:ascii="Times New Roman" w:eastAsia="Calibri" w:hAnsi="Times New Roman" w:cs="Times New Roman"/>
                <w:sz w:val="24"/>
                <w:szCs w:val="24"/>
              </w:rPr>
              <w:t>http://utp.sberbank-ast.ru</w:t>
            </w: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D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4" w:type="dxa"/>
          </w:tcPr>
          <w:p w:rsidR="00A76B51" w:rsidRPr="00A76B51" w:rsidRDefault="00C22A31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17F03" w:rsidRPr="00D17F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3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7F03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855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17F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D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A76B51" w:rsidRPr="00A76B51" w:rsidRDefault="00D17F03" w:rsidP="00D17F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="00C2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июня</w:t>
            </w:r>
            <w:r w:rsidR="00831749" w:rsidRPr="008317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831749" w:rsidRPr="008317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до</w:t>
            </w:r>
            <w:r w:rsidR="0026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  <w:r w:rsidR="0026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D17F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начала подачи заявок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014" w:type="dxa"/>
          </w:tcPr>
          <w:p w:rsidR="00A76B51" w:rsidRPr="00A76B51" w:rsidRDefault="00D17F03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17F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2023 года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A76B51" w:rsidRPr="00A76B51" w:rsidRDefault="00E24991" w:rsidP="00D17F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014" w:type="dxa"/>
          </w:tcPr>
          <w:p w:rsidR="00A76B51" w:rsidRPr="00A76B51" w:rsidRDefault="00C22A31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17F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7F03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  <w:r w:rsidR="00831749" w:rsidRPr="0083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D17F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1749" w:rsidRPr="0083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A76B51" w:rsidRPr="00A76B51" w:rsidRDefault="00E24991" w:rsidP="00D17F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4" w:type="dxa"/>
          </w:tcPr>
          <w:p w:rsidR="00A76B51" w:rsidRPr="00A76B51" w:rsidRDefault="00D17F03" w:rsidP="00D17F03">
            <w:pPr>
              <w:widowControl w:val="0"/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C22A31" w:rsidRPr="00C22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</w:t>
            </w:r>
            <w:r w:rsidR="00C22A31" w:rsidRPr="00C22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</w:t>
            </w:r>
            <w:r w:rsidR="00831749" w:rsidRPr="0083174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1749" w:rsidRPr="0083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года, 11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A76B51" w:rsidRPr="00A76B51" w:rsidRDefault="00D17F03" w:rsidP="00D17F03">
            <w:pPr>
              <w:widowControl w:val="0"/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C22A31" w:rsidRPr="00C22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  <w:r w:rsidR="00C22A31" w:rsidRPr="00C22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1749" w:rsidRPr="0083174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1749" w:rsidRPr="0083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года, 11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окончания рассмотрения заявок</w:t>
            </w:r>
          </w:p>
        </w:tc>
        <w:tc>
          <w:tcPr>
            <w:tcW w:w="6014" w:type="dxa"/>
          </w:tcPr>
          <w:p w:rsidR="00A76B51" w:rsidRPr="00A76B51" w:rsidRDefault="00D17F03" w:rsidP="00D17F03">
            <w:pPr>
              <w:widowControl w:val="0"/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7E0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  <w:r w:rsidR="007E0DF0" w:rsidRPr="007E0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E0DF0" w:rsidRPr="007E0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D17F0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начала подведения итогов</w:t>
            </w:r>
          </w:p>
        </w:tc>
        <w:tc>
          <w:tcPr>
            <w:tcW w:w="6014" w:type="dxa"/>
          </w:tcPr>
          <w:p w:rsidR="00A76B51" w:rsidRPr="00A76B51" w:rsidRDefault="00D17F03" w:rsidP="00D17F03">
            <w:pPr>
              <w:widowControl w:val="0"/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C22A31" w:rsidRPr="00C22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</w:t>
            </w:r>
            <w:r w:rsidR="00C22A31" w:rsidRPr="00C22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</w:t>
            </w:r>
            <w:r w:rsidR="007E0DF0" w:rsidRPr="007E0DF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E0DF0" w:rsidRPr="007E0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окончания подведения итогов и опубликования итогового протокола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6014" w:type="dxa"/>
          </w:tcPr>
          <w:p w:rsidR="00A76B51" w:rsidRPr="00A76B51" w:rsidRDefault="00A76B51" w:rsidP="00D17F03">
            <w:pPr>
              <w:widowControl w:val="0"/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не позд</w:t>
            </w:r>
            <w:bookmarkStart w:id="0" w:name="_GoBack"/>
            <w:bookmarkEnd w:id="0"/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нее </w:t>
            </w:r>
            <w:r w:rsidR="00D17F0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7E0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7F03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  <w:r w:rsidR="007E0DF0" w:rsidRPr="007E0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D17F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E0DF0" w:rsidRPr="007E0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D17F03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="00A76B51"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D17F03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A76B51" w:rsidRPr="00A76B51" w:rsidRDefault="00A76B51" w:rsidP="00D17F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A76B51" w:rsidRPr="00A76B51" w:rsidRDefault="00A76B51" w:rsidP="00D17F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52BD5"/>
    <w:rsid w:val="0006047F"/>
    <w:rsid w:val="001061E8"/>
    <w:rsid w:val="00123471"/>
    <w:rsid w:val="0012694B"/>
    <w:rsid w:val="00161F91"/>
    <w:rsid w:val="001A7921"/>
    <w:rsid w:val="00234905"/>
    <w:rsid w:val="002507DD"/>
    <w:rsid w:val="00256156"/>
    <w:rsid w:val="00267631"/>
    <w:rsid w:val="002C298D"/>
    <w:rsid w:val="003172BE"/>
    <w:rsid w:val="003F5D6E"/>
    <w:rsid w:val="00456D6E"/>
    <w:rsid w:val="0046661C"/>
    <w:rsid w:val="005031E1"/>
    <w:rsid w:val="00540FFA"/>
    <w:rsid w:val="00547B10"/>
    <w:rsid w:val="005D4E7A"/>
    <w:rsid w:val="00600AFA"/>
    <w:rsid w:val="00654737"/>
    <w:rsid w:val="00721D53"/>
    <w:rsid w:val="00780FF0"/>
    <w:rsid w:val="007E0DF0"/>
    <w:rsid w:val="00831749"/>
    <w:rsid w:val="0088729B"/>
    <w:rsid w:val="008906C6"/>
    <w:rsid w:val="00894C29"/>
    <w:rsid w:val="008A20B7"/>
    <w:rsid w:val="009A17D0"/>
    <w:rsid w:val="00A200A6"/>
    <w:rsid w:val="00A37F27"/>
    <w:rsid w:val="00A76B51"/>
    <w:rsid w:val="00AF04B0"/>
    <w:rsid w:val="00B7446E"/>
    <w:rsid w:val="00BB10CF"/>
    <w:rsid w:val="00BE57A5"/>
    <w:rsid w:val="00C22A31"/>
    <w:rsid w:val="00C7364B"/>
    <w:rsid w:val="00D14071"/>
    <w:rsid w:val="00D17F03"/>
    <w:rsid w:val="00DA1234"/>
    <w:rsid w:val="00DC5FDD"/>
    <w:rsid w:val="00E24991"/>
    <w:rsid w:val="00F359B3"/>
    <w:rsid w:val="00F8558C"/>
    <w:rsid w:val="00FA6285"/>
    <w:rsid w:val="00FB43AD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DE45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Яковлев Виктор Викторович</cp:lastModifiedBy>
  <cp:revision>2</cp:revision>
  <cp:lastPrinted>2021-09-20T11:30:00Z</cp:lastPrinted>
  <dcterms:created xsi:type="dcterms:W3CDTF">2023-06-14T08:54:00Z</dcterms:created>
  <dcterms:modified xsi:type="dcterms:W3CDTF">2023-06-14T08:54:00Z</dcterms:modified>
</cp:coreProperties>
</file>