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EE8" w:rsidRPr="00B3048F" w:rsidRDefault="00916EE8" w:rsidP="00916EE8">
      <w:pPr>
        <w:jc w:val="center"/>
        <w:rPr>
          <w:b/>
          <w:sz w:val="28"/>
          <w:szCs w:val="28"/>
        </w:rPr>
      </w:pPr>
      <w:r w:rsidRPr="00B3048F">
        <w:rPr>
          <w:b/>
          <w:sz w:val="28"/>
          <w:szCs w:val="28"/>
        </w:rPr>
        <w:t>ЧАСТЬ 3</w:t>
      </w:r>
    </w:p>
    <w:p w:rsidR="00916EE8" w:rsidRPr="00B3048F" w:rsidRDefault="00916EE8" w:rsidP="00916EE8">
      <w:pPr>
        <w:pStyle w:val="10"/>
        <w:keepNext w:val="0"/>
        <w:widowControl w:val="0"/>
        <w:suppressAutoHyphens/>
        <w:rPr>
          <w:sz w:val="28"/>
          <w:szCs w:val="28"/>
        </w:rPr>
      </w:pPr>
      <w:r w:rsidRPr="00B3048F">
        <w:rPr>
          <w:sz w:val="28"/>
          <w:szCs w:val="28"/>
        </w:rPr>
        <w:t>ПРОЕКТ ДОГОВОРА</w:t>
      </w:r>
    </w:p>
    <w:p w:rsidR="00916EE8" w:rsidRPr="00B3048F" w:rsidRDefault="00916EE8" w:rsidP="00916EE8">
      <w:pPr>
        <w:shd w:val="clear" w:color="auto" w:fill="FFFFFF"/>
        <w:jc w:val="center"/>
        <w:rPr>
          <w:b/>
          <w:bCs/>
          <w:color w:val="000000" w:themeColor="text1"/>
        </w:rPr>
      </w:pPr>
      <w:r w:rsidRPr="00B3048F">
        <w:rPr>
          <w:b/>
          <w:bCs/>
          <w:color w:val="000000" w:themeColor="text1"/>
        </w:rPr>
        <w:t>ДОГОВОР № _____________ </w:t>
      </w:r>
    </w:p>
    <w:p w:rsidR="00916EE8" w:rsidRPr="00B3048F" w:rsidRDefault="00916EE8" w:rsidP="00916EE8">
      <w:pPr>
        <w:shd w:val="clear" w:color="auto" w:fill="FFFFFF"/>
        <w:ind w:left="-851" w:firstLine="851"/>
        <w:jc w:val="center"/>
        <w:rPr>
          <w:iCs/>
          <w:color w:val="000000" w:themeColor="text1"/>
        </w:rPr>
      </w:pPr>
    </w:p>
    <w:p w:rsidR="00916EE8" w:rsidRPr="00B3048F" w:rsidRDefault="00916EE8" w:rsidP="00916EE8">
      <w:pPr>
        <w:shd w:val="clear" w:color="auto" w:fill="FFFFFF"/>
        <w:jc w:val="center"/>
        <w:rPr>
          <w:color w:val="000000" w:themeColor="text1"/>
        </w:rPr>
      </w:pPr>
      <w:r w:rsidRPr="00B3048F">
        <w:rPr>
          <w:iCs/>
          <w:color w:val="000000" w:themeColor="text1"/>
        </w:rPr>
        <w:t>г. Москва</w:t>
      </w:r>
      <w:r w:rsidRPr="00B3048F">
        <w:rPr>
          <w:color w:val="000000" w:themeColor="text1"/>
        </w:rPr>
        <w:tab/>
      </w:r>
      <w:r w:rsidRPr="00B3048F">
        <w:rPr>
          <w:color w:val="000000" w:themeColor="text1"/>
        </w:rPr>
        <w:tab/>
      </w:r>
      <w:r w:rsidRPr="00B3048F">
        <w:rPr>
          <w:color w:val="000000" w:themeColor="text1"/>
        </w:rPr>
        <w:tab/>
      </w:r>
      <w:r w:rsidRPr="00B3048F">
        <w:rPr>
          <w:color w:val="000000" w:themeColor="text1"/>
        </w:rPr>
        <w:tab/>
      </w:r>
      <w:r w:rsidRPr="00B3048F">
        <w:rPr>
          <w:color w:val="000000" w:themeColor="text1"/>
        </w:rPr>
        <w:tab/>
      </w:r>
      <w:r w:rsidRPr="00B3048F">
        <w:rPr>
          <w:color w:val="000000" w:themeColor="text1"/>
        </w:rPr>
        <w:tab/>
      </w:r>
      <w:r w:rsidRPr="00B3048F">
        <w:rPr>
          <w:color w:val="000000" w:themeColor="text1"/>
        </w:rPr>
        <w:tab/>
      </w:r>
      <w:r w:rsidRPr="00B3048F">
        <w:rPr>
          <w:color w:val="000000" w:themeColor="text1"/>
        </w:rPr>
        <w:tab/>
        <w:t>«___» __________202_г.</w:t>
      </w:r>
    </w:p>
    <w:p w:rsidR="00916EE8" w:rsidRPr="00B3048F" w:rsidRDefault="00916EE8" w:rsidP="00916EE8">
      <w:pPr>
        <w:jc w:val="center"/>
        <w:rPr>
          <w:color w:val="000000" w:themeColor="text1"/>
        </w:rPr>
      </w:pPr>
    </w:p>
    <w:p w:rsidR="00916EE8" w:rsidRPr="00B3048F" w:rsidRDefault="00916EE8" w:rsidP="00916EE8">
      <w:pPr>
        <w:jc w:val="both"/>
      </w:pPr>
      <w:r w:rsidRPr="00B3048F">
        <w:rPr>
          <w:b/>
          <w:color w:val="000000" w:themeColor="text1"/>
        </w:rPr>
        <w:t>Федеральное государственное унитарное предприятие «Космическая связь» (ГП КС)</w:t>
      </w:r>
      <w:r w:rsidRPr="00B3048F">
        <w:rPr>
          <w:color w:val="000000" w:themeColor="text1"/>
        </w:rPr>
        <w:t xml:space="preserve">, именуемое в дальнейшем </w:t>
      </w:r>
      <w:r w:rsidRPr="00B3048F">
        <w:rPr>
          <w:b/>
          <w:color w:val="000000" w:themeColor="text1"/>
        </w:rPr>
        <w:t>«Заказчик»</w:t>
      </w:r>
      <w:r w:rsidRPr="00B3048F">
        <w:rPr>
          <w:color w:val="000000" w:themeColor="text1"/>
        </w:rPr>
        <w:t xml:space="preserve">, в лице </w:t>
      </w:r>
      <w:r w:rsidRPr="00B3048F">
        <w:t>директора филиала ГП КС Центр космической связи «Железногорск» (ЦКС «Железногорск») Муратова Раиса Равильевича, действующего на основании доверенности № 96 от 01.06.2022</w:t>
      </w:r>
      <w:r w:rsidRPr="00B3048F">
        <w:rPr>
          <w:color w:val="000000" w:themeColor="text1"/>
        </w:rPr>
        <w:t xml:space="preserve">, с одной стороны и </w:t>
      </w:r>
      <w:r w:rsidRPr="007569DB">
        <w:rPr>
          <w:b/>
          <w:color w:val="000000" w:themeColor="text1"/>
        </w:rPr>
        <w:t>__________________________________</w:t>
      </w:r>
      <w:r w:rsidRPr="00B3048F">
        <w:rPr>
          <w:color w:val="000000" w:themeColor="text1"/>
        </w:rPr>
        <w:t xml:space="preserve">, именуемый в дальнейшем </w:t>
      </w:r>
      <w:r w:rsidRPr="007569DB">
        <w:rPr>
          <w:b/>
          <w:color w:val="000000" w:themeColor="text1"/>
        </w:rPr>
        <w:t>«Подрядчик»</w:t>
      </w:r>
      <w:r w:rsidRPr="00B3048F">
        <w:rPr>
          <w:color w:val="000000" w:themeColor="text1"/>
        </w:rPr>
        <w:t xml:space="preserve">, </w:t>
      </w:r>
      <w:r>
        <w:rPr>
          <w:color w:val="000000" w:themeColor="text1"/>
        </w:rPr>
        <w:t xml:space="preserve">в лице ________________, </w:t>
      </w:r>
      <w:r w:rsidRPr="00B3048F">
        <w:rPr>
          <w:color w:val="000000" w:themeColor="text1"/>
        </w:rPr>
        <w:t>действующ</w:t>
      </w:r>
      <w:r>
        <w:rPr>
          <w:color w:val="000000" w:themeColor="text1"/>
        </w:rPr>
        <w:t>его</w:t>
      </w:r>
      <w:r w:rsidRPr="00B3048F">
        <w:rPr>
          <w:color w:val="000000" w:themeColor="text1"/>
        </w:rPr>
        <w:t xml:space="preserve"> на основании ___________________________________, с другой стороны, вместе именуемые </w:t>
      </w:r>
      <w:r w:rsidRPr="00B3048F">
        <w:t>«Стороны», с соблюдением требований Гражданского кодекса Российской Федерации, Федерального закона от 18.07.2011 № 223-ФЗ «О закупках товаров, работ, услуг отдельными видами юридических лиц» (далее – Закон) и иного законодательства Российской Федерации, заключили настоящий договор (далее - Договор) о нижеследующем:</w:t>
      </w:r>
    </w:p>
    <w:p w:rsidR="00916EE8" w:rsidRPr="00B3048F" w:rsidRDefault="00916EE8" w:rsidP="00916EE8">
      <w:pPr>
        <w:shd w:val="clear" w:color="auto" w:fill="FFFFFF"/>
        <w:ind w:left="3479"/>
        <w:jc w:val="both"/>
        <w:rPr>
          <w:b/>
          <w:bCs/>
          <w:color w:val="000000" w:themeColor="text1"/>
        </w:rPr>
      </w:pPr>
    </w:p>
    <w:p w:rsidR="00916EE8" w:rsidRPr="00B3048F" w:rsidRDefault="00916EE8" w:rsidP="00916EE8">
      <w:pPr>
        <w:shd w:val="clear" w:color="auto" w:fill="FFFFFF"/>
        <w:ind w:left="3479"/>
        <w:jc w:val="both"/>
        <w:rPr>
          <w:b/>
          <w:bCs/>
          <w:color w:val="000000" w:themeColor="text1"/>
        </w:rPr>
      </w:pPr>
      <w:r w:rsidRPr="00B3048F">
        <w:rPr>
          <w:b/>
          <w:bCs/>
          <w:color w:val="000000" w:themeColor="text1"/>
        </w:rPr>
        <w:t>1. ПРЕДМЕТ ДОГОВОРА</w:t>
      </w:r>
    </w:p>
    <w:p w:rsidR="00916EE8" w:rsidRPr="00B3048F" w:rsidRDefault="00916EE8" w:rsidP="00916EE8">
      <w:pPr>
        <w:jc w:val="both"/>
        <w:rPr>
          <w:color w:val="000000" w:themeColor="text1"/>
        </w:rPr>
      </w:pPr>
      <w:r w:rsidRPr="00B3048F">
        <w:rPr>
          <w:color w:val="000000" w:themeColor="text1"/>
        </w:rPr>
        <w:t xml:space="preserve">1.1. Подрядчик в соответствии с Техническим заданием Заказчика (Приложение № 1 к Договору, далее – Техническое задание) обязуется выполнить </w:t>
      </w:r>
      <w:r>
        <w:t>инженерные изыскания</w:t>
      </w:r>
      <w:r w:rsidRPr="007569DB">
        <w:t xml:space="preserve"> </w:t>
      </w:r>
      <w:r>
        <w:t xml:space="preserve">и подготовить проектную документацию для реконструкции и строительства объектов капитального строительства </w:t>
      </w:r>
      <w:bookmarkStart w:id="0" w:name="_Hlk117593987"/>
      <w:r w:rsidRPr="00B3048F">
        <w:rPr>
          <w:color w:val="000000" w:themeColor="text1"/>
        </w:rPr>
        <w:t>ЦКС</w:t>
      </w:r>
      <w:r>
        <w:rPr>
          <w:color w:val="000000" w:themeColor="text1"/>
        </w:rPr>
        <w:t> </w:t>
      </w:r>
      <w:r w:rsidRPr="00B3048F">
        <w:rPr>
          <w:color w:val="000000" w:themeColor="text1"/>
        </w:rPr>
        <w:t xml:space="preserve">«Железногорск», площадка №2 </w:t>
      </w:r>
      <w:bookmarkEnd w:id="0"/>
      <w:r w:rsidRPr="00B3048F">
        <w:rPr>
          <w:color w:val="000000" w:themeColor="text1"/>
        </w:rPr>
        <w:t>(далее – Работы) и сдать результаты Работ Заказчику,</w:t>
      </w:r>
      <w:r w:rsidRPr="00B3048F">
        <w:t xml:space="preserve"> </w:t>
      </w:r>
      <w:r w:rsidRPr="00B3048F">
        <w:rPr>
          <w:color w:val="000000" w:themeColor="text1"/>
        </w:rPr>
        <w:t xml:space="preserve">а Заказчик обязуется принять и оплатить результаты Работ в порядке и на условиях, предусмотренных Договором. Результатом выполненных Работ является </w:t>
      </w:r>
      <w:r>
        <w:rPr>
          <w:color w:val="000000" w:themeColor="text1"/>
        </w:rPr>
        <w:t xml:space="preserve">в том числе </w:t>
      </w:r>
      <w:r w:rsidRPr="00B3048F">
        <w:rPr>
          <w:color w:val="000000" w:themeColor="text1"/>
        </w:rPr>
        <w:t>разработанная Подрядчиком проектная и рабочая документация на реконструкцию объектов ЦКС</w:t>
      </w:r>
      <w:r>
        <w:rPr>
          <w:color w:val="000000" w:themeColor="text1"/>
        </w:rPr>
        <w:t> </w:t>
      </w:r>
      <w:r w:rsidRPr="00B3048F">
        <w:rPr>
          <w:color w:val="000000" w:themeColor="text1"/>
        </w:rPr>
        <w:t>«Железногорск», площадка №2 (далее – Документация), выполненная согласно Техническому заданию</w:t>
      </w:r>
      <w:r>
        <w:rPr>
          <w:color w:val="000000" w:themeColor="text1"/>
        </w:rPr>
        <w:t>. Иные результаты Работ указаны в Приложении № 3 к Договору</w:t>
      </w:r>
      <w:r w:rsidRPr="00B3048F">
        <w:rPr>
          <w:color w:val="000000" w:themeColor="text1"/>
        </w:rPr>
        <w:t>.</w:t>
      </w:r>
    </w:p>
    <w:p w:rsidR="00916EE8" w:rsidRPr="00B3048F" w:rsidRDefault="00916EE8" w:rsidP="00916EE8">
      <w:pPr>
        <w:jc w:val="both"/>
        <w:rPr>
          <w:color w:val="000000" w:themeColor="text1"/>
        </w:rPr>
      </w:pPr>
      <w:r w:rsidRPr="00B3048F">
        <w:rPr>
          <w:color w:val="000000" w:themeColor="text1"/>
        </w:rPr>
        <w:t>1.2. Место выполнения работ:</w:t>
      </w:r>
      <w:r w:rsidRPr="00B3048F">
        <w:t xml:space="preserve"> Красноярский край, г. Железногорск, ул. Красноярская, д. 43; д.</w:t>
      </w:r>
      <w:r>
        <w:t> </w:t>
      </w:r>
      <w:r w:rsidRPr="00B3048F">
        <w:t>43Н; д.</w:t>
      </w:r>
      <w:r>
        <w:t> </w:t>
      </w:r>
      <w:r w:rsidRPr="00B3048F">
        <w:t xml:space="preserve">43В, филиал ГП КС </w:t>
      </w:r>
      <w:r w:rsidRPr="00B3048F">
        <w:rPr>
          <w:color w:val="000000" w:themeColor="text1"/>
        </w:rPr>
        <w:t xml:space="preserve">Центр космической связи «Железногорск» (ЦКС «Железногорск»). </w:t>
      </w:r>
    </w:p>
    <w:p w:rsidR="00916EE8" w:rsidRPr="00B3048F" w:rsidRDefault="00916EE8" w:rsidP="00916EE8">
      <w:pPr>
        <w:jc w:val="both"/>
        <w:rPr>
          <w:color w:val="000000" w:themeColor="text1"/>
        </w:rPr>
      </w:pPr>
      <w:r w:rsidRPr="00B3048F">
        <w:rPr>
          <w:color w:val="000000" w:themeColor="text1"/>
        </w:rPr>
        <w:t>1.3. Работы, предусмотренные Договором, должны быть выполнены Подрядчиком в течение 120</w:t>
      </w:r>
      <w:r>
        <w:rPr>
          <w:color w:val="000000" w:themeColor="text1"/>
        </w:rPr>
        <w:t> </w:t>
      </w:r>
      <w:r w:rsidRPr="00B3048F">
        <w:rPr>
          <w:color w:val="000000" w:themeColor="text1"/>
        </w:rPr>
        <w:t>(ста двадцати) рабочих дней с даты заключения Договора. Работы выполняются по этапам (далее – Этап) в соответствии с Календарным планом выполнения Работ (далее – Календарный план</w:t>
      </w:r>
      <w:r>
        <w:rPr>
          <w:color w:val="000000" w:themeColor="text1"/>
        </w:rPr>
        <w:t xml:space="preserve">, </w:t>
      </w:r>
      <w:r w:rsidRPr="00B3048F">
        <w:rPr>
          <w:color w:val="000000" w:themeColor="text1"/>
        </w:rPr>
        <w:t>Приложение № 3 к Договору).</w:t>
      </w:r>
    </w:p>
    <w:p w:rsidR="00916EE8" w:rsidRPr="00B3048F" w:rsidRDefault="00916EE8" w:rsidP="00916EE8">
      <w:pPr>
        <w:jc w:val="both"/>
        <w:rPr>
          <w:color w:val="000000" w:themeColor="text1"/>
          <w:lang w:eastAsia="en-US"/>
        </w:rPr>
      </w:pPr>
    </w:p>
    <w:p w:rsidR="00916EE8" w:rsidRPr="00B3048F" w:rsidRDefault="00916EE8" w:rsidP="00916EE8">
      <w:pPr>
        <w:jc w:val="center"/>
        <w:rPr>
          <w:b/>
          <w:color w:val="000000" w:themeColor="text1"/>
          <w:lang w:eastAsia="en-US"/>
        </w:rPr>
      </w:pPr>
      <w:r w:rsidRPr="00B3048F">
        <w:rPr>
          <w:b/>
          <w:color w:val="000000" w:themeColor="text1"/>
          <w:lang w:eastAsia="en-US"/>
        </w:rPr>
        <w:t xml:space="preserve">2. </w:t>
      </w:r>
      <w:bookmarkStart w:id="1" w:name="konst2"/>
      <w:bookmarkEnd w:id="1"/>
      <w:r w:rsidRPr="00B3048F">
        <w:rPr>
          <w:b/>
          <w:color w:val="000000" w:themeColor="text1"/>
          <w:lang w:eastAsia="en-US"/>
        </w:rPr>
        <w:t>СТОИМОСТЬ РАБОТ И ПОРЯДОК РАСЧЕТОВ</w:t>
      </w:r>
    </w:p>
    <w:p w:rsidR="00916EE8" w:rsidRPr="00B3048F" w:rsidRDefault="00916EE8" w:rsidP="00916EE8">
      <w:pPr>
        <w:shd w:val="clear" w:color="auto" w:fill="FFFFFF"/>
        <w:tabs>
          <w:tab w:val="left" w:pos="994"/>
        </w:tabs>
        <w:ind w:right="-1"/>
        <w:jc w:val="both"/>
        <w:rPr>
          <w:color w:val="000000" w:themeColor="text1"/>
          <w:lang w:eastAsia="en-US"/>
        </w:rPr>
      </w:pPr>
      <w:r w:rsidRPr="00B3048F">
        <w:rPr>
          <w:color w:val="000000" w:themeColor="text1"/>
          <w:lang w:eastAsia="en-US"/>
        </w:rPr>
        <w:t>2</w:t>
      </w:r>
      <w:bookmarkStart w:id="2" w:name="pril12"/>
      <w:bookmarkEnd w:id="2"/>
      <w:r w:rsidRPr="00B3048F">
        <w:rPr>
          <w:color w:val="000000" w:themeColor="text1"/>
          <w:lang w:eastAsia="en-US"/>
        </w:rPr>
        <w:t>.1. Стоимость Работ по Договору</w:t>
      </w:r>
      <w:r>
        <w:rPr>
          <w:color w:val="000000" w:themeColor="text1"/>
          <w:lang w:eastAsia="en-US"/>
        </w:rPr>
        <w:t xml:space="preserve"> (далее также – Цена Договора) </w:t>
      </w:r>
      <w:r w:rsidRPr="00B3048F">
        <w:rPr>
          <w:color w:val="000000" w:themeColor="text1"/>
          <w:lang w:eastAsia="en-US"/>
        </w:rPr>
        <w:t xml:space="preserve">в соответствии со Сметой на выполнение Работ (Приложение № 2 к Договору) составляет _____,__ (_____________________________) руб.____коп., в т.ч. НДС (___%) в размере _____,__ (_____________________________) руб.____коп./ НДС не облагается в связи с применением Подрядчиком упрощенной системы налогообложения (гл. 26.2 Налогового кодекса Российской Федерации). </w:t>
      </w:r>
    </w:p>
    <w:p w:rsidR="00916EE8" w:rsidRPr="00B3048F" w:rsidRDefault="00916EE8" w:rsidP="00916EE8">
      <w:pPr>
        <w:shd w:val="clear" w:color="auto" w:fill="FFFFFF"/>
        <w:tabs>
          <w:tab w:val="left" w:pos="994"/>
        </w:tabs>
        <w:ind w:right="-1" w:firstLine="567"/>
        <w:jc w:val="both"/>
        <w:rPr>
          <w:color w:val="000000" w:themeColor="text1"/>
        </w:rPr>
      </w:pPr>
      <w:r w:rsidRPr="00B3048F">
        <w:rPr>
          <w:color w:val="000000" w:themeColor="text1"/>
        </w:rPr>
        <w:t>Согласованная Сторонами стоимость Работ является твердой и не подлежит изменению в течение всего срока действия Договора. Общая стоимость Работ включает в себя все затраты Подрядчика по Договору на уплату налогов, сборов, других обязательных платежей и иных расходов Подрядчика, связанных с выполнением Работ</w:t>
      </w:r>
      <w:r w:rsidRPr="00B3048F">
        <w:rPr>
          <w:color w:val="000000" w:themeColor="text1"/>
          <w:lang w:eastAsia="en-US"/>
        </w:rPr>
        <w:t xml:space="preserve">. </w:t>
      </w:r>
      <w:r w:rsidRPr="00B3048F">
        <w:rPr>
          <w:color w:val="000000" w:themeColor="text1"/>
        </w:rPr>
        <w:t xml:space="preserve">Подрядчик не вправе требовать увеличения стоимости, указанной в настоящем пункте Договора, даже если </w:t>
      </w:r>
      <w:r>
        <w:rPr>
          <w:color w:val="000000" w:themeColor="text1"/>
        </w:rPr>
        <w:t xml:space="preserve">в </w:t>
      </w:r>
      <w:r w:rsidRPr="00B3048F">
        <w:rPr>
          <w:color w:val="000000" w:themeColor="text1"/>
        </w:rPr>
        <w:t>Приложени</w:t>
      </w:r>
      <w:r>
        <w:rPr>
          <w:color w:val="000000" w:themeColor="text1"/>
        </w:rPr>
        <w:t>и</w:t>
      </w:r>
      <w:r w:rsidRPr="00B3048F">
        <w:rPr>
          <w:color w:val="000000" w:themeColor="text1"/>
        </w:rPr>
        <w:t xml:space="preserve"> № 2 к Договору </w:t>
      </w:r>
      <w:r>
        <w:rPr>
          <w:color w:val="000000" w:themeColor="text1"/>
        </w:rPr>
        <w:t>прямо не указаны</w:t>
      </w:r>
      <w:r w:rsidRPr="00B3048F">
        <w:rPr>
          <w:color w:val="000000" w:themeColor="text1"/>
        </w:rPr>
        <w:t xml:space="preserve"> какие-либо расходы Подрядчика, необходимые для выполнения Работ по Договору.</w:t>
      </w:r>
    </w:p>
    <w:p w:rsidR="00916EE8" w:rsidRPr="00B3048F" w:rsidRDefault="00916EE8" w:rsidP="00916EE8">
      <w:pPr>
        <w:ind w:right="-1"/>
        <w:jc w:val="both"/>
        <w:rPr>
          <w:color w:val="000000" w:themeColor="text1"/>
        </w:rPr>
      </w:pPr>
      <w:r w:rsidRPr="00B3048F">
        <w:rPr>
          <w:color w:val="000000" w:themeColor="text1"/>
          <w:lang w:eastAsia="en-US"/>
        </w:rPr>
        <w:t>2.</w:t>
      </w:r>
      <w:r w:rsidRPr="00B3048F">
        <w:rPr>
          <w:color w:val="000000" w:themeColor="text1"/>
        </w:rPr>
        <w:t>2. Оплата Работ по Договору производится Заказчиком по Этапам, в соответствии с Календарным планом в следующем порядке:</w:t>
      </w:r>
    </w:p>
    <w:p w:rsidR="00916EE8" w:rsidRPr="00B3048F" w:rsidRDefault="00916EE8" w:rsidP="00916EE8">
      <w:pPr>
        <w:ind w:right="-1"/>
        <w:jc w:val="both"/>
        <w:rPr>
          <w:color w:val="000000" w:themeColor="text1"/>
        </w:rPr>
      </w:pPr>
      <w:r w:rsidRPr="00B3048F">
        <w:rPr>
          <w:color w:val="000000" w:themeColor="text1"/>
        </w:rPr>
        <w:t>2.2.1. Платеж в размере 100 (сто) % от стоимости соответствующего Этапа Работ подлежит оплате Заказчиком в течение 7 (семи) рабочих дней с даты подписания Заказчиком Акта сдачи-</w:t>
      </w:r>
      <w:r w:rsidRPr="00B3048F">
        <w:rPr>
          <w:color w:val="000000" w:themeColor="text1"/>
        </w:rPr>
        <w:lastRenderedPageBreak/>
        <w:t xml:space="preserve">приемки выполненных Работ за соответствующий Этап (далее – Акт) по форме, установленной в Приложении № 5 к Договору, при условии получения счета от Подрядчика и счета-фактуры (если счета-фактуры подлежат оформлению в соответствии с законодательством Российской Федерации) по соответствующему Этапу. </w:t>
      </w:r>
    </w:p>
    <w:p w:rsidR="00916EE8" w:rsidRPr="00B3048F" w:rsidRDefault="00916EE8" w:rsidP="00916EE8">
      <w:pPr>
        <w:ind w:right="-1"/>
        <w:jc w:val="both"/>
        <w:rPr>
          <w:color w:val="000000" w:themeColor="text1"/>
          <w:lang w:eastAsia="en-US"/>
        </w:rPr>
      </w:pPr>
      <w:r w:rsidRPr="00B3048F">
        <w:rPr>
          <w:color w:val="000000" w:themeColor="text1"/>
          <w:lang w:eastAsia="en-US"/>
        </w:rPr>
        <w:t>2.3. Основанием для платежа за выполненные Работы по соответствующему Этапу является подписанный сторонами Акт, счет-фактура (если счета-фактуры подлежат оформлению в соответствии с законодательством Российской Федерации) и счет, оформленные в установленном порядке.</w:t>
      </w:r>
    </w:p>
    <w:p w:rsidR="00916EE8" w:rsidRPr="00B3048F" w:rsidRDefault="00916EE8" w:rsidP="00916EE8">
      <w:pPr>
        <w:ind w:right="-1"/>
        <w:jc w:val="both"/>
        <w:rPr>
          <w:color w:val="000000" w:themeColor="text1"/>
        </w:rPr>
      </w:pPr>
      <w:r w:rsidRPr="00B3048F">
        <w:rPr>
          <w:color w:val="000000" w:themeColor="text1"/>
          <w:lang w:eastAsia="en-US"/>
        </w:rPr>
        <w:t>2.4. Датой платежа считается дата списания денежных средств с расчетного счета Заказчика</w:t>
      </w:r>
      <w:r w:rsidRPr="00B3048F">
        <w:rPr>
          <w:color w:val="000000" w:themeColor="text1"/>
        </w:rPr>
        <w:t>.</w:t>
      </w:r>
    </w:p>
    <w:p w:rsidR="00916EE8" w:rsidRPr="00B3048F" w:rsidRDefault="00916EE8" w:rsidP="00916EE8">
      <w:pPr>
        <w:ind w:right="-1"/>
        <w:jc w:val="both"/>
        <w:rPr>
          <w:color w:val="000000" w:themeColor="text1"/>
          <w:lang w:eastAsia="en-US"/>
        </w:rPr>
      </w:pPr>
      <w:r w:rsidRPr="00B3048F">
        <w:rPr>
          <w:color w:val="000000" w:themeColor="text1"/>
          <w:lang w:eastAsia="en-US"/>
        </w:rPr>
        <w:t>2.5. В случае ненадлежащего оформления документов, указанных в п. 2.3 Договора, Подрядчиком Заказчик вправе не производить оплату Работ до надлежащего оформления документов.</w:t>
      </w:r>
    </w:p>
    <w:p w:rsidR="00916EE8" w:rsidRPr="00B3048F" w:rsidRDefault="00916EE8" w:rsidP="00916EE8">
      <w:pPr>
        <w:ind w:right="-1"/>
        <w:jc w:val="both"/>
        <w:rPr>
          <w:color w:val="000000" w:themeColor="text1"/>
          <w:lang w:eastAsia="en-US"/>
        </w:rPr>
      </w:pPr>
    </w:p>
    <w:p w:rsidR="00916EE8" w:rsidRPr="00B3048F" w:rsidRDefault="00916EE8" w:rsidP="00916EE8">
      <w:pPr>
        <w:jc w:val="center"/>
        <w:rPr>
          <w:b/>
          <w:color w:val="000000" w:themeColor="text1"/>
          <w:lang w:eastAsia="en-US"/>
        </w:rPr>
      </w:pPr>
      <w:r w:rsidRPr="00B3048F">
        <w:rPr>
          <w:b/>
          <w:color w:val="000000" w:themeColor="text1"/>
          <w:lang w:eastAsia="en-US"/>
        </w:rPr>
        <w:t>3. ПОРЯДОК СДАЧИ И ПРИЕМКИ РАБОТ</w:t>
      </w:r>
    </w:p>
    <w:p w:rsidR="00916EE8" w:rsidRPr="00B3048F" w:rsidRDefault="00916EE8" w:rsidP="00916EE8">
      <w:pPr>
        <w:jc w:val="both"/>
        <w:rPr>
          <w:color w:val="000000" w:themeColor="text1"/>
        </w:rPr>
      </w:pPr>
      <w:r w:rsidRPr="00B3048F">
        <w:rPr>
          <w:color w:val="000000" w:themeColor="text1"/>
        </w:rPr>
        <w:t xml:space="preserve">3.1. Не позднее чем за 2 (два) рабочих дня до срока завершения Работ по соответствующему Этапу Подрядчик направляет Заказчику документы, установленные Календарным планом, на предварительный входной контроль на электронный адрес: yubelkovich@rscc.ru (Белькович Юлия Викторовна- инженер </w:t>
      </w:r>
      <w:r w:rsidRPr="00B3048F">
        <w:rPr>
          <w:color w:val="000000" w:themeColor="text1"/>
          <w:lang w:val="en-US"/>
        </w:rPr>
        <w:t>I</w:t>
      </w:r>
      <w:r w:rsidRPr="00B3048F">
        <w:rPr>
          <w:color w:val="000000" w:themeColor="text1"/>
        </w:rPr>
        <w:t xml:space="preserve"> категории).</w:t>
      </w:r>
    </w:p>
    <w:p w:rsidR="00916EE8" w:rsidRPr="00B3048F" w:rsidRDefault="00916EE8" w:rsidP="00916EE8">
      <w:pPr>
        <w:ind w:firstLine="720"/>
        <w:jc w:val="both"/>
        <w:rPr>
          <w:color w:val="000000" w:themeColor="text1"/>
        </w:rPr>
      </w:pPr>
      <w:r w:rsidRPr="00B3048F">
        <w:rPr>
          <w:color w:val="000000" w:themeColor="text1"/>
        </w:rPr>
        <w:t xml:space="preserve">При наличии замечаний у Заказчика к представленным документам Подрядчик корректирует </w:t>
      </w:r>
      <w:r>
        <w:rPr>
          <w:color w:val="000000" w:themeColor="text1"/>
        </w:rPr>
        <w:t>д</w:t>
      </w:r>
      <w:r w:rsidRPr="00B3048F">
        <w:rPr>
          <w:color w:val="000000" w:themeColor="text1"/>
        </w:rPr>
        <w:t xml:space="preserve">окументацию соответствующим образом. На данном этапе Работ переписка между Заказчиком и Подрядчиком осуществляется по электронной почте. </w:t>
      </w:r>
    </w:p>
    <w:p w:rsidR="00916EE8" w:rsidRPr="00B3048F" w:rsidRDefault="00916EE8" w:rsidP="00916EE8">
      <w:pPr>
        <w:jc w:val="both"/>
        <w:rPr>
          <w:color w:val="000000" w:themeColor="text1"/>
        </w:rPr>
      </w:pPr>
      <w:r w:rsidRPr="00B3048F">
        <w:rPr>
          <w:color w:val="000000" w:themeColor="text1"/>
          <w:lang w:eastAsia="en-US"/>
        </w:rPr>
        <w:t>3.2</w:t>
      </w:r>
      <w:r w:rsidRPr="00B3048F">
        <w:rPr>
          <w:color w:val="000000" w:themeColor="text1"/>
        </w:rPr>
        <w:t xml:space="preserve">. Не позднее даты окончания срока выполнения Работ по каждому Этапу, установленного Календарным планом, Подрядчик направляет Заказчику документы, разработанные в соответствии с Техническим заданием, Акт сдачи-приемки </w:t>
      </w:r>
      <w:r>
        <w:rPr>
          <w:color w:val="000000" w:themeColor="text1"/>
        </w:rPr>
        <w:t>д</w:t>
      </w:r>
      <w:r w:rsidRPr="00B3048F">
        <w:rPr>
          <w:color w:val="000000" w:themeColor="text1"/>
        </w:rPr>
        <w:t>окументации (если результатом Работ по Этапу является документация), оформленный по форме установленной Приложением № 4 к Договору, Акт сдачи-приемки выполненных работ, счет-фактуру (если счета-фактуры подлежат оформлению в соответствии с законодательством) и счет на оплату Работ по Договору, оформленные в установленном порядке.</w:t>
      </w:r>
    </w:p>
    <w:p w:rsidR="00916EE8" w:rsidRPr="00B3048F" w:rsidRDefault="00916EE8" w:rsidP="00916EE8">
      <w:pPr>
        <w:jc w:val="both"/>
        <w:rPr>
          <w:color w:val="000000" w:themeColor="text1"/>
        </w:rPr>
      </w:pPr>
      <w:r w:rsidRPr="00B3048F">
        <w:rPr>
          <w:color w:val="000000" w:themeColor="text1"/>
          <w:lang w:eastAsia="en-US"/>
        </w:rPr>
        <w:t xml:space="preserve">3.3. Заказчик в течение 10 (десяти) рабочих дней со дня получения документов, указанных в п. 3.2, обязан проверить их на соответствие Договору и либо принять результат выполненных Работ и направить Подрядчику подписанный Акт сдачи-приемки Работ, либо направить мотивированный отказ. Мотивированный отказ должен содержать претензии по неисполнению (ненадлежащему исполнению) Договора, </w:t>
      </w:r>
      <w:r w:rsidRPr="00B3048F">
        <w:rPr>
          <w:color w:val="000000" w:themeColor="text1"/>
        </w:rPr>
        <w:t>и/или законодательства</w:t>
      </w:r>
      <w:r w:rsidRPr="00B3048F">
        <w:rPr>
          <w:color w:val="000000" w:themeColor="text1"/>
          <w:lang w:eastAsia="en-US"/>
        </w:rPr>
        <w:t>, и/или содержанию Акта, и/или приложенных к акту документов.</w:t>
      </w:r>
    </w:p>
    <w:p w:rsidR="00916EE8" w:rsidRPr="00B3048F" w:rsidRDefault="00916EE8" w:rsidP="00916EE8">
      <w:pPr>
        <w:tabs>
          <w:tab w:val="left" w:pos="8789"/>
        </w:tabs>
        <w:jc w:val="both"/>
        <w:rPr>
          <w:color w:val="000000" w:themeColor="text1"/>
        </w:rPr>
      </w:pPr>
      <w:r w:rsidRPr="00B3048F">
        <w:rPr>
          <w:color w:val="000000" w:themeColor="text1"/>
          <w:lang w:eastAsia="en-US"/>
        </w:rPr>
        <w:t>3.4. Подрядчик обязан за свой счет устранить все выявленные недостатки, указанные в мотивированном отказе Заказчика (п. 3.3 Договора), в течение 10 (десяти) календарных дней с даты получения соответствующего мотивированного отказа, если более длительный срок не указан Заказчиком. После устранения Подрядчиком недостатков Стороны проводят повторную приемку.</w:t>
      </w:r>
    </w:p>
    <w:p w:rsidR="00916EE8" w:rsidRPr="00B3048F" w:rsidRDefault="00916EE8" w:rsidP="00916EE8">
      <w:pPr>
        <w:tabs>
          <w:tab w:val="left" w:pos="8789"/>
        </w:tabs>
        <w:jc w:val="both"/>
        <w:rPr>
          <w:color w:val="000000" w:themeColor="text1"/>
        </w:rPr>
      </w:pPr>
      <w:r w:rsidRPr="00B3048F">
        <w:rPr>
          <w:color w:val="000000" w:themeColor="text1"/>
        </w:rPr>
        <w:t>3.5. Устранение недостатков, проведение исправлений и доработок не освобождает Подрядчика от обязанности соблюдения условий Договора и от ответственности за нарушение срока выполнения работ по Договору.</w:t>
      </w:r>
    </w:p>
    <w:p w:rsidR="00916EE8" w:rsidRPr="00B3048F" w:rsidRDefault="00916EE8" w:rsidP="00916EE8">
      <w:pPr>
        <w:jc w:val="both"/>
        <w:rPr>
          <w:color w:val="000000" w:themeColor="text1"/>
          <w:lang w:eastAsia="ar-SA"/>
        </w:rPr>
      </w:pPr>
      <w:r w:rsidRPr="00B3048F">
        <w:rPr>
          <w:color w:val="000000" w:themeColor="text1"/>
        </w:rPr>
        <w:t xml:space="preserve">3.6. В случае неустранения Подрядчиком выявленных недостатков (дефектов) результата работ в установленные Договором сроки Заказчик вправе устранить выявленные недостатки самостоятельно или с привлечением третьих лиц. Подрядчик обязуется возместить Заказчику все расходы на устранение недостатков в течение 10 (десяти) календарных дней с даты получения от Заказчика соответствующего требования и копий документов, подтверждающих понесенные Заказчиком расходы. В случае невыполнения указанного требования Подрядчиком </w:t>
      </w:r>
      <w:r w:rsidRPr="00B3048F">
        <w:rPr>
          <w:color w:val="000000" w:themeColor="text1"/>
          <w:lang w:eastAsia="ar-SA"/>
        </w:rPr>
        <w:t xml:space="preserve">платеж, подлежащий перечислению Подрядчику по Договору, уменьшается </w:t>
      </w:r>
      <w:r w:rsidRPr="00B3048F">
        <w:rPr>
          <w:color w:val="000000" w:themeColor="text1"/>
        </w:rPr>
        <w:t xml:space="preserve">на </w:t>
      </w:r>
      <w:r w:rsidRPr="00B3048F">
        <w:rPr>
          <w:color w:val="000000" w:themeColor="text1"/>
          <w:lang w:eastAsia="ar-SA"/>
        </w:rPr>
        <w:t>сумму соответствующих затрат.</w:t>
      </w:r>
    </w:p>
    <w:p w:rsidR="00916EE8" w:rsidRPr="00B3048F" w:rsidRDefault="00916EE8" w:rsidP="00916EE8">
      <w:pPr>
        <w:jc w:val="both"/>
        <w:rPr>
          <w:color w:val="000000" w:themeColor="text1"/>
        </w:rPr>
      </w:pPr>
      <w:r w:rsidRPr="00B3048F">
        <w:rPr>
          <w:color w:val="000000" w:themeColor="text1"/>
        </w:rPr>
        <w:t>3.7. В случае досрочного выполнения Работ по каждому Этапу Заказчик вправе досрочно принять и оплатить эти Работы.</w:t>
      </w:r>
    </w:p>
    <w:p w:rsidR="00916EE8" w:rsidRPr="00B3048F" w:rsidRDefault="00916EE8" w:rsidP="00916EE8">
      <w:pPr>
        <w:jc w:val="both"/>
        <w:rPr>
          <w:color w:val="000000" w:themeColor="text1"/>
        </w:rPr>
      </w:pPr>
      <w:r w:rsidRPr="00B3048F">
        <w:rPr>
          <w:color w:val="000000" w:themeColor="text1"/>
        </w:rPr>
        <w:t xml:space="preserve">3.8. Заказчик вправе в любое время до сдачи ему результата выполненных Работ по Договору немотивированно отказаться от Договора в одностороннем внесудебном порядке. При таком </w:t>
      </w:r>
      <w:r w:rsidRPr="00B3048F">
        <w:rPr>
          <w:color w:val="000000" w:themeColor="text1"/>
        </w:rPr>
        <w:lastRenderedPageBreak/>
        <w:t xml:space="preserve">отказе оплата производится по фактически произведенным </w:t>
      </w:r>
      <w:r>
        <w:rPr>
          <w:color w:val="000000" w:themeColor="text1"/>
        </w:rPr>
        <w:t xml:space="preserve">экономически обоснованным </w:t>
      </w:r>
      <w:r w:rsidRPr="00B3048F">
        <w:rPr>
          <w:color w:val="000000" w:themeColor="text1"/>
        </w:rPr>
        <w:t xml:space="preserve">затратам Подрядчика, согласованным с Заказчиком, на основании предоставленных документов, подтверждающих затраты Подрядчика, в 2-х недельный срок после получения Заказчиком документов и счета. При этом Сторонами согласовано, что Заказчик не возмещает Подрядчику какие-либо </w:t>
      </w:r>
      <w:r>
        <w:rPr>
          <w:color w:val="000000" w:themeColor="text1"/>
        </w:rPr>
        <w:t xml:space="preserve">иные </w:t>
      </w:r>
      <w:r w:rsidRPr="00B3048F">
        <w:rPr>
          <w:color w:val="000000" w:themeColor="text1"/>
        </w:rPr>
        <w:t xml:space="preserve">расходы </w:t>
      </w:r>
      <w:r>
        <w:rPr>
          <w:color w:val="000000" w:themeColor="text1"/>
        </w:rPr>
        <w:t xml:space="preserve">и/или </w:t>
      </w:r>
      <w:r w:rsidRPr="00B3048F">
        <w:rPr>
          <w:color w:val="000000" w:themeColor="text1"/>
        </w:rPr>
        <w:t>убытки в связи с прекращением Договора.</w:t>
      </w:r>
    </w:p>
    <w:p w:rsidR="00916EE8" w:rsidRPr="00B3048F" w:rsidRDefault="00916EE8" w:rsidP="00916EE8">
      <w:pPr>
        <w:jc w:val="both"/>
        <w:rPr>
          <w:color w:val="000000" w:themeColor="text1"/>
        </w:rPr>
      </w:pPr>
      <w:r w:rsidRPr="00B3048F">
        <w:rPr>
          <w:color w:val="000000" w:themeColor="text1"/>
          <w:lang w:eastAsia="en-US"/>
        </w:rPr>
        <w:t xml:space="preserve">3.9. </w:t>
      </w:r>
      <w:r w:rsidRPr="00B3048F">
        <w:rPr>
          <w:color w:val="000000" w:themeColor="text1"/>
        </w:rPr>
        <w:t xml:space="preserve">Передача </w:t>
      </w:r>
      <w:r>
        <w:rPr>
          <w:color w:val="000000" w:themeColor="text1"/>
        </w:rPr>
        <w:t>д</w:t>
      </w:r>
      <w:r w:rsidRPr="00B3048F">
        <w:rPr>
          <w:color w:val="000000" w:themeColor="text1"/>
        </w:rPr>
        <w:t>окументации и иных документов в соответствии с п. 3.2 Договора осуществляется по адресу Заказчика: 662971, г. Железногорск, ул. Красноярская, д. 4 «А».</w:t>
      </w:r>
    </w:p>
    <w:p w:rsidR="00916EE8" w:rsidRDefault="00916EE8" w:rsidP="00916EE8">
      <w:pPr>
        <w:jc w:val="both"/>
        <w:rPr>
          <w:color w:val="000000" w:themeColor="text1"/>
          <w:lang w:eastAsia="en-US"/>
        </w:rPr>
      </w:pPr>
      <w:r w:rsidRPr="00B3048F">
        <w:rPr>
          <w:color w:val="000000" w:themeColor="text1"/>
          <w:lang w:eastAsia="en-US"/>
        </w:rPr>
        <w:t xml:space="preserve">3.10. Работа считается принятой после подписания Заказчиком Акта сдачи-приемки Работ </w:t>
      </w:r>
      <w:r w:rsidRPr="00B3048F">
        <w:rPr>
          <w:color w:val="000000" w:themeColor="text1"/>
        </w:rPr>
        <w:t>по каждому Этапу</w:t>
      </w:r>
      <w:r w:rsidRPr="00B3048F">
        <w:rPr>
          <w:color w:val="000000" w:themeColor="text1"/>
          <w:lang w:eastAsia="en-US"/>
        </w:rPr>
        <w:t>, оформленного в соответствии с Приложением № 4 к Договору.</w:t>
      </w:r>
    </w:p>
    <w:p w:rsidR="00916EE8" w:rsidRPr="00B3048F" w:rsidRDefault="00916EE8" w:rsidP="00916EE8">
      <w:pPr>
        <w:jc w:val="both"/>
        <w:rPr>
          <w:color w:val="000000" w:themeColor="text1"/>
          <w:lang w:eastAsia="en-US"/>
        </w:rPr>
      </w:pPr>
      <w:r>
        <w:rPr>
          <w:rFonts w:eastAsiaTheme="minorHAnsi"/>
          <w:lang w:eastAsia="en-US"/>
        </w:rPr>
        <w:t xml:space="preserve">3.11. </w:t>
      </w:r>
      <w:r w:rsidRPr="00676EEF">
        <w:rPr>
          <w:rFonts w:eastAsiaTheme="minorHAnsi"/>
          <w:lang w:eastAsia="en-US"/>
        </w:rPr>
        <w:t xml:space="preserve">С даты </w:t>
      </w:r>
      <w:r>
        <w:rPr>
          <w:rFonts w:eastAsiaTheme="minorHAnsi"/>
          <w:lang w:eastAsia="en-US"/>
        </w:rPr>
        <w:t xml:space="preserve">приемки Заказчиком результатов выполненных работ по Этапу (с даты </w:t>
      </w:r>
      <w:r w:rsidRPr="00676EEF">
        <w:rPr>
          <w:rFonts w:eastAsiaTheme="minorHAnsi"/>
          <w:lang w:eastAsia="en-US"/>
        </w:rPr>
        <w:t xml:space="preserve">подписания </w:t>
      </w:r>
      <w:r>
        <w:rPr>
          <w:rFonts w:eastAsiaTheme="minorHAnsi"/>
          <w:lang w:eastAsia="en-US"/>
        </w:rPr>
        <w:t xml:space="preserve">Заказчиком соответствующего </w:t>
      </w:r>
      <w:r w:rsidRPr="00676EEF">
        <w:rPr>
          <w:rFonts w:eastAsiaTheme="minorHAnsi"/>
          <w:lang w:eastAsia="en-US"/>
        </w:rPr>
        <w:t xml:space="preserve">Акта сдачи-приемки </w:t>
      </w:r>
      <w:r>
        <w:rPr>
          <w:rFonts w:eastAsiaTheme="minorHAnsi"/>
          <w:lang w:eastAsia="en-US"/>
        </w:rPr>
        <w:t>Работ)</w:t>
      </w:r>
      <w:r w:rsidRPr="00676EEF">
        <w:rPr>
          <w:rFonts w:eastAsiaTheme="minorHAnsi"/>
          <w:lang w:eastAsia="en-US"/>
        </w:rPr>
        <w:t xml:space="preserve"> исключительные права на результаты таких работ принадлежат Заказчику.</w:t>
      </w:r>
    </w:p>
    <w:p w:rsidR="00916EE8" w:rsidRPr="00B3048F" w:rsidRDefault="00916EE8" w:rsidP="00916EE8">
      <w:pPr>
        <w:jc w:val="center"/>
        <w:rPr>
          <w:b/>
          <w:color w:val="000000" w:themeColor="text1"/>
          <w:lang w:eastAsia="en-US"/>
        </w:rPr>
      </w:pPr>
    </w:p>
    <w:p w:rsidR="00916EE8" w:rsidRPr="00B3048F" w:rsidRDefault="00916EE8" w:rsidP="00916EE8">
      <w:pPr>
        <w:jc w:val="center"/>
        <w:rPr>
          <w:b/>
          <w:color w:val="000000" w:themeColor="text1"/>
          <w:lang w:eastAsia="en-US"/>
        </w:rPr>
      </w:pPr>
      <w:r w:rsidRPr="00B3048F">
        <w:rPr>
          <w:b/>
          <w:color w:val="000000" w:themeColor="text1"/>
          <w:lang w:eastAsia="en-US"/>
        </w:rPr>
        <w:t>4. ПРАВА И ОБЯЗАННОСТИ СТОРОН</w:t>
      </w:r>
    </w:p>
    <w:p w:rsidR="00916EE8" w:rsidRPr="00B3048F" w:rsidRDefault="00916EE8" w:rsidP="00916EE8">
      <w:pPr>
        <w:jc w:val="both"/>
        <w:rPr>
          <w:b/>
          <w:color w:val="000000" w:themeColor="text1"/>
          <w:lang w:eastAsia="en-US"/>
        </w:rPr>
      </w:pPr>
      <w:r w:rsidRPr="00B3048F">
        <w:rPr>
          <w:b/>
          <w:color w:val="000000" w:themeColor="text1"/>
          <w:lang w:eastAsia="en-US"/>
        </w:rPr>
        <w:t>4.1. Подрядчик обязан:</w:t>
      </w:r>
    </w:p>
    <w:p w:rsidR="00916EE8" w:rsidRPr="00B3048F" w:rsidRDefault="00916EE8" w:rsidP="00916EE8">
      <w:pPr>
        <w:jc w:val="both"/>
        <w:rPr>
          <w:color w:val="000000" w:themeColor="text1"/>
          <w:lang w:eastAsia="en-US"/>
        </w:rPr>
      </w:pPr>
      <w:r w:rsidRPr="00B3048F">
        <w:rPr>
          <w:color w:val="000000" w:themeColor="text1"/>
          <w:lang w:eastAsia="en-US"/>
        </w:rPr>
        <w:t>4.1.1. Выполнить Работы в соответствии с Техническим заданием в сроки, предусмотренные п.</w:t>
      </w:r>
      <w:r>
        <w:rPr>
          <w:color w:val="000000" w:themeColor="text1"/>
          <w:lang w:eastAsia="en-US"/>
        </w:rPr>
        <w:t> </w:t>
      </w:r>
      <w:r w:rsidRPr="00B3048F">
        <w:rPr>
          <w:color w:val="000000" w:themeColor="text1"/>
          <w:lang w:eastAsia="en-US"/>
        </w:rPr>
        <w:t>1.3 Договора, и в соответствии с требованиями законодательства Российской Федерации.</w:t>
      </w:r>
    </w:p>
    <w:p w:rsidR="00916EE8" w:rsidRPr="00B3048F" w:rsidRDefault="00916EE8" w:rsidP="00916EE8">
      <w:pPr>
        <w:jc w:val="both"/>
        <w:rPr>
          <w:color w:val="000000" w:themeColor="text1"/>
        </w:rPr>
      </w:pPr>
      <w:r w:rsidRPr="00B3048F">
        <w:rPr>
          <w:color w:val="000000" w:themeColor="text1"/>
        </w:rPr>
        <w:t>4.1.2. Своевременно и должным образом выполнять принятые на себя обязательства в соответствии с условиями Договора.</w:t>
      </w:r>
    </w:p>
    <w:p w:rsidR="00916EE8" w:rsidRPr="00B3048F" w:rsidRDefault="00916EE8" w:rsidP="00916EE8">
      <w:pPr>
        <w:jc w:val="both"/>
        <w:rPr>
          <w:color w:val="000000" w:themeColor="text1"/>
        </w:rPr>
      </w:pPr>
      <w:r w:rsidRPr="00B3048F">
        <w:rPr>
          <w:color w:val="000000" w:themeColor="text1"/>
        </w:rPr>
        <w:t>4.1.3. Информировать Заказчика по его конкретному запросу о состоянии дел по выполнению Договора, предоставлять Заказчику промежуточные результаты по фактически выполненным работам.</w:t>
      </w:r>
    </w:p>
    <w:p w:rsidR="00916EE8" w:rsidRPr="00B3048F" w:rsidRDefault="00916EE8" w:rsidP="00916EE8">
      <w:pPr>
        <w:jc w:val="both"/>
        <w:rPr>
          <w:color w:val="000000" w:themeColor="text1"/>
        </w:rPr>
      </w:pPr>
      <w:r w:rsidRPr="00B3048F">
        <w:rPr>
          <w:color w:val="000000" w:themeColor="text1"/>
        </w:rPr>
        <w:t>4.1.4. В минимально возможный срок и за собственный счет устранить недостатки результата Работ по Договору и внести изменения в результат Работ по Договору после получения от Заказчика мотивированной письменной претензии относительно качества и полноты результата Работ по Договору, или несоответствия результата Работ условиям Договора.</w:t>
      </w:r>
    </w:p>
    <w:p w:rsidR="00916EE8" w:rsidRPr="00B3048F" w:rsidRDefault="00916EE8" w:rsidP="00916EE8">
      <w:pPr>
        <w:jc w:val="both"/>
        <w:rPr>
          <w:color w:val="000000" w:themeColor="text1"/>
        </w:rPr>
      </w:pPr>
      <w:r w:rsidRPr="00B3048F">
        <w:rPr>
          <w:color w:val="000000" w:themeColor="text1"/>
        </w:rPr>
        <w:t xml:space="preserve">4.1.5. Назначить в течение 3 (трёх) рабочих дней с даты подписания Договора представителей Подрядчика, ответственных за ход Работ по Договору, известив об этом Заказчика в письменном виде по электронной почте yubelkovich@rscc.ru (Белькович Юлия Викторовна- инженер </w:t>
      </w:r>
      <w:r w:rsidRPr="00B3048F">
        <w:rPr>
          <w:color w:val="000000" w:themeColor="text1"/>
          <w:lang w:val="en-US"/>
        </w:rPr>
        <w:t>I</w:t>
      </w:r>
      <w:r w:rsidRPr="00B3048F">
        <w:rPr>
          <w:color w:val="000000" w:themeColor="text1"/>
        </w:rPr>
        <w:t xml:space="preserve"> категории) с указанием представленных им полномочий. </w:t>
      </w:r>
    </w:p>
    <w:p w:rsidR="00916EE8" w:rsidRPr="00B3048F" w:rsidRDefault="00916EE8" w:rsidP="00916EE8">
      <w:pPr>
        <w:jc w:val="both"/>
        <w:rPr>
          <w:color w:val="000000" w:themeColor="text1"/>
        </w:rPr>
      </w:pPr>
      <w:r w:rsidRPr="00B3048F">
        <w:rPr>
          <w:color w:val="000000" w:themeColor="text1"/>
        </w:rPr>
        <w:t xml:space="preserve">4.1.6. Подрядчик имеет право привлекать в качестве субподрядчиков сторонние организации, без изменения цены и условий Договора, при условии своевременного предоставления Заказчику документов, подтверждающих соответствующий опыт и квалификацию субподрядчика, </w:t>
      </w:r>
      <w:r>
        <w:rPr>
          <w:color w:val="000000" w:themeColor="text1"/>
        </w:rPr>
        <w:t xml:space="preserve">а также наличие необходимых разрешений (лицензий и пр.), </w:t>
      </w:r>
      <w:r w:rsidRPr="00B3048F">
        <w:rPr>
          <w:color w:val="000000" w:themeColor="text1"/>
        </w:rPr>
        <w:t>при этом Подрядчик несёт полную ответственность перед Заказчиком за качество и сроки выполняемых Работ по Договору субподрядными организациями, привлеченными для выполнения Работ по Договору.</w:t>
      </w:r>
    </w:p>
    <w:p w:rsidR="00916EE8" w:rsidRPr="00B3048F" w:rsidRDefault="00916EE8" w:rsidP="00916EE8">
      <w:pPr>
        <w:jc w:val="both"/>
      </w:pPr>
      <w:r w:rsidRPr="00B3048F">
        <w:rPr>
          <w:color w:val="000000" w:themeColor="text1"/>
        </w:rPr>
        <w:t xml:space="preserve">4.1.7. </w:t>
      </w:r>
      <w:r w:rsidRPr="00B3048F">
        <w:t>Незамедлительно письменно уведомлять Заказчика о событиях и обстоятельствах, которые могут оказать негативное влияние на ход исполнения обязательств по Договору, в том числе сроки выполнения Работ, качество Работ, а также обо всех случаях, когда Подрядчику требуется содействие Заказчика для выполнения обязательств по Договору</w:t>
      </w:r>
      <w:r>
        <w:t>, включая предоставление Заказчиком необходимых исходных данных и иной информации, документов</w:t>
      </w:r>
      <w:r w:rsidRPr="00B3048F">
        <w:t>. Подрядчик, не направивший соответствующее письменное уведомление Заказчику, утрачивает право ссылаться на указанные обстоятельства как основание для освобождения Подрядчика от ответственности за нарушение обязательств по Договору в связи с невыполнением Заказчиком встречных обязательств и/или отсутствием необходимого содействия Заказчика.</w:t>
      </w:r>
    </w:p>
    <w:p w:rsidR="00916EE8" w:rsidRPr="00B3048F" w:rsidRDefault="00916EE8" w:rsidP="00916EE8">
      <w:pPr>
        <w:jc w:val="both"/>
        <w:rPr>
          <w:color w:val="000000" w:themeColor="text1"/>
        </w:rPr>
      </w:pPr>
      <w:r w:rsidRPr="00B3048F">
        <w:rPr>
          <w:color w:val="000000" w:themeColor="text1"/>
        </w:rPr>
        <w:t>4.1.8. В течение всего срока действия Договора иметь все необходимые документально подтвержденные разрешения на выполнение Работ, предусмотренные законодательством Российской Федерации.</w:t>
      </w:r>
    </w:p>
    <w:p w:rsidR="00916EE8" w:rsidRPr="00B3048F" w:rsidRDefault="00916EE8" w:rsidP="00916EE8">
      <w:pPr>
        <w:jc w:val="both"/>
        <w:rPr>
          <w:color w:val="000000" w:themeColor="text1"/>
        </w:rPr>
      </w:pPr>
      <w:r w:rsidRPr="00B3048F">
        <w:rPr>
          <w:color w:val="000000" w:themeColor="text1"/>
        </w:rPr>
        <w:t>4.1.9. В случае необходимости выполнения Работ по Договору Подрядчиком на территории ЦКС</w:t>
      </w:r>
      <w:r>
        <w:rPr>
          <w:color w:val="000000" w:themeColor="text1"/>
        </w:rPr>
        <w:t> </w:t>
      </w:r>
      <w:r w:rsidRPr="00B3048F">
        <w:rPr>
          <w:color w:val="000000" w:themeColor="text1"/>
        </w:rPr>
        <w:t xml:space="preserve">«Железногорск» письменно по электронной почте yubelkovich@rscc.ru (Белькович Юлия Викторовна- инженер </w:t>
      </w:r>
      <w:r w:rsidRPr="00B3048F">
        <w:rPr>
          <w:color w:val="000000" w:themeColor="text1"/>
          <w:lang w:val="en-US"/>
        </w:rPr>
        <w:t>I</w:t>
      </w:r>
      <w:r w:rsidRPr="00B3048F">
        <w:rPr>
          <w:color w:val="000000" w:themeColor="text1"/>
        </w:rPr>
        <w:t xml:space="preserve"> категории), с обязательным досылом оригинала извещения на почтовый адрес филиала Заказчика</w:t>
      </w:r>
      <w:r>
        <w:rPr>
          <w:color w:val="000000" w:themeColor="text1"/>
        </w:rPr>
        <w:t>,</w:t>
      </w:r>
      <w:r w:rsidRPr="00B3048F">
        <w:rPr>
          <w:color w:val="000000" w:themeColor="text1"/>
        </w:rPr>
        <w:t xml:space="preserve"> указанн</w:t>
      </w:r>
      <w:r>
        <w:rPr>
          <w:color w:val="000000" w:themeColor="text1"/>
        </w:rPr>
        <w:t>ый</w:t>
      </w:r>
      <w:r w:rsidRPr="00B3048F">
        <w:rPr>
          <w:color w:val="000000" w:themeColor="text1"/>
        </w:rPr>
        <w:t xml:space="preserve"> в разделе 13 Договора, предоставить Заказчику перечень вносимого имущества Подрядчика и списки работников, направляемых в ЦКС «Железногорск» </w:t>
      </w:r>
      <w:r w:rsidRPr="00B3048F">
        <w:rPr>
          <w:color w:val="000000" w:themeColor="text1"/>
        </w:rPr>
        <w:lastRenderedPageBreak/>
        <w:t>для проведения Работ, не позднее чем за 5 (пять) дней до даты начала выполнения Работ на территории ЦКС «Железногорск».</w:t>
      </w:r>
    </w:p>
    <w:p w:rsidR="00916EE8" w:rsidRPr="00B3048F" w:rsidRDefault="00916EE8" w:rsidP="00916EE8">
      <w:pPr>
        <w:jc w:val="both"/>
        <w:rPr>
          <w:b/>
          <w:color w:val="000000" w:themeColor="text1"/>
        </w:rPr>
      </w:pPr>
      <w:r w:rsidRPr="00B3048F">
        <w:rPr>
          <w:b/>
          <w:color w:val="000000" w:themeColor="text1"/>
        </w:rPr>
        <w:t>4.2. Подрядчик имеет право:</w:t>
      </w:r>
    </w:p>
    <w:p w:rsidR="00916EE8" w:rsidRPr="00B3048F" w:rsidRDefault="00916EE8" w:rsidP="00916EE8">
      <w:pPr>
        <w:jc w:val="both"/>
        <w:rPr>
          <w:color w:val="000000" w:themeColor="text1"/>
        </w:rPr>
      </w:pPr>
      <w:r w:rsidRPr="00B3048F">
        <w:rPr>
          <w:color w:val="000000" w:themeColor="text1"/>
        </w:rPr>
        <w:t>4.2.1. На досрочное завершение выполнения Работ, согласованное с Заказчиком.</w:t>
      </w:r>
    </w:p>
    <w:p w:rsidR="00916EE8" w:rsidRPr="00B3048F" w:rsidRDefault="00916EE8" w:rsidP="00916EE8">
      <w:pPr>
        <w:jc w:val="both"/>
        <w:rPr>
          <w:color w:val="000000" w:themeColor="text1"/>
        </w:rPr>
      </w:pPr>
      <w:r w:rsidRPr="00B3048F">
        <w:rPr>
          <w:color w:val="000000" w:themeColor="text1"/>
        </w:rPr>
        <w:t>4.2.2. Выполнять Работы лично или привлекать к их выполнению третьих лиц по согласованию с Заказчиком и нести полную ответственность за действия своих специалистов и третьих лиц, привлеченных Подрядчиком для выполнения работ по Договору.</w:t>
      </w:r>
    </w:p>
    <w:p w:rsidR="00916EE8" w:rsidRPr="00B3048F" w:rsidRDefault="00916EE8" w:rsidP="00916EE8">
      <w:pPr>
        <w:jc w:val="both"/>
        <w:rPr>
          <w:color w:val="000000" w:themeColor="text1"/>
        </w:rPr>
      </w:pPr>
      <w:r w:rsidRPr="00B3048F">
        <w:rPr>
          <w:color w:val="000000" w:themeColor="text1"/>
        </w:rPr>
        <w:t>4.2.3. Получать от Заказчика находящиеся в распоряжении Заказчика копии документов и необходимую информацию, разъяснения и дополнительные сведения для выполнения Работ по Договору.</w:t>
      </w:r>
    </w:p>
    <w:p w:rsidR="00916EE8" w:rsidRPr="00B3048F" w:rsidRDefault="00916EE8" w:rsidP="00916EE8">
      <w:pPr>
        <w:jc w:val="both"/>
        <w:rPr>
          <w:b/>
          <w:color w:val="000000" w:themeColor="text1"/>
        </w:rPr>
      </w:pPr>
      <w:r w:rsidRPr="00B3048F">
        <w:rPr>
          <w:b/>
          <w:color w:val="000000" w:themeColor="text1"/>
        </w:rPr>
        <w:t>4.3. Заказчик обязан:</w:t>
      </w:r>
    </w:p>
    <w:p w:rsidR="00916EE8" w:rsidRPr="00B3048F" w:rsidRDefault="00916EE8" w:rsidP="00916EE8">
      <w:pPr>
        <w:jc w:val="both"/>
        <w:rPr>
          <w:color w:val="000000" w:themeColor="text1"/>
        </w:rPr>
      </w:pPr>
      <w:r w:rsidRPr="00B3048F">
        <w:rPr>
          <w:color w:val="000000" w:themeColor="text1"/>
        </w:rPr>
        <w:t xml:space="preserve">4.3.1. Предоставить Подрядчику по его письменному </w:t>
      </w:r>
      <w:r>
        <w:rPr>
          <w:color w:val="000000" w:themeColor="text1"/>
        </w:rPr>
        <w:t xml:space="preserve">мотивированному </w:t>
      </w:r>
      <w:r w:rsidRPr="00B3048F">
        <w:rPr>
          <w:color w:val="000000" w:themeColor="text1"/>
        </w:rPr>
        <w:t>запросу документы, необходимые для выполнения Работ по Договору;</w:t>
      </w:r>
    </w:p>
    <w:p w:rsidR="00916EE8" w:rsidRPr="00B3048F" w:rsidRDefault="00916EE8" w:rsidP="00916EE8">
      <w:pPr>
        <w:jc w:val="both"/>
        <w:rPr>
          <w:color w:val="000000" w:themeColor="text1"/>
        </w:rPr>
      </w:pPr>
      <w:r w:rsidRPr="00B3048F">
        <w:rPr>
          <w:color w:val="000000" w:themeColor="text1"/>
        </w:rPr>
        <w:t>4.3.2. Своевременно принять и оплатить результаты Работ в порядке, определяемом Договором.</w:t>
      </w:r>
    </w:p>
    <w:p w:rsidR="00916EE8" w:rsidRPr="00B3048F" w:rsidRDefault="00916EE8" w:rsidP="00916EE8">
      <w:pPr>
        <w:jc w:val="both"/>
        <w:rPr>
          <w:color w:val="000000" w:themeColor="text1"/>
        </w:rPr>
      </w:pPr>
      <w:r w:rsidRPr="00B3048F">
        <w:rPr>
          <w:color w:val="000000" w:themeColor="text1"/>
        </w:rPr>
        <w:t>4.3.3. По запросу Подрядчика, направленному в соответствии с п. 4.1.9 Договора, оформить необходимые пропуска на территорию ЦКС «Железногорск» для выполнения Работ.</w:t>
      </w:r>
    </w:p>
    <w:p w:rsidR="00916EE8" w:rsidRPr="00B3048F" w:rsidRDefault="00916EE8" w:rsidP="00916EE8">
      <w:pPr>
        <w:jc w:val="both"/>
        <w:rPr>
          <w:b/>
          <w:color w:val="000000" w:themeColor="text1"/>
        </w:rPr>
      </w:pPr>
      <w:r w:rsidRPr="00B3048F">
        <w:rPr>
          <w:b/>
          <w:color w:val="000000" w:themeColor="text1"/>
        </w:rPr>
        <w:t>4.4. Заказчик имеет право:</w:t>
      </w:r>
    </w:p>
    <w:p w:rsidR="00916EE8" w:rsidRPr="00B3048F" w:rsidRDefault="00916EE8" w:rsidP="00916EE8">
      <w:pPr>
        <w:jc w:val="both"/>
        <w:rPr>
          <w:color w:val="000000" w:themeColor="text1"/>
        </w:rPr>
      </w:pPr>
      <w:r w:rsidRPr="00B3048F">
        <w:rPr>
          <w:color w:val="000000" w:themeColor="text1"/>
        </w:rPr>
        <w:t>4.4.1. Запрашивать у Подрядчика информацию, связанную с выполнением условий Договора.</w:t>
      </w:r>
    </w:p>
    <w:p w:rsidR="00916EE8" w:rsidRPr="00B3048F" w:rsidRDefault="00916EE8" w:rsidP="00916EE8">
      <w:pPr>
        <w:jc w:val="both"/>
        <w:rPr>
          <w:color w:val="000000" w:themeColor="text1"/>
        </w:rPr>
      </w:pPr>
      <w:r w:rsidRPr="00B3048F">
        <w:rPr>
          <w:color w:val="000000" w:themeColor="text1"/>
        </w:rPr>
        <w:t>4.4.2. Принять и оплатить результаты выполненных Работ в соответствии с условиями Договора в случае досрочного их выполнения Подрядчиком.</w:t>
      </w:r>
    </w:p>
    <w:p w:rsidR="00916EE8" w:rsidRPr="00B3048F" w:rsidRDefault="00916EE8" w:rsidP="00916EE8">
      <w:pPr>
        <w:jc w:val="both"/>
        <w:rPr>
          <w:color w:val="000000" w:themeColor="text1"/>
        </w:rPr>
      </w:pPr>
      <w:r w:rsidRPr="00B3048F">
        <w:rPr>
          <w:color w:val="000000" w:themeColor="text1"/>
        </w:rPr>
        <w:t>4.4.3. Оказывать Подрядчику информационную и иную помощь в целях наиболее эффективного выполнения Работ по Договору.</w:t>
      </w:r>
    </w:p>
    <w:p w:rsidR="00916EE8" w:rsidRPr="00B3048F" w:rsidRDefault="00916EE8" w:rsidP="00916EE8">
      <w:pPr>
        <w:jc w:val="both"/>
        <w:rPr>
          <w:color w:val="000000" w:themeColor="text1"/>
        </w:rPr>
      </w:pPr>
      <w:r w:rsidRPr="00B3048F">
        <w:rPr>
          <w:color w:val="000000" w:themeColor="text1"/>
        </w:rPr>
        <w:t>4.4.4. Контролировать ход выполнения работ Подрядчиком по Договору без вмешательства в оперативно-хозяйственную деятельность Подрядчика.</w:t>
      </w:r>
    </w:p>
    <w:p w:rsidR="00916EE8" w:rsidRPr="00B3048F" w:rsidRDefault="00916EE8" w:rsidP="00916EE8">
      <w:pPr>
        <w:jc w:val="center"/>
        <w:rPr>
          <w:b/>
          <w:color w:val="000000" w:themeColor="text1"/>
        </w:rPr>
      </w:pPr>
    </w:p>
    <w:p w:rsidR="00916EE8" w:rsidRPr="00B3048F" w:rsidRDefault="00916EE8" w:rsidP="00916EE8">
      <w:pPr>
        <w:jc w:val="center"/>
        <w:rPr>
          <w:b/>
          <w:color w:val="000000" w:themeColor="text1"/>
        </w:rPr>
      </w:pPr>
      <w:r w:rsidRPr="00B3048F">
        <w:rPr>
          <w:b/>
          <w:color w:val="000000" w:themeColor="text1"/>
        </w:rPr>
        <w:t>5. ОТВЕТСТВЕННОСТЬ СТОРОН</w:t>
      </w:r>
    </w:p>
    <w:p w:rsidR="00916EE8" w:rsidRPr="00B3048F" w:rsidRDefault="00916EE8" w:rsidP="00916EE8">
      <w:pPr>
        <w:jc w:val="both"/>
        <w:rPr>
          <w:color w:val="000000" w:themeColor="text1"/>
        </w:rPr>
      </w:pPr>
      <w:r w:rsidRPr="00B3048F">
        <w:rPr>
          <w:color w:val="000000" w:themeColor="text1"/>
        </w:rPr>
        <w:t>5.1. За невыполнение или ненадлежащее выполнение обязательств по Договору Стороны несут ответственность в соответствии с условиями Договора и законодательством Российской Федерации.</w:t>
      </w:r>
    </w:p>
    <w:p w:rsidR="00916EE8" w:rsidRPr="00B3048F" w:rsidRDefault="00916EE8" w:rsidP="00916EE8">
      <w:pPr>
        <w:jc w:val="both"/>
        <w:rPr>
          <w:color w:val="000000" w:themeColor="text1"/>
        </w:rPr>
      </w:pPr>
      <w:r w:rsidRPr="00B3048F">
        <w:rPr>
          <w:color w:val="000000" w:themeColor="text1"/>
        </w:rPr>
        <w:t xml:space="preserve">5.2. При нарушении Подрядчиком сроков </w:t>
      </w:r>
      <w:r>
        <w:rPr>
          <w:color w:val="000000" w:themeColor="text1"/>
        </w:rPr>
        <w:t xml:space="preserve">окончания </w:t>
      </w:r>
      <w:r w:rsidRPr="00B3048F">
        <w:rPr>
          <w:color w:val="000000" w:themeColor="text1"/>
        </w:rPr>
        <w:t>выполнения Работ</w:t>
      </w:r>
      <w:r>
        <w:rPr>
          <w:color w:val="000000" w:themeColor="text1"/>
        </w:rPr>
        <w:t xml:space="preserve"> по любому из Этапов</w:t>
      </w:r>
      <w:r w:rsidRPr="00B3048F">
        <w:rPr>
          <w:color w:val="000000" w:themeColor="text1"/>
        </w:rPr>
        <w:t xml:space="preserve">, а также </w:t>
      </w:r>
      <w:r>
        <w:rPr>
          <w:color w:val="000000" w:themeColor="text1"/>
        </w:rPr>
        <w:t>при</w:t>
      </w:r>
      <w:r w:rsidRPr="00B3048F">
        <w:rPr>
          <w:color w:val="000000" w:themeColor="text1"/>
        </w:rPr>
        <w:t xml:space="preserve"> нарушени</w:t>
      </w:r>
      <w:r>
        <w:rPr>
          <w:color w:val="000000" w:themeColor="text1"/>
        </w:rPr>
        <w:t>и</w:t>
      </w:r>
      <w:r w:rsidRPr="00B3048F">
        <w:rPr>
          <w:color w:val="000000" w:themeColor="text1"/>
        </w:rPr>
        <w:t xml:space="preserve"> срока устранения недостатков, указанного в п. 11.4 Договора, Заказчик вправе потребовать от Подрядчика уплаты пени в размере 0,1% от стоимости </w:t>
      </w:r>
      <w:r>
        <w:rPr>
          <w:color w:val="000000" w:themeColor="text1"/>
        </w:rPr>
        <w:t xml:space="preserve">соответствующего </w:t>
      </w:r>
      <w:r w:rsidRPr="00B3048F">
        <w:rPr>
          <w:color w:val="000000" w:themeColor="text1"/>
        </w:rPr>
        <w:t>Этапа Работ по Договору, за каждый день просрочки.</w:t>
      </w:r>
    </w:p>
    <w:p w:rsidR="00916EE8" w:rsidRPr="00B3048F" w:rsidRDefault="00916EE8" w:rsidP="00916EE8">
      <w:pPr>
        <w:jc w:val="both"/>
        <w:rPr>
          <w:color w:val="000000" w:themeColor="text1"/>
        </w:rPr>
      </w:pPr>
      <w:r w:rsidRPr="00B3048F">
        <w:rPr>
          <w:color w:val="000000" w:themeColor="text1"/>
        </w:rPr>
        <w:t>5.3. При нарушении Заказчиком сроков оплаты в соответствии с п. 2.2.1 Договора Подрядчик вправе потребовать от Заказчика уплаты пени в размере 0,1% от неоплаченной суммы за каждый день просрочки.</w:t>
      </w:r>
    </w:p>
    <w:p w:rsidR="00916EE8" w:rsidRDefault="00916EE8" w:rsidP="00916EE8">
      <w:pPr>
        <w:jc w:val="both"/>
        <w:rPr>
          <w:color w:val="000000" w:themeColor="text1"/>
        </w:rPr>
      </w:pPr>
      <w:r w:rsidRPr="00B3048F">
        <w:rPr>
          <w:color w:val="000000" w:themeColor="text1"/>
        </w:rPr>
        <w:t xml:space="preserve">5.4. В случае, если нарушение срока окончания выполнения </w:t>
      </w:r>
      <w:r>
        <w:rPr>
          <w:color w:val="000000" w:themeColor="text1"/>
        </w:rPr>
        <w:t xml:space="preserve">любого из Этапов </w:t>
      </w:r>
      <w:r w:rsidRPr="00B3048F">
        <w:rPr>
          <w:color w:val="000000" w:themeColor="text1"/>
        </w:rPr>
        <w:t>Работ составит более 15 (пятнадцати) рабочих дней</w:t>
      </w:r>
      <w:r>
        <w:rPr>
          <w:color w:val="000000" w:themeColor="text1"/>
        </w:rPr>
        <w:t xml:space="preserve"> (что Стороны считают существенным нарушением Договора)</w:t>
      </w:r>
      <w:r w:rsidRPr="00B3048F">
        <w:rPr>
          <w:color w:val="000000" w:themeColor="text1"/>
        </w:rPr>
        <w:t xml:space="preserve">, Заказчик имеет право отказаться от Договора </w:t>
      </w:r>
      <w:r>
        <w:rPr>
          <w:color w:val="000000" w:themeColor="text1"/>
        </w:rPr>
        <w:t xml:space="preserve">полностью или частично (в части отдельного Этапа/Этапов) </w:t>
      </w:r>
      <w:r w:rsidRPr="00B3048F">
        <w:rPr>
          <w:color w:val="000000" w:themeColor="text1"/>
        </w:rPr>
        <w:t>и потребовать уплаты штрафной неустойки в размере 10% от стоимости Работ</w:t>
      </w:r>
      <w:r>
        <w:rPr>
          <w:color w:val="000000" w:themeColor="text1"/>
        </w:rPr>
        <w:t xml:space="preserve"> по Договору или Этапу соответственно</w:t>
      </w:r>
      <w:r w:rsidRPr="00B3048F">
        <w:rPr>
          <w:color w:val="000000" w:themeColor="text1"/>
        </w:rPr>
        <w:t>, а Подрядчик обязан уплатить неустойку в течение 10 (десяти) рабочих дней с момента получения Подрядчиком соответствующего требования.</w:t>
      </w:r>
    </w:p>
    <w:p w:rsidR="00916EE8" w:rsidRPr="00B3048F" w:rsidRDefault="00916EE8" w:rsidP="00916EE8">
      <w:pPr>
        <w:jc w:val="both"/>
        <w:rPr>
          <w:color w:val="000000" w:themeColor="text1"/>
        </w:rPr>
      </w:pPr>
      <w:r>
        <w:rPr>
          <w:color w:val="000000" w:themeColor="text1"/>
        </w:rPr>
        <w:t xml:space="preserve">5.5. Сторонами согласовано, что в случае, если Заказчик отказался от Договора в связи с существенным нарушением его условий Подрядчиком, Заказчик вправе потребовать возврата Подрядчиком всех денежных средств, которые были получены Подрядчиком по Договору (в том числе за Этапы, выполненные и принятые до даты отказа от Договора). </w:t>
      </w:r>
      <w:r w:rsidRPr="00B3048F">
        <w:rPr>
          <w:color w:val="000000" w:themeColor="text1"/>
        </w:rPr>
        <w:t xml:space="preserve">Подрядчик обязан </w:t>
      </w:r>
      <w:r>
        <w:rPr>
          <w:color w:val="000000" w:themeColor="text1"/>
        </w:rPr>
        <w:t>возвратить денежные средства</w:t>
      </w:r>
      <w:r w:rsidRPr="00B3048F">
        <w:rPr>
          <w:color w:val="000000" w:themeColor="text1"/>
        </w:rPr>
        <w:t xml:space="preserve"> в течение 10 (десяти) рабочих дней с момента получения Подрядчиком соответствующего требования.</w:t>
      </w:r>
    </w:p>
    <w:p w:rsidR="00916EE8" w:rsidRPr="00B3048F" w:rsidRDefault="00916EE8" w:rsidP="00916EE8">
      <w:pPr>
        <w:jc w:val="both"/>
        <w:rPr>
          <w:color w:val="000000" w:themeColor="text1"/>
        </w:rPr>
      </w:pPr>
      <w:r w:rsidRPr="00B3048F">
        <w:rPr>
          <w:color w:val="000000" w:themeColor="text1"/>
        </w:rPr>
        <w:t>5.6. Уплата штрафных санкций, а также возмещение убытков, причиненных ненадлежащим исполнением обязательств, не освобождает Стороны от исполнения обязательств по Договору.</w:t>
      </w:r>
    </w:p>
    <w:p w:rsidR="00916EE8" w:rsidRPr="00B3048F" w:rsidRDefault="00916EE8" w:rsidP="00916EE8">
      <w:pPr>
        <w:jc w:val="both"/>
        <w:rPr>
          <w:color w:val="000000" w:themeColor="text1"/>
        </w:rPr>
      </w:pPr>
      <w:r w:rsidRPr="00B3048F">
        <w:rPr>
          <w:color w:val="000000" w:themeColor="text1"/>
        </w:rPr>
        <w:t xml:space="preserve">5.7. Любые штрафные санкции за нарушение обязательств любой из Сторон по Договору могут быть применены Сторонами только при условии письменного требования о применении таких санкций, направленного Стороной, чьи требования нарушены. Другая Сторона обязана </w:t>
      </w:r>
      <w:r w:rsidRPr="00B3048F">
        <w:rPr>
          <w:color w:val="000000" w:themeColor="text1"/>
        </w:rPr>
        <w:lastRenderedPageBreak/>
        <w:t>произвести оплату штрафных санкций в течение 10 (десяти) рабочих дней с момента получения требования.</w:t>
      </w:r>
    </w:p>
    <w:p w:rsidR="00916EE8" w:rsidRPr="007569DB" w:rsidRDefault="00916EE8" w:rsidP="00916EE8">
      <w:pPr>
        <w:widowControl w:val="0"/>
        <w:autoSpaceDE w:val="0"/>
        <w:autoSpaceDN w:val="0"/>
        <w:adjustRightInd w:val="0"/>
        <w:jc w:val="both"/>
        <w:rPr>
          <w:rFonts w:eastAsia="Calibri"/>
          <w:color w:val="000000"/>
        </w:rPr>
      </w:pPr>
      <w:r w:rsidRPr="00B3048F">
        <w:rPr>
          <w:color w:val="000000" w:themeColor="text1"/>
        </w:rPr>
        <w:t xml:space="preserve">5.8. </w:t>
      </w:r>
      <w:r>
        <w:rPr>
          <w:rFonts w:eastAsia="Calibri"/>
          <w:color w:val="000000"/>
        </w:rPr>
        <w:t>Подрядчик</w:t>
      </w:r>
      <w:r w:rsidRPr="001B1DE1">
        <w:rPr>
          <w:rFonts w:eastAsia="Calibri"/>
          <w:color w:val="000000"/>
        </w:rPr>
        <w:t xml:space="preserve"> несет ответственность за произошедшую в связи с его действиями/бездействием в ходе исполнения Договора утрату, повреждение имущества Заказчика. В этом случае </w:t>
      </w:r>
      <w:r>
        <w:rPr>
          <w:rFonts w:eastAsia="Calibri"/>
          <w:color w:val="000000"/>
        </w:rPr>
        <w:t>Подрядчик</w:t>
      </w:r>
      <w:r w:rsidRPr="001B1DE1">
        <w:rPr>
          <w:rFonts w:eastAsia="Calibri"/>
          <w:color w:val="000000"/>
        </w:rPr>
        <w:t xml:space="preserve"> обязан за свой счет по выбору Заказчика заменить указанное имущество, устранить недостатки или возместить Заказчику убытки в течение 10 (десяти) календарных дней с момента получения от Заказчика соответствующего требования.</w:t>
      </w:r>
    </w:p>
    <w:p w:rsidR="00916EE8" w:rsidRPr="00B3048F" w:rsidRDefault="00916EE8" w:rsidP="00916EE8">
      <w:pPr>
        <w:jc w:val="both"/>
        <w:rPr>
          <w:color w:val="000000" w:themeColor="text1"/>
        </w:rPr>
      </w:pPr>
      <w:r w:rsidRPr="00B3048F">
        <w:rPr>
          <w:color w:val="000000" w:themeColor="text1"/>
        </w:rPr>
        <w:t>5.9. 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и Договором.</w:t>
      </w:r>
    </w:p>
    <w:p w:rsidR="00916EE8" w:rsidRPr="00B3048F" w:rsidRDefault="00916EE8" w:rsidP="00916EE8">
      <w:pPr>
        <w:jc w:val="both"/>
        <w:rPr>
          <w:color w:val="000000" w:themeColor="text1"/>
        </w:rPr>
      </w:pPr>
      <w:r w:rsidRPr="00B3048F">
        <w:rPr>
          <w:color w:val="000000" w:themeColor="text1"/>
        </w:rPr>
        <w:t>5.10. В случае, если Заказчик предъявил Подрядчику требования об уплате неустойки, и/или возмещении убытков, и/или расходов на устранение недостатков, цена, подлежащая оплате Подрядчику за выполненные Работы, уменьшается на соответствующий размер неустойки, и/или убытков, и/или расходов. Заказчик вправе удержать сумму начисленной неустойки, и/или убытков, и/или расходов из любого из платежей, подлежащих оплате Подрядчику по Договору.</w:t>
      </w:r>
    </w:p>
    <w:p w:rsidR="00916EE8" w:rsidRPr="00B3048F" w:rsidRDefault="00916EE8" w:rsidP="00916EE8">
      <w:pPr>
        <w:jc w:val="both"/>
        <w:rPr>
          <w:color w:val="000000" w:themeColor="text1"/>
        </w:rPr>
      </w:pPr>
      <w:r w:rsidRPr="00B3048F">
        <w:rPr>
          <w:color w:val="000000" w:themeColor="text1"/>
        </w:rPr>
        <w:t>5.11. Заказчик по согласованию с Подрядчиком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p>
    <w:p w:rsidR="00916EE8" w:rsidRPr="00B3048F" w:rsidRDefault="00916EE8" w:rsidP="00916EE8">
      <w:pPr>
        <w:jc w:val="both"/>
        <w:rPr>
          <w:color w:val="000000" w:themeColor="text1"/>
        </w:rPr>
      </w:pPr>
      <w:r w:rsidRPr="00B3048F">
        <w:rPr>
          <w:color w:val="000000" w:themeColor="text1"/>
        </w:rPr>
        <w:t>5.12. В случае недостижения Сторонами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rsidR="00916EE8" w:rsidRPr="00B3048F" w:rsidRDefault="00916EE8" w:rsidP="00916EE8">
      <w:pPr>
        <w:jc w:val="both"/>
        <w:rPr>
          <w:color w:val="000000" w:themeColor="text1"/>
        </w:rPr>
      </w:pPr>
      <w:r w:rsidRPr="00B3048F">
        <w:rPr>
          <w:color w:val="000000" w:themeColor="text1"/>
        </w:rPr>
        <w:t>5.13. В случае, если неисполнение или ненадлежащее исполнение Подрядчиком Договора повлекло его досрочное прекращение и Заказчик заключил взамен 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работы по условиям договора, заключённого взамен прекращённого Договора.</w:t>
      </w:r>
    </w:p>
    <w:p w:rsidR="00916EE8" w:rsidRPr="00B3048F" w:rsidRDefault="00916EE8" w:rsidP="00916EE8">
      <w:pPr>
        <w:jc w:val="both"/>
        <w:rPr>
          <w:color w:val="000000" w:themeColor="text1"/>
        </w:rPr>
      </w:pPr>
      <w:r w:rsidRPr="00B3048F">
        <w:rPr>
          <w:color w:val="000000" w:themeColor="text1"/>
        </w:rPr>
        <w:t>5.14. Если Заказчик не заключил аналогичный договор взамен прекращённого Договора, указанный в п. 5.13 Договора, но в отношении предусмотренного прекращённым Договором исполнения имеется текущая цена на сопоставимые работы, Заказчик вправе потребовать от Подрядчика возмещения убытков в виде разницы между ценой, установленной в прекращённом Договоре, и текущей ценой.</w:t>
      </w:r>
    </w:p>
    <w:p w:rsidR="00916EE8" w:rsidRPr="00B3048F" w:rsidRDefault="00916EE8" w:rsidP="00916EE8">
      <w:pPr>
        <w:jc w:val="both"/>
        <w:rPr>
          <w:color w:val="000000" w:themeColor="text1"/>
        </w:rPr>
      </w:pPr>
      <w:r w:rsidRPr="00B3048F">
        <w:rPr>
          <w:color w:val="000000" w:themeColor="text1"/>
        </w:rPr>
        <w:t>5.15. Текущей ценой признается цена, взимаемая в момент прекращения Договора за сопоставимые Работы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rsidR="00916EE8" w:rsidRPr="00B3048F" w:rsidRDefault="00916EE8" w:rsidP="00916EE8">
      <w:pPr>
        <w:jc w:val="both"/>
        <w:rPr>
          <w:color w:val="000000" w:themeColor="text1"/>
        </w:rPr>
      </w:pPr>
      <w:r w:rsidRPr="00B3048F">
        <w:rPr>
          <w:color w:val="000000" w:themeColor="text1"/>
        </w:rPr>
        <w:t xml:space="preserve">5.16. Если при заключении Договора или в ходе его исполнения установлено, что Подрядчик предоставил недостоверную информацию (в том числе относящуюся к предмету Договора, полномочиям на его заключение, соответствию договора применимому к нему праву, наличию необходимых лицензий, сертификатов и разрешений, своему финансовому состоянию либо относящихся к третьему лицу) о своём соответствии требованиям, указанным </w:t>
      </w:r>
      <w:r>
        <w:rPr>
          <w:color w:val="000000" w:themeColor="text1"/>
        </w:rPr>
        <w:t xml:space="preserve">документации о проведении открытого конкурса и/или </w:t>
      </w:r>
      <w:r w:rsidRPr="00B3048F">
        <w:rPr>
          <w:color w:val="000000" w:themeColor="text1"/>
        </w:rPr>
        <w:t>в настоящем Договоре, Заказчик вправе отказаться от Договора в одностороннем внесудебном порядке, а Подрядчик обязан возместить Заказчику по его требованию убытки, причинённые недостоверностью такой информации.</w:t>
      </w:r>
    </w:p>
    <w:p w:rsidR="00916EE8" w:rsidRPr="00B3048F" w:rsidRDefault="00916EE8" w:rsidP="00916EE8">
      <w:pPr>
        <w:jc w:val="both"/>
        <w:rPr>
          <w:color w:val="000000" w:themeColor="text1"/>
        </w:rPr>
      </w:pPr>
    </w:p>
    <w:p w:rsidR="00916EE8" w:rsidRPr="00B3048F" w:rsidRDefault="00916EE8" w:rsidP="00916EE8">
      <w:pPr>
        <w:jc w:val="center"/>
        <w:rPr>
          <w:b/>
          <w:color w:val="000000" w:themeColor="text1"/>
          <w:lang w:eastAsia="en-US"/>
        </w:rPr>
      </w:pPr>
      <w:r w:rsidRPr="00B3048F">
        <w:rPr>
          <w:b/>
          <w:color w:val="000000" w:themeColor="text1"/>
          <w:lang w:eastAsia="en-US"/>
        </w:rPr>
        <w:t>6. ОБСТОЯТЕЛЬСТВА НЕПРЕОДОЛИМОЙ СИЛЫ</w:t>
      </w:r>
    </w:p>
    <w:p w:rsidR="00916EE8" w:rsidRPr="00B3048F" w:rsidRDefault="00916EE8" w:rsidP="00916EE8">
      <w:pPr>
        <w:ind w:right="-1"/>
        <w:jc w:val="both"/>
        <w:rPr>
          <w:color w:val="000000" w:themeColor="text1"/>
        </w:rPr>
      </w:pPr>
      <w:r w:rsidRPr="00B3048F">
        <w:rPr>
          <w:color w:val="000000" w:themeColor="text1"/>
          <w:lang w:eastAsia="en-US"/>
        </w:rPr>
        <w:t xml:space="preserve">6.1. </w:t>
      </w:r>
      <w:r w:rsidRPr="00B3048F">
        <w:rPr>
          <w:color w:val="000000" w:themeColor="text1"/>
        </w:rPr>
        <w:t xml:space="preserve">Стороны освобождаются от ответственности за частичное или полное неисполнение обязательств по Договору, если это неисполнение явилось следствием действия непреодолимой силы, то есть чрезвычайных, непредвиденных и непредотвратимых при данных условиях обстоятельств. При этом срок исполнения обязательств отодвигается соразмерно времени, в течение которого будут действовать такие обстоятельства и их последствия. </w:t>
      </w:r>
    </w:p>
    <w:p w:rsidR="00916EE8" w:rsidRPr="00B3048F" w:rsidRDefault="00916EE8" w:rsidP="00916EE8">
      <w:pPr>
        <w:pStyle w:val="afe"/>
        <w:shd w:val="clear" w:color="auto" w:fill="FFFFFF"/>
        <w:spacing w:before="0" w:beforeAutospacing="0" w:after="0" w:afterAutospacing="0"/>
        <w:ind w:right="-1"/>
        <w:jc w:val="both"/>
        <w:rPr>
          <w:color w:val="000000" w:themeColor="text1"/>
        </w:rPr>
      </w:pPr>
      <w:r w:rsidRPr="00B3048F">
        <w:rPr>
          <w:color w:val="000000" w:themeColor="text1"/>
          <w:lang w:eastAsia="en-US"/>
        </w:rPr>
        <w:t xml:space="preserve">6.2. </w:t>
      </w:r>
      <w:r w:rsidRPr="00B3048F">
        <w:rPr>
          <w:color w:val="000000" w:themeColor="text1"/>
        </w:rPr>
        <w:t xml:space="preserve">Сторона, которая не может выполнить свои обязательства в связи с обстоятельствами непреодолимой силы, должна в кратчайший разумный срок уведомить другую Сторону в письменном виде. В уведомлении должны быть указаны: обстоятельство непреодолимой силы, </w:t>
      </w:r>
      <w:r w:rsidRPr="00B3048F">
        <w:rPr>
          <w:color w:val="000000" w:themeColor="text1"/>
        </w:rPr>
        <w:lastRenderedPageBreak/>
        <w:t>обоснование причинно-следственной связи между возникшими обстоятельствами непреодолимой силы и невозможностью либо задержкой исполнения обязательств по Договору, прогноз влияния обстоятельств непреодолимой силы на сроки выполнения обязательств по Договору, а также меры, которые приняты Стороной для предотвращения (минимизации) возможных рисков. К уведомлению должны быть приложены подтверждающие документы. Надлежащим доказательством наличия обстоятельств непреодолимой силы и их продолжительности могут служить, в частности, документы, выдаваемые компетентными органами (организациями).</w:t>
      </w:r>
    </w:p>
    <w:p w:rsidR="00916EE8" w:rsidRPr="00B3048F" w:rsidRDefault="00916EE8" w:rsidP="00916EE8">
      <w:pPr>
        <w:pStyle w:val="afe"/>
        <w:shd w:val="clear" w:color="auto" w:fill="FFFFFF"/>
        <w:spacing w:before="0" w:beforeAutospacing="0" w:after="0" w:afterAutospacing="0"/>
        <w:ind w:right="-1"/>
        <w:jc w:val="both"/>
        <w:rPr>
          <w:color w:val="000000" w:themeColor="text1"/>
        </w:rPr>
      </w:pPr>
      <w:r w:rsidRPr="00B3048F">
        <w:rPr>
          <w:color w:val="000000" w:themeColor="text1"/>
        </w:rPr>
        <w:t xml:space="preserve">Сторона, не направившая необходимого уведомления или направившая уведомление с нарушением установленного срока, обязана возместить другой Стороне все связанные с этим убытки. </w:t>
      </w:r>
    </w:p>
    <w:p w:rsidR="00916EE8" w:rsidRPr="00B3048F" w:rsidRDefault="00916EE8" w:rsidP="00916EE8">
      <w:pPr>
        <w:pStyle w:val="afe"/>
        <w:shd w:val="clear" w:color="auto" w:fill="FFFFFF"/>
        <w:spacing w:before="0" w:beforeAutospacing="0" w:after="0" w:afterAutospacing="0"/>
        <w:ind w:right="-1"/>
        <w:jc w:val="both"/>
        <w:rPr>
          <w:color w:val="000000" w:themeColor="text1"/>
        </w:rPr>
      </w:pPr>
      <w:r w:rsidRPr="00B3048F">
        <w:rPr>
          <w:color w:val="000000" w:themeColor="text1"/>
        </w:rPr>
        <w:t>6.3. В случае наступления обстоятельств непреодолимой силы, влекущих увеличение срока выполнения Работ по Договору более чем на 1 (один) месяц, Заказчик вправе отказаться от Договора в одностороннем внесудебном порядке. При этом Заказчик не возмещает Подрядчику убытки и/или расходы, вызванные односторонним отказом от Договора.</w:t>
      </w:r>
    </w:p>
    <w:p w:rsidR="00916EE8" w:rsidRPr="00B3048F" w:rsidRDefault="00916EE8" w:rsidP="00916EE8">
      <w:pPr>
        <w:jc w:val="both"/>
        <w:rPr>
          <w:color w:val="000000" w:themeColor="text1"/>
        </w:rPr>
      </w:pPr>
    </w:p>
    <w:p w:rsidR="00916EE8" w:rsidRPr="00B3048F" w:rsidRDefault="00916EE8" w:rsidP="00916EE8">
      <w:pPr>
        <w:jc w:val="center"/>
        <w:rPr>
          <w:b/>
          <w:color w:val="000000" w:themeColor="text1"/>
        </w:rPr>
      </w:pPr>
      <w:r w:rsidRPr="00B3048F">
        <w:rPr>
          <w:b/>
          <w:color w:val="000000" w:themeColor="text1"/>
        </w:rPr>
        <w:t>7. ПОРЯДОК РАЗРЕШЕНИЯ СПОРОВ</w:t>
      </w:r>
    </w:p>
    <w:p w:rsidR="00916EE8" w:rsidRPr="00B3048F" w:rsidRDefault="00916EE8" w:rsidP="00916EE8">
      <w:pPr>
        <w:jc w:val="both"/>
        <w:rPr>
          <w:color w:val="000000" w:themeColor="text1"/>
        </w:rPr>
      </w:pPr>
      <w:r w:rsidRPr="00B3048F">
        <w:rPr>
          <w:color w:val="000000" w:themeColor="text1"/>
        </w:rPr>
        <w:t>7.1. Все споры и разногласия, возникшие по Договору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течение 20 (двадцати) рабочих дней с момента ее получения.</w:t>
      </w:r>
    </w:p>
    <w:p w:rsidR="00916EE8" w:rsidRPr="00B3048F" w:rsidRDefault="00916EE8" w:rsidP="00916EE8">
      <w:pPr>
        <w:jc w:val="both"/>
        <w:rPr>
          <w:color w:val="000000" w:themeColor="text1"/>
        </w:rPr>
      </w:pPr>
      <w:r w:rsidRPr="00B3048F">
        <w:rPr>
          <w:color w:val="000000" w:themeColor="text1"/>
        </w:rPr>
        <w:t>7.2. Не урегулированные в претензионном порядке споры передаются на рассмотрение в Арбитражный суд г</w:t>
      </w:r>
      <w:r>
        <w:rPr>
          <w:color w:val="000000" w:themeColor="text1"/>
        </w:rPr>
        <w:t>орода</w:t>
      </w:r>
      <w:r w:rsidRPr="00B3048F">
        <w:rPr>
          <w:color w:val="000000" w:themeColor="text1"/>
        </w:rPr>
        <w:t xml:space="preserve"> Москвы.</w:t>
      </w:r>
    </w:p>
    <w:p w:rsidR="00916EE8" w:rsidRPr="00B3048F" w:rsidRDefault="00916EE8" w:rsidP="00916EE8">
      <w:pPr>
        <w:jc w:val="both"/>
        <w:rPr>
          <w:color w:val="000000" w:themeColor="text1"/>
        </w:rPr>
      </w:pPr>
    </w:p>
    <w:p w:rsidR="00916EE8" w:rsidRPr="00B3048F" w:rsidRDefault="00916EE8" w:rsidP="00916EE8">
      <w:pPr>
        <w:jc w:val="center"/>
        <w:rPr>
          <w:b/>
          <w:color w:val="000000" w:themeColor="text1"/>
        </w:rPr>
      </w:pPr>
      <w:r w:rsidRPr="00B3048F">
        <w:rPr>
          <w:b/>
          <w:color w:val="000000" w:themeColor="text1"/>
        </w:rPr>
        <w:t>8. КОНФИДЕНЦИАЛЬНОСТЬ</w:t>
      </w:r>
    </w:p>
    <w:p w:rsidR="00916EE8" w:rsidRPr="00B3048F" w:rsidRDefault="00916EE8" w:rsidP="00916EE8">
      <w:pPr>
        <w:jc w:val="both"/>
        <w:rPr>
          <w:rFonts w:eastAsia="Calibri"/>
          <w:color w:val="000000" w:themeColor="text1"/>
          <w:lang w:eastAsia="en-US"/>
        </w:rPr>
      </w:pPr>
      <w:r w:rsidRPr="00B3048F">
        <w:rPr>
          <w:rFonts w:eastAsia="Calibri"/>
          <w:color w:val="000000" w:themeColor="text1"/>
          <w:lang w:eastAsia="en-US"/>
        </w:rPr>
        <w:t>8.1. Стороны пришли к соглашению считать, что вся информация о Заказчике и его деятельности, инфраструктуре, оборудовании и пр., полученная Подрядчиком при исполнении настоящего Договора, является конфиденциальной. Подрядчик примет все возможные меры, чтобы предохранить полученную информацию от разглашения.</w:t>
      </w:r>
    </w:p>
    <w:p w:rsidR="00916EE8" w:rsidRPr="00B3048F" w:rsidRDefault="00916EE8" w:rsidP="00916EE8">
      <w:pPr>
        <w:jc w:val="both"/>
        <w:rPr>
          <w:rFonts w:eastAsia="Calibri"/>
          <w:color w:val="000000" w:themeColor="text1"/>
          <w:lang w:eastAsia="en-US"/>
        </w:rPr>
      </w:pPr>
      <w:r w:rsidRPr="00B3048F">
        <w:rPr>
          <w:rFonts w:eastAsia="Calibri"/>
          <w:color w:val="000000" w:themeColor="text1"/>
          <w:lang w:eastAsia="en-US"/>
        </w:rPr>
        <w:t>8.2. Передача конфиденциальной информации третьим лицам, опубликование или иное разглашение такой информации как в течение срока действия Договора, так и после его прекращения по любой причине могут осуществляться только с письменного согласия Заказчика.</w:t>
      </w:r>
    </w:p>
    <w:p w:rsidR="00916EE8" w:rsidRPr="00B3048F" w:rsidRDefault="00916EE8" w:rsidP="00916EE8">
      <w:pPr>
        <w:contextualSpacing/>
        <w:jc w:val="both"/>
        <w:rPr>
          <w:rFonts w:eastAsia="Calibri"/>
          <w:color w:val="000000" w:themeColor="text1"/>
          <w:lang w:eastAsia="en-US"/>
        </w:rPr>
      </w:pPr>
      <w:r w:rsidRPr="00B3048F">
        <w:rPr>
          <w:rFonts w:eastAsia="Calibri"/>
          <w:color w:val="000000" w:themeColor="text1"/>
          <w:lang w:eastAsia="en-US"/>
        </w:rPr>
        <w:t>8.3. Ограничения относительно разглашения информации не относятся к общедоступной информации.</w:t>
      </w:r>
    </w:p>
    <w:p w:rsidR="00916EE8" w:rsidRPr="00B3048F" w:rsidRDefault="00916EE8" w:rsidP="00916EE8">
      <w:pPr>
        <w:contextualSpacing/>
        <w:jc w:val="both"/>
        <w:rPr>
          <w:rFonts w:eastAsia="Calibri"/>
          <w:color w:val="000000" w:themeColor="text1"/>
          <w:lang w:eastAsia="en-US"/>
        </w:rPr>
      </w:pPr>
      <w:r w:rsidRPr="00B3048F">
        <w:rPr>
          <w:rFonts w:eastAsia="Calibri"/>
          <w:color w:val="000000" w:themeColor="text1"/>
          <w:lang w:eastAsia="en-US"/>
        </w:rPr>
        <w:t>8.4. Подрядчик не несет ответственности в случае передачи информации государственным органам, имеющим право ее затребовать в соответствии с законодательством Российской Федерации. При этом Подрядчик обязуется сообщать Заказчику обо всех запросах соответствующей информации государственными органами и раскрыть государственному органу только ту часть конфиденциальной информации, передача которой требуется по закону.</w:t>
      </w:r>
    </w:p>
    <w:p w:rsidR="00916EE8" w:rsidRPr="00B3048F" w:rsidRDefault="00916EE8" w:rsidP="00916EE8">
      <w:pPr>
        <w:contextualSpacing/>
        <w:jc w:val="both"/>
        <w:rPr>
          <w:color w:val="000000" w:themeColor="text1"/>
        </w:rPr>
      </w:pPr>
    </w:p>
    <w:p w:rsidR="00916EE8" w:rsidRPr="00B3048F" w:rsidRDefault="00916EE8" w:rsidP="00916EE8">
      <w:pPr>
        <w:pStyle w:val="2fb"/>
        <w:widowControl w:val="0"/>
        <w:jc w:val="center"/>
        <w:rPr>
          <w:b/>
          <w:color w:val="000000" w:themeColor="text1"/>
          <w:szCs w:val="24"/>
          <w:lang w:val="ru-RU"/>
        </w:rPr>
      </w:pPr>
      <w:r w:rsidRPr="00B3048F">
        <w:rPr>
          <w:b/>
          <w:color w:val="000000" w:themeColor="text1"/>
          <w:szCs w:val="24"/>
          <w:lang w:val="ru-RU"/>
        </w:rPr>
        <w:t>9. СРОК ДЕЙСТВИЯ ДОГОВОРА</w:t>
      </w:r>
    </w:p>
    <w:p w:rsidR="00916EE8" w:rsidRPr="00B3048F" w:rsidRDefault="00916EE8" w:rsidP="00916EE8">
      <w:pPr>
        <w:pStyle w:val="2fb"/>
        <w:widowControl w:val="0"/>
        <w:jc w:val="both"/>
        <w:rPr>
          <w:color w:val="000000" w:themeColor="text1"/>
          <w:szCs w:val="24"/>
          <w:lang w:val="ru-RU"/>
        </w:rPr>
      </w:pPr>
      <w:r w:rsidRPr="00B3048F">
        <w:rPr>
          <w:color w:val="000000" w:themeColor="text1"/>
          <w:szCs w:val="24"/>
          <w:lang w:val="ru-RU"/>
        </w:rPr>
        <w:t>9.1. Договор вступает в силу с момента подписания его Сторонами и действует до полного исполнения Сторонами своих обязательств.</w:t>
      </w:r>
    </w:p>
    <w:p w:rsidR="00916EE8" w:rsidRPr="00B3048F" w:rsidRDefault="00916EE8" w:rsidP="00916EE8">
      <w:pPr>
        <w:pStyle w:val="2fb"/>
        <w:widowControl w:val="0"/>
        <w:jc w:val="both"/>
        <w:rPr>
          <w:color w:val="000000" w:themeColor="text1"/>
          <w:szCs w:val="24"/>
          <w:lang w:val="ru-RU"/>
        </w:rPr>
      </w:pPr>
      <w:r w:rsidRPr="00B3048F">
        <w:rPr>
          <w:color w:val="000000" w:themeColor="text1"/>
          <w:szCs w:val="24"/>
          <w:lang w:val="ru-RU"/>
        </w:rPr>
        <w:t>9.2. Заказчик вправе в одностороннем порядке в любое время немотивированно отказаться от Договора, направив Подрядчику соответствующее уведомление в письменной форме. С даты получения соответствующего уведомления Подрядчик обязуется прекратить выполнение Работ. Заказчик обязуется уплатить Подрядчику часть установленной цены пропорционально части работы, выполненной до получения уведомления об отказе Заказчика от исполнения Договора. При этом Сторонами согласовано, что Заказчик не обязан возмещать Подрядчику какие-либо убытки, причиненные прекращением Договора.</w:t>
      </w:r>
    </w:p>
    <w:p w:rsidR="00916EE8" w:rsidRPr="00B3048F" w:rsidRDefault="00916EE8" w:rsidP="00916EE8">
      <w:pPr>
        <w:pStyle w:val="2fb"/>
        <w:widowControl w:val="0"/>
        <w:jc w:val="both"/>
        <w:rPr>
          <w:color w:val="000000" w:themeColor="text1"/>
          <w:szCs w:val="24"/>
          <w:lang w:val="ru-RU"/>
        </w:rPr>
      </w:pPr>
    </w:p>
    <w:p w:rsidR="00916EE8" w:rsidRPr="00B3048F" w:rsidRDefault="00916EE8" w:rsidP="00916EE8">
      <w:pPr>
        <w:jc w:val="center"/>
        <w:rPr>
          <w:b/>
          <w:color w:val="000000" w:themeColor="text1"/>
        </w:rPr>
      </w:pPr>
      <w:r w:rsidRPr="00B3048F">
        <w:rPr>
          <w:b/>
          <w:color w:val="000000" w:themeColor="text1"/>
        </w:rPr>
        <w:t xml:space="preserve">10. АНТИКОРРУПЦИОННАЯ ОГОВОРКА </w:t>
      </w:r>
    </w:p>
    <w:p w:rsidR="00916EE8" w:rsidRPr="00B3048F" w:rsidRDefault="00916EE8" w:rsidP="00916EE8">
      <w:pPr>
        <w:jc w:val="both"/>
        <w:rPr>
          <w:bCs/>
        </w:rPr>
      </w:pPr>
      <w:r w:rsidRPr="00B3048F">
        <w:rPr>
          <w:bCs/>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w:t>
      </w:r>
      <w:r w:rsidRPr="00B3048F">
        <w:rPr>
          <w:bCs/>
        </w:rPr>
        <w:lastRenderedPageBreak/>
        <w:t>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достичь иные неправомерные цели.</w:t>
      </w:r>
    </w:p>
    <w:p w:rsidR="00916EE8" w:rsidRPr="00B3048F" w:rsidRDefault="00916EE8" w:rsidP="00916EE8">
      <w:pPr>
        <w:jc w:val="both"/>
        <w:rPr>
          <w:bCs/>
        </w:rPr>
      </w:pPr>
      <w:r w:rsidRPr="00B3048F">
        <w:rPr>
          <w:bCs/>
        </w:rPr>
        <w:t>10.2. Стороны отказываются от стимулирования каким-либо образом работников друг друга, в том числе путем предоставления денежных сумм, подарков, безвозмездного выполнения в их адрес работ  и другими, не поименованными здесь способами, ставящими работника в определенную зависимость и направленным на обеспечение выполнения этим работником каких-либо действий в пользу стимулирующей его стороны (Подрядчика или Заказчика).</w:t>
      </w:r>
    </w:p>
    <w:p w:rsidR="00916EE8" w:rsidRPr="00B3048F" w:rsidRDefault="00916EE8" w:rsidP="00916EE8">
      <w:pPr>
        <w:jc w:val="both"/>
        <w:rPr>
          <w:bCs/>
        </w:rPr>
      </w:pPr>
      <w:r w:rsidRPr="00B3048F">
        <w:rPr>
          <w:bCs/>
        </w:rPr>
        <w:t>10.3. В случае возникновения у одной из Сторон подозрений, что произошло или может произойти нарушение каких-либо положений п.п. 10.1 – 10.2 Антикоррупционной оговорки, указанная Сторона обязуется уведомить другую Сторону в письменной форме. После письменного уведомления Сторона имеет право приостановить исполнение Договора до получения подтверждения, что нарушения не произошло или не произойдет. Это подтверждение должно быть направлено в течение 10 (десяти) рабочих дней с даты направления письменного уведомления.</w:t>
      </w:r>
    </w:p>
    <w:p w:rsidR="00916EE8" w:rsidRPr="00B3048F" w:rsidRDefault="00916EE8" w:rsidP="00916EE8">
      <w:pPr>
        <w:jc w:val="both"/>
        <w:rPr>
          <w:bCs/>
        </w:rPr>
      </w:pPr>
      <w:r w:rsidRPr="00B3048F">
        <w:rPr>
          <w:bCs/>
        </w:rPr>
        <w:t>10.4. В письменном уведомлении Сторона обязана сослаться на факты и/или предоставить материалы, достоверно подтверждающие или дающие основание предполагать, что произошло или может произойти нарушения каких-либо положений п. 10.1 Антикоррупционной оговорки любой из Сторон, аффилированными лицами, работниками или посредниками.</w:t>
      </w:r>
    </w:p>
    <w:p w:rsidR="00916EE8" w:rsidRPr="00B3048F" w:rsidRDefault="00916EE8" w:rsidP="00916EE8">
      <w:pPr>
        <w:jc w:val="both"/>
        <w:rPr>
          <w:bCs/>
        </w:rPr>
      </w:pPr>
      <w:r w:rsidRPr="00B3048F">
        <w:rPr>
          <w:bCs/>
        </w:rPr>
        <w:t>10.5. В случае нарушения одной из Сторон обязательств по соблюдению требований Антикоррупционной политики, предусмотренных п. 10.1 Антикоррупционной оговорки, и обязательств воздерживаться от запрещенных в п. 10.2 Антикоррупционной оговорки действий и/или неполучения другой стороной в установленный срок подтверждения, что нарушения не произошло или не произойдет, Подрядчик или Заказчик имеет право отказаться от Договора в одностороннем внесудебном порядке, полностью или в части, направив письменное уведомление  другой Стороне. Сторона, по чьей инициативе был прекращён настоящий Договор, в соответствии с положениями настоящего пункта, вправе требовать возмещения реального ущерба, возникшего в результате такого прекращения.</w:t>
      </w:r>
    </w:p>
    <w:p w:rsidR="00916EE8" w:rsidRPr="00B3048F" w:rsidRDefault="00916EE8" w:rsidP="00916EE8">
      <w:pPr>
        <w:jc w:val="both"/>
        <w:rPr>
          <w:color w:val="000000" w:themeColor="text1"/>
        </w:rPr>
      </w:pPr>
    </w:p>
    <w:p w:rsidR="00916EE8" w:rsidRPr="00B3048F" w:rsidRDefault="00916EE8" w:rsidP="00916EE8">
      <w:pPr>
        <w:jc w:val="center"/>
        <w:rPr>
          <w:b/>
          <w:color w:val="000000" w:themeColor="text1"/>
        </w:rPr>
      </w:pPr>
      <w:r w:rsidRPr="00B3048F">
        <w:rPr>
          <w:b/>
          <w:color w:val="000000" w:themeColor="text1"/>
        </w:rPr>
        <w:t>11. ЗАВЕРЕНИЯ, ГАРАНТИЙНЫЕ ОБЯЗАТЕЛЬСТВА</w:t>
      </w:r>
    </w:p>
    <w:p w:rsidR="00916EE8" w:rsidRPr="00B3048F" w:rsidRDefault="00916EE8" w:rsidP="00916EE8">
      <w:pPr>
        <w:jc w:val="both"/>
        <w:rPr>
          <w:color w:val="000000" w:themeColor="text1"/>
        </w:rPr>
      </w:pPr>
      <w:r w:rsidRPr="00B3048F">
        <w:rPr>
          <w:color w:val="000000" w:themeColor="text1"/>
        </w:rPr>
        <w:t>11.1. Подрядчик в соответствии со ст. 431.2 Гражданского кодекса Российской Федерации предоставляет следующие заверения об обстоятельствах, имеющие для Заказчика существенное значение:</w:t>
      </w:r>
    </w:p>
    <w:p w:rsidR="00916EE8" w:rsidRPr="00B3048F" w:rsidRDefault="00916EE8" w:rsidP="00916EE8">
      <w:pPr>
        <w:ind w:firstLine="426"/>
        <w:jc w:val="both"/>
        <w:rPr>
          <w:color w:val="000000" w:themeColor="text1"/>
        </w:rPr>
      </w:pPr>
      <w:r w:rsidRPr="00B3048F">
        <w:rPr>
          <w:color w:val="000000" w:themeColor="text1"/>
        </w:rPr>
        <w:t>(а) Подрядчик создан в форме хозяйствующего субъекта, предусмотренной действующим законодательством Российской Федерации, надлежащим образом зарегистрирован и имеет все необходимые права и разрешения для осуществления своей деятельности и выполнения всех обязательств по Договору;</w:t>
      </w:r>
    </w:p>
    <w:p w:rsidR="00916EE8" w:rsidRPr="00B3048F" w:rsidRDefault="00916EE8" w:rsidP="00916EE8">
      <w:pPr>
        <w:ind w:firstLine="426"/>
        <w:jc w:val="both"/>
        <w:rPr>
          <w:color w:val="000000" w:themeColor="text1"/>
        </w:rPr>
      </w:pPr>
      <w:r w:rsidRPr="00B3048F">
        <w:rPr>
          <w:color w:val="000000" w:themeColor="text1"/>
        </w:rPr>
        <w:t>(б)</w:t>
      </w:r>
      <w:r w:rsidRPr="00B3048F">
        <w:rPr>
          <w:color w:val="000000" w:themeColor="text1"/>
        </w:rPr>
        <w:tab/>
        <w:t xml:space="preserve"> Заключение Договора Подрядчиком и выполнение обязательств в соответствии с Договором не нарушают положения действующего законодательства Российской Федерации или каких-либо положений уставных документов Подрядчика, или каких-либо действующих соглашений или договоренностей, которые являются обязательными для Подрядчика, и не нарушают каких бы то ни было судебных актов, актов органов государственной власти Российской Федерации, которые обязательны для исполнения Подрядчиком;</w:t>
      </w:r>
    </w:p>
    <w:p w:rsidR="00916EE8" w:rsidRPr="00B3048F" w:rsidRDefault="00916EE8" w:rsidP="00916EE8">
      <w:pPr>
        <w:ind w:firstLine="426"/>
        <w:jc w:val="both"/>
        <w:rPr>
          <w:color w:val="000000" w:themeColor="text1"/>
        </w:rPr>
      </w:pPr>
      <w:r w:rsidRPr="00B3048F">
        <w:rPr>
          <w:color w:val="000000" w:themeColor="text1"/>
        </w:rPr>
        <w:t>(в)</w:t>
      </w:r>
      <w:r w:rsidRPr="00B3048F">
        <w:rPr>
          <w:color w:val="000000" w:themeColor="text1"/>
        </w:rPr>
        <w:tab/>
        <w:t>Лицо, подписавшее Договор от имени Подрядчика, обладает всеми полномочиями на его подписание</w:t>
      </w:r>
      <w:r>
        <w:rPr>
          <w:color w:val="000000" w:themeColor="text1"/>
        </w:rPr>
        <w:t>;</w:t>
      </w:r>
    </w:p>
    <w:p w:rsidR="00916EE8" w:rsidRPr="00B3048F" w:rsidRDefault="00916EE8" w:rsidP="00916EE8">
      <w:pPr>
        <w:ind w:firstLine="426"/>
        <w:jc w:val="both"/>
        <w:rPr>
          <w:color w:val="000000" w:themeColor="text1"/>
        </w:rPr>
      </w:pPr>
      <w:r w:rsidRPr="00B3048F">
        <w:rPr>
          <w:color w:val="000000" w:themeColor="text1"/>
        </w:rPr>
        <w:t>(г) Подрядчик не нарушает интеллектуальных прав третьих лиц. В случае, если к Заказчику будут предъявлены со стороны третьих лиц какие-либо претензии, вытекающие из нарушения их патентных, авторских и/или смежных прав, Подрядчик обязуется за свой счет и на свой риск незамедлительно принять меры к урегулированию заявленных претензий</w:t>
      </w:r>
      <w:r>
        <w:rPr>
          <w:color w:val="000000" w:themeColor="text1"/>
        </w:rPr>
        <w:t xml:space="preserve">, а также </w:t>
      </w:r>
      <w:r w:rsidRPr="00B3048F">
        <w:rPr>
          <w:color w:val="000000" w:themeColor="text1"/>
        </w:rPr>
        <w:t>возместить Заказчику все убытки и расходы, понесенные Заказчиком.</w:t>
      </w:r>
    </w:p>
    <w:p w:rsidR="00916EE8" w:rsidRPr="007569DB" w:rsidRDefault="00916EE8" w:rsidP="00916EE8">
      <w:pPr>
        <w:widowControl w:val="0"/>
        <w:autoSpaceDE w:val="0"/>
        <w:autoSpaceDN w:val="0"/>
        <w:adjustRightInd w:val="0"/>
        <w:jc w:val="both"/>
      </w:pPr>
      <w:r w:rsidRPr="00B3048F">
        <w:rPr>
          <w:color w:val="000000" w:themeColor="text1"/>
        </w:rPr>
        <w:t xml:space="preserve">11.2. </w:t>
      </w:r>
      <w:r>
        <w:t xml:space="preserve">Подрядчик несет ответственность за ненадлежащее составление документации по Договору (проектной, сметной, рабочей и иной, указанной в Договоре) и выполнение изыскательских работ, включая недостатки, обнаруженные впоследствии в ходе реконструкции и строительства, а также в процессе эксплуатации объектов, реконструированных/построенных на основе </w:t>
      </w:r>
      <w:r>
        <w:lastRenderedPageBreak/>
        <w:t>документации, подготовленной Подрядчиком, и проведенных изыскательских работ по Договору.</w:t>
      </w:r>
    </w:p>
    <w:p w:rsidR="00916EE8" w:rsidRPr="00B3048F" w:rsidRDefault="00916EE8" w:rsidP="00916EE8">
      <w:pPr>
        <w:jc w:val="both"/>
        <w:rPr>
          <w:color w:val="000000" w:themeColor="text1"/>
        </w:rPr>
      </w:pPr>
      <w:r w:rsidRPr="00B3048F">
        <w:rPr>
          <w:color w:val="000000" w:themeColor="text1"/>
        </w:rPr>
        <w:t xml:space="preserve">11.3. Устранение любых дефектов и недостатков </w:t>
      </w:r>
      <w:r>
        <w:rPr>
          <w:color w:val="000000" w:themeColor="text1"/>
        </w:rPr>
        <w:t xml:space="preserve">документации и иных результатов Работ по Договору </w:t>
      </w:r>
      <w:r w:rsidRPr="00B3048F">
        <w:rPr>
          <w:color w:val="000000" w:themeColor="text1"/>
        </w:rPr>
        <w:t xml:space="preserve">осуществляется Подрядчиком за свой счет. </w:t>
      </w:r>
    </w:p>
    <w:p w:rsidR="00916EE8" w:rsidRPr="00B3048F" w:rsidRDefault="00916EE8" w:rsidP="00916EE8">
      <w:pPr>
        <w:jc w:val="both"/>
        <w:rPr>
          <w:color w:val="000000" w:themeColor="text1"/>
        </w:rPr>
      </w:pPr>
      <w:r w:rsidRPr="00B3048F">
        <w:rPr>
          <w:color w:val="000000" w:themeColor="text1"/>
        </w:rPr>
        <w:t xml:space="preserve">11.4. В случае обнаружения Заказчиком недостатков </w:t>
      </w:r>
      <w:r>
        <w:rPr>
          <w:color w:val="000000" w:themeColor="text1"/>
        </w:rPr>
        <w:t xml:space="preserve">документации, иных </w:t>
      </w:r>
      <w:r w:rsidRPr="00B3048F">
        <w:rPr>
          <w:color w:val="000000" w:themeColor="text1"/>
        </w:rPr>
        <w:t>результат</w:t>
      </w:r>
      <w:r>
        <w:rPr>
          <w:color w:val="000000" w:themeColor="text1"/>
        </w:rPr>
        <w:t>ов</w:t>
      </w:r>
      <w:r w:rsidRPr="00B3048F">
        <w:rPr>
          <w:color w:val="000000" w:themeColor="text1"/>
        </w:rPr>
        <w:t xml:space="preserve"> Работ Заказчик письменно уведомляет об этом Подрядчика. Подрядчик обязуется за свой счет устранить недостатки в течение 10 (десяти) календарных дней с даты получения уведомления Заказчика, если иные сроки не будут согласованы Сторонами в дополнительном соглашении к Договору.</w:t>
      </w:r>
    </w:p>
    <w:p w:rsidR="00916EE8" w:rsidRPr="00B3048F" w:rsidRDefault="00916EE8" w:rsidP="00916EE8">
      <w:pPr>
        <w:jc w:val="both"/>
        <w:rPr>
          <w:color w:val="000000" w:themeColor="text1"/>
        </w:rPr>
      </w:pPr>
      <w:r w:rsidRPr="00B3048F">
        <w:rPr>
          <w:color w:val="000000" w:themeColor="text1"/>
        </w:rPr>
        <w:t>11.5. В случае просрочки исполнения Подрядчиком обязанностей, предусмотренных п. 11.4 Договора, Заказчик вправе самостоятельно (либо с привлечением третьих лиц) устранить выявленные недостатки результатов Работ.</w:t>
      </w:r>
    </w:p>
    <w:p w:rsidR="00916EE8" w:rsidRPr="00B3048F" w:rsidRDefault="00916EE8" w:rsidP="00916EE8">
      <w:pPr>
        <w:jc w:val="both"/>
        <w:rPr>
          <w:color w:val="000000" w:themeColor="text1"/>
        </w:rPr>
      </w:pPr>
      <w:r w:rsidRPr="00B3048F">
        <w:rPr>
          <w:color w:val="000000" w:themeColor="text1"/>
        </w:rPr>
        <w:t>11.6. В случае, указанном в п. 11.5 Договора, Подрядчик обязуется возместить Заказчику все расходы на устранение недостатков в течение 10 (десяти) календарных дней с даты получения от Заказчика соответствующего требования и копий документов, подтверждающих понесенные Заказчиком расходы.</w:t>
      </w:r>
      <w:r w:rsidRPr="00B3048F">
        <w:t xml:space="preserve"> </w:t>
      </w:r>
      <w:r w:rsidRPr="00B3048F">
        <w:rPr>
          <w:color w:val="000000" w:themeColor="text1"/>
        </w:rPr>
        <w:t xml:space="preserve">В случае невыполнения указанного требования Подрядчиком Заказчик вправе уменьшить любой платеж, подлежащий перечислению </w:t>
      </w:r>
      <w:r>
        <w:rPr>
          <w:color w:val="000000" w:themeColor="text1"/>
        </w:rPr>
        <w:t>Подрядчику</w:t>
      </w:r>
      <w:r w:rsidRPr="00B3048F">
        <w:rPr>
          <w:color w:val="000000" w:themeColor="text1"/>
        </w:rPr>
        <w:t xml:space="preserve"> по Договору, на сумму соответствующих затрат.</w:t>
      </w:r>
    </w:p>
    <w:p w:rsidR="00916EE8" w:rsidRPr="00B3048F" w:rsidRDefault="00916EE8" w:rsidP="00916EE8">
      <w:pPr>
        <w:jc w:val="center"/>
        <w:rPr>
          <w:b/>
          <w:color w:val="000000" w:themeColor="text1"/>
        </w:rPr>
      </w:pPr>
    </w:p>
    <w:p w:rsidR="00916EE8" w:rsidRPr="00B3048F" w:rsidRDefault="00916EE8" w:rsidP="00916EE8">
      <w:pPr>
        <w:jc w:val="center"/>
        <w:rPr>
          <w:b/>
          <w:color w:val="000000" w:themeColor="text1"/>
        </w:rPr>
      </w:pPr>
      <w:r w:rsidRPr="00B3048F">
        <w:rPr>
          <w:b/>
          <w:color w:val="000000" w:themeColor="text1"/>
        </w:rPr>
        <w:t>12. ПРОЧИЕ УСЛОВИЯ</w:t>
      </w:r>
    </w:p>
    <w:p w:rsidR="00916EE8" w:rsidRPr="00B3048F" w:rsidRDefault="00916EE8" w:rsidP="00916EE8">
      <w:pPr>
        <w:jc w:val="both"/>
        <w:rPr>
          <w:color w:val="000000" w:themeColor="text1"/>
        </w:rPr>
      </w:pPr>
      <w:r w:rsidRPr="00B3048F">
        <w:rPr>
          <w:color w:val="000000" w:themeColor="text1"/>
        </w:rPr>
        <w:t>12.1. Все изменения, дополнения и приложения к Договору действительны и являются неотъемлемой частью Договора лишь при условии, если они совершены в письменной форме, подписаны уполномоченными на то представителями Сторон.</w:t>
      </w:r>
    </w:p>
    <w:p w:rsidR="00916EE8" w:rsidRPr="00B3048F" w:rsidRDefault="00916EE8" w:rsidP="00916EE8">
      <w:pPr>
        <w:shd w:val="clear" w:color="auto" w:fill="FFFFFF"/>
        <w:tabs>
          <w:tab w:val="left" w:pos="1116"/>
        </w:tabs>
        <w:jc w:val="both"/>
        <w:rPr>
          <w:color w:val="000000" w:themeColor="text1"/>
        </w:rPr>
      </w:pPr>
      <w:r w:rsidRPr="00B3048F">
        <w:rPr>
          <w:color w:val="000000" w:themeColor="text1"/>
        </w:rPr>
        <w:t>12.2. Об изменении реквизитов, в т.ч. адресов, реорганизации, ликвидации, возбуждении дела о банкротстве Стороны обязуются письменно уведомлять друг друга в порядке, указанном в п. 1</w:t>
      </w:r>
      <w:r>
        <w:rPr>
          <w:color w:val="000000" w:themeColor="text1"/>
        </w:rPr>
        <w:t>2</w:t>
      </w:r>
      <w:r w:rsidRPr="00B3048F">
        <w:rPr>
          <w:color w:val="000000" w:themeColor="text1"/>
        </w:rPr>
        <w:t>.3 Договора.</w:t>
      </w:r>
    </w:p>
    <w:p w:rsidR="00916EE8" w:rsidRPr="00B3048F" w:rsidRDefault="00916EE8" w:rsidP="00916EE8">
      <w:pPr>
        <w:shd w:val="clear" w:color="auto" w:fill="FFFFFF"/>
        <w:tabs>
          <w:tab w:val="left" w:pos="1116"/>
        </w:tabs>
        <w:jc w:val="both"/>
        <w:rPr>
          <w:color w:val="000000" w:themeColor="text1"/>
          <w:lang w:eastAsia="en-US"/>
        </w:rPr>
      </w:pPr>
      <w:r w:rsidRPr="00B3048F">
        <w:rPr>
          <w:color w:val="000000" w:themeColor="text1"/>
        </w:rPr>
        <w:t>12.3. Все юридически значимые уведомления, сообщения и документы (включая акты, счета, претензии, уведомления об одностороннем отказе от Договора и др.) по Договору или в связи с ним оформляются Сторонами письменно и отправляются заказным письмом, курьерской службой или с нарочным по почтовым адресам, указанным в Договоре (в случае изменения почтового адреса – по последнему почтовому адресу Стороны, о котором другая Сторона была письменно уведомлена способом, указанным в настоящем пункте).</w:t>
      </w:r>
    </w:p>
    <w:p w:rsidR="00916EE8" w:rsidRPr="00B3048F" w:rsidRDefault="00916EE8" w:rsidP="00916EE8">
      <w:pPr>
        <w:jc w:val="both"/>
        <w:rPr>
          <w:color w:val="000000" w:themeColor="text1"/>
        </w:rPr>
      </w:pPr>
      <w:r w:rsidRPr="00B3048F">
        <w:rPr>
          <w:color w:val="000000" w:themeColor="text1"/>
        </w:rPr>
        <w:t>12.4. Договор составлен в 2 (двух) подлинных экземплярах, имеющих одинаковую юридическую силу, по одному экземпляру для каждой из Сторон.</w:t>
      </w:r>
    </w:p>
    <w:p w:rsidR="00916EE8" w:rsidRPr="00B3048F" w:rsidRDefault="00916EE8" w:rsidP="00916EE8">
      <w:pPr>
        <w:jc w:val="both"/>
        <w:rPr>
          <w:color w:val="000000" w:themeColor="text1"/>
        </w:rPr>
      </w:pPr>
      <w:r w:rsidRPr="00B3048F">
        <w:rPr>
          <w:color w:val="000000" w:themeColor="text1"/>
        </w:rPr>
        <w:t>12.5. К Договору в качестве его неотъемлемых частей прилагается:</w:t>
      </w:r>
    </w:p>
    <w:p w:rsidR="00916EE8" w:rsidRPr="00B3048F" w:rsidRDefault="00916EE8" w:rsidP="00916EE8">
      <w:pPr>
        <w:jc w:val="both"/>
        <w:rPr>
          <w:color w:val="000000" w:themeColor="text1"/>
        </w:rPr>
      </w:pPr>
      <w:r w:rsidRPr="00B3048F">
        <w:rPr>
          <w:color w:val="000000" w:themeColor="text1"/>
        </w:rPr>
        <w:t>12.5.1. Техническое Задание (Приложение № 1 к Договору);</w:t>
      </w:r>
    </w:p>
    <w:p w:rsidR="00916EE8" w:rsidRPr="00B3048F" w:rsidRDefault="00916EE8" w:rsidP="00916EE8">
      <w:pPr>
        <w:jc w:val="both"/>
        <w:rPr>
          <w:color w:val="000000" w:themeColor="text1"/>
        </w:rPr>
      </w:pPr>
      <w:r w:rsidRPr="00B3048F">
        <w:rPr>
          <w:color w:val="000000" w:themeColor="text1"/>
        </w:rPr>
        <w:t>12.5.2. Сметный расчёт (Приложение № 2 к Договору);</w:t>
      </w:r>
    </w:p>
    <w:p w:rsidR="00916EE8" w:rsidRPr="00B3048F" w:rsidRDefault="00916EE8" w:rsidP="00916EE8">
      <w:pPr>
        <w:jc w:val="both"/>
        <w:rPr>
          <w:color w:val="000000" w:themeColor="text1"/>
        </w:rPr>
      </w:pPr>
      <w:r w:rsidRPr="00B3048F">
        <w:rPr>
          <w:color w:val="000000" w:themeColor="text1"/>
        </w:rPr>
        <w:t>12.5.2. Календарный план выполнения Работ (Приложение № 3 к Договору);</w:t>
      </w:r>
    </w:p>
    <w:p w:rsidR="00916EE8" w:rsidRPr="00B3048F" w:rsidRDefault="00916EE8" w:rsidP="00916EE8">
      <w:pPr>
        <w:jc w:val="both"/>
        <w:rPr>
          <w:color w:val="000000" w:themeColor="text1"/>
        </w:rPr>
      </w:pPr>
      <w:r w:rsidRPr="00B3048F">
        <w:rPr>
          <w:color w:val="000000" w:themeColor="text1"/>
        </w:rPr>
        <w:t>12.5.3. Форма Акта сдачи-приемки Документации (Приложение № 4 к Договору);</w:t>
      </w:r>
    </w:p>
    <w:p w:rsidR="00916EE8" w:rsidRPr="00B3048F" w:rsidRDefault="00916EE8" w:rsidP="00916EE8">
      <w:pPr>
        <w:jc w:val="both"/>
        <w:rPr>
          <w:color w:val="000000" w:themeColor="text1"/>
          <w:kern w:val="3"/>
        </w:rPr>
      </w:pPr>
      <w:r w:rsidRPr="00B3048F">
        <w:rPr>
          <w:color w:val="000000" w:themeColor="text1"/>
        </w:rPr>
        <w:t>12.5.4. Форма Акта сдачи-приемки работ (Приложение № 5 к Договору).</w:t>
      </w:r>
      <w:r w:rsidRPr="00B3048F">
        <w:rPr>
          <w:color w:val="000000" w:themeColor="text1"/>
          <w:kern w:val="3"/>
        </w:rPr>
        <w:t xml:space="preserve"> </w:t>
      </w:r>
    </w:p>
    <w:p w:rsidR="00916EE8" w:rsidRPr="00B3048F" w:rsidRDefault="00916EE8" w:rsidP="00916EE8">
      <w:pPr>
        <w:jc w:val="both"/>
        <w:rPr>
          <w:color w:val="000000" w:themeColor="text1"/>
        </w:rPr>
      </w:pPr>
    </w:p>
    <w:p w:rsidR="00916EE8" w:rsidRPr="00B3048F" w:rsidRDefault="00916EE8" w:rsidP="00916EE8">
      <w:pPr>
        <w:jc w:val="center"/>
        <w:rPr>
          <w:b/>
          <w:color w:val="000000" w:themeColor="text1"/>
        </w:rPr>
      </w:pPr>
      <w:r w:rsidRPr="00B3048F">
        <w:rPr>
          <w:b/>
          <w:color w:val="000000" w:themeColor="text1"/>
        </w:rPr>
        <w:t>13. РЕКВИЗИТЫ СТОРОН</w:t>
      </w:r>
    </w:p>
    <w:tbl>
      <w:tblPr>
        <w:tblW w:w="9923" w:type="dxa"/>
        <w:tblLayout w:type="fixed"/>
        <w:tblLook w:val="0000" w:firstRow="0" w:lastRow="0" w:firstColumn="0" w:lastColumn="0" w:noHBand="0" w:noVBand="0"/>
      </w:tblPr>
      <w:tblGrid>
        <w:gridCol w:w="4928"/>
        <w:gridCol w:w="285"/>
        <w:gridCol w:w="4710"/>
      </w:tblGrid>
      <w:tr w:rsidR="00916EE8" w:rsidRPr="00B3048F" w:rsidTr="001560A3">
        <w:trPr>
          <w:trHeight w:val="2842"/>
        </w:trPr>
        <w:tc>
          <w:tcPr>
            <w:tcW w:w="4928" w:type="dxa"/>
          </w:tcPr>
          <w:p w:rsidR="00916EE8" w:rsidRPr="00B3048F" w:rsidRDefault="00916EE8" w:rsidP="001560A3">
            <w:pPr>
              <w:tabs>
                <w:tab w:val="left" w:pos="2430"/>
              </w:tabs>
              <w:jc w:val="center"/>
              <w:rPr>
                <w:b/>
                <w:color w:val="000000" w:themeColor="text1"/>
              </w:rPr>
            </w:pPr>
            <w:r w:rsidRPr="00B3048F">
              <w:rPr>
                <w:b/>
                <w:color w:val="000000" w:themeColor="text1"/>
              </w:rPr>
              <w:t>ПОДРЯДЧИК:</w:t>
            </w:r>
          </w:p>
          <w:p w:rsidR="00916EE8" w:rsidRPr="00B3048F" w:rsidRDefault="00916EE8" w:rsidP="001560A3">
            <w:pPr>
              <w:rPr>
                <w:color w:val="000000" w:themeColor="text1"/>
              </w:rPr>
            </w:pPr>
          </w:p>
          <w:p w:rsidR="00916EE8" w:rsidRPr="00B3048F" w:rsidRDefault="00916EE8" w:rsidP="001560A3">
            <w:pPr>
              <w:rPr>
                <w:color w:val="000000"/>
              </w:rPr>
            </w:pPr>
            <w:r w:rsidRPr="00B3048F">
              <w:rPr>
                <w:color w:val="000000"/>
              </w:rPr>
              <w:t xml:space="preserve">______________ ______________ ______________ «_______» </w:t>
            </w:r>
          </w:p>
          <w:p w:rsidR="00916EE8" w:rsidRPr="00B3048F" w:rsidRDefault="00916EE8" w:rsidP="001560A3">
            <w:pPr>
              <w:rPr>
                <w:color w:val="000000"/>
              </w:rPr>
            </w:pPr>
            <w:r w:rsidRPr="00B3048F">
              <w:rPr>
                <w:color w:val="000000"/>
              </w:rPr>
              <w:t>( ___ «_______» )</w:t>
            </w:r>
          </w:p>
          <w:p w:rsidR="00916EE8" w:rsidRPr="00B3048F" w:rsidRDefault="00916EE8" w:rsidP="001560A3">
            <w:pPr>
              <w:tabs>
                <w:tab w:val="left" w:pos="5580"/>
              </w:tabs>
              <w:rPr>
                <w:color w:val="000000"/>
              </w:rPr>
            </w:pPr>
          </w:p>
          <w:p w:rsidR="00916EE8" w:rsidRPr="00B3048F" w:rsidRDefault="00916EE8" w:rsidP="001560A3">
            <w:pPr>
              <w:tabs>
                <w:tab w:val="left" w:pos="5580"/>
              </w:tabs>
              <w:rPr>
                <w:color w:val="000000"/>
              </w:rPr>
            </w:pPr>
            <w:r w:rsidRPr="00B3048F">
              <w:rPr>
                <w:color w:val="000000"/>
              </w:rPr>
              <w:t>Юридический адрес: ______________ ______________ ______________</w:t>
            </w:r>
          </w:p>
          <w:p w:rsidR="00916EE8" w:rsidRPr="00B3048F" w:rsidRDefault="00916EE8" w:rsidP="001560A3">
            <w:pPr>
              <w:tabs>
                <w:tab w:val="left" w:pos="5580"/>
              </w:tabs>
              <w:rPr>
                <w:color w:val="000000"/>
              </w:rPr>
            </w:pPr>
          </w:p>
          <w:p w:rsidR="00916EE8" w:rsidRPr="00B3048F" w:rsidRDefault="00916EE8" w:rsidP="001560A3">
            <w:pPr>
              <w:outlineLvl w:val="3"/>
              <w:rPr>
                <w:color w:val="000000"/>
              </w:rPr>
            </w:pPr>
            <w:r w:rsidRPr="00B3048F">
              <w:rPr>
                <w:color w:val="000000"/>
              </w:rPr>
              <w:t>Почтовый адрес: ______________ ______________ ______________</w:t>
            </w:r>
          </w:p>
          <w:p w:rsidR="00916EE8" w:rsidRPr="00B3048F" w:rsidRDefault="00916EE8" w:rsidP="001560A3">
            <w:pPr>
              <w:outlineLvl w:val="3"/>
              <w:rPr>
                <w:color w:val="000000"/>
              </w:rPr>
            </w:pPr>
            <w:r w:rsidRPr="00B3048F">
              <w:rPr>
                <w:color w:val="000000"/>
              </w:rPr>
              <w:t>Тел.: (___) ___-__-__</w:t>
            </w:r>
          </w:p>
          <w:p w:rsidR="00916EE8" w:rsidRPr="00B3048F" w:rsidRDefault="00916EE8" w:rsidP="001560A3">
            <w:pPr>
              <w:outlineLvl w:val="3"/>
              <w:rPr>
                <w:color w:val="000000"/>
              </w:rPr>
            </w:pPr>
          </w:p>
          <w:p w:rsidR="00916EE8" w:rsidRPr="00B3048F" w:rsidRDefault="00916EE8" w:rsidP="001560A3">
            <w:pPr>
              <w:keepNext/>
              <w:jc w:val="both"/>
              <w:outlineLvl w:val="0"/>
              <w:rPr>
                <w:color w:val="000000"/>
              </w:rPr>
            </w:pPr>
            <w:r w:rsidRPr="00B3048F">
              <w:rPr>
                <w:color w:val="000000"/>
              </w:rPr>
              <w:t>ИНН _____________, КПП _____________,</w:t>
            </w:r>
          </w:p>
          <w:p w:rsidR="00916EE8" w:rsidRPr="00B3048F" w:rsidRDefault="00916EE8" w:rsidP="001560A3">
            <w:pPr>
              <w:keepNext/>
              <w:jc w:val="both"/>
              <w:outlineLvl w:val="0"/>
              <w:rPr>
                <w:color w:val="000000"/>
              </w:rPr>
            </w:pPr>
            <w:r w:rsidRPr="00B3048F">
              <w:rPr>
                <w:color w:val="000000"/>
              </w:rPr>
              <w:t>Р/с ______________,</w:t>
            </w:r>
          </w:p>
          <w:p w:rsidR="00916EE8" w:rsidRPr="00B3048F" w:rsidRDefault="00916EE8" w:rsidP="001560A3">
            <w:pPr>
              <w:keepNext/>
              <w:jc w:val="both"/>
              <w:outlineLvl w:val="0"/>
              <w:rPr>
                <w:color w:val="000000"/>
              </w:rPr>
            </w:pPr>
            <w:r w:rsidRPr="00B3048F">
              <w:rPr>
                <w:color w:val="000000"/>
              </w:rPr>
              <w:t>в ___ «_______»,</w:t>
            </w:r>
          </w:p>
          <w:p w:rsidR="00916EE8" w:rsidRPr="00B3048F" w:rsidRDefault="00916EE8" w:rsidP="001560A3">
            <w:pPr>
              <w:keepNext/>
              <w:jc w:val="both"/>
              <w:outlineLvl w:val="0"/>
              <w:rPr>
                <w:color w:val="000000"/>
              </w:rPr>
            </w:pPr>
            <w:r w:rsidRPr="00B3048F">
              <w:rPr>
                <w:color w:val="000000"/>
              </w:rPr>
              <w:t>Кор/с ______________,</w:t>
            </w:r>
          </w:p>
          <w:p w:rsidR="00916EE8" w:rsidRPr="00B3048F" w:rsidRDefault="00916EE8" w:rsidP="001560A3">
            <w:pPr>
              <w:keepNext/>
              <w:jc w:val="both"/>
              <w:outlineLvl w:val="0"/>
              <w:rPr>
                <w:color w:val="000000"/>
              </w:rPr>
            </w:pPr>
            <w:r w:rsidRPr="00B3048F">
              <w:rPr>
                <w:color w:val="000000"/>
              </w:rPr>
              <w:t>БИК ______________,</w:t>
            </w:r>
          </w:p>
          <w:p w:rsidR="00916EE8" w:rsidRPr="00B3048F" w:rsidRDefault="00916EE8" w:rsidP="001560A3">
            <w:pPr>
              <w:tabs>
                <w:tab w:val="left" w:pos="5580"/>
              </w:tabs>
              <w:rPr>
                <w:color w:val="000000"/>
              </w:rPr>
            </w:pPr>
            <w:r w:rsidRPr="00B3048F">
              <w:rPr>
                <w:color w:val="000000"/>
              </w:rPr>
              <w:t>ОГРН ______________,</w:t>
            </w:r>
          </w:p>
          <w:p w:rsidR="00916EE8" w:rsidRPr="00B3048F" w:rsidRDefault="00916EE8" w:rsidP="001560A3">
            <w:pPr>
              <w:tabs>
                <w:tab w:val="left" w:pos="5580"/>
              </w:tabs>
              <w:rPr>
                <w:color w:val="000000"/>
              </w:rPr>
            </w:pPr>
          </w:p>
          <w:p w:rsidR="00916EE8" w:rsidRPr="00B3048F" w:rsidRDefault="00916EE8" w:rsidP="001560A3">
            <w:pPr>
              <w:rPr>
                <w:color w:val="000000"/>
              </w:rPr>
            </w:pPr>
            <w:r w:rsidRPr="00B3048F">
              <w:rPr>
                <w:color w:val="000000"/>
              </w:rPr>
              <w:t xml:space="preserve">____________________ </w:t>
            </w:r>
          </w:p>
          <w:p w:rsidR="00916EE8" w:rsidRPr="00B3048F" w:rsidRDefault="00916EE8" w:rsidP="001560A3">
            <w:pPr>
              <w:rPr>
                <w:color w:val="000000"/>
              </w:rPr>
            </w:pPr>
            <w:r w:rsidRPr="00B3048F">
              <w:rPr>
                <w:color w:val="000000"/>
              </w:rPr>
              <w:t>___ «_______»</w:t>
            </w:r>
          </w:p>
          <w:p w:rsidR="00916EE8" w:rsidRPr="00B3048F" w:rsidRDefault="00916EE8" w:rsidP="001560A3">
            <w:pPr>
              <w:rPr>
                <w:color w:val="000000"/>
              </w:rPr>
            </w:pPr>
          </w:p>
          <w:p w:rsidR="00916EE8" w:rsidRPr="00B3048F" w:rsidRDefault="00916EE8" w:rsidP="001560A3">
            <w:pPr>
              <w:jc w:val="both"/>
              <w:rPr>
                <w:color w:val="000000" w:themeColor="text1"/>
              </w:rPr>
            </w:pPr>
            <w:r w:rsidRPr="00B3048F">
              <w:rPr>
                <w:color w:val="000000"/>
              </w:rPr>
              <w:t>_________________ _._. ________</w:t>
            </w:r>
          </w:p>
          <w:p w:rsidR="00916EE8" w:rsidRPr="00B3048F" w:rsidRDefault="00916EE8" w:rsidP="001560A3">
            <w:pPr>
              <w:jc w:val="both"/>
              <w:rPr>
                <w:color w:val="000000" w:themeColor="text1"/>
              </w:rPr>
            </w:pPr>
          </w:p>
          <w:p w:rsidR="00916EE8" w:rsidRPr="00B3048F" w:rsidRDefault="00916EE8" w:rsidP="001560A3">
            <w:pPr>
              <w:jc w:val="both"/>
              <w:rPr>
                <w:color w:val="000000" w:themeColor="text1"/>
              </w:rPr>
            </w:pPr>
          </w:p>
          <w:p w:rsidR="00916EE8" w:rsidRPr="00B3048F" w:rsidRDefault="00916EE8" w:rsidP="001560A3">
            <w:pPr>
              <w:jc w:val="both"/>
              <w:rPr>
                <w:color w:val="000000" w:themeColor="text1"/>
                <w:highlight w:val="yellow"/>
              </w:rPr>
            </w:pPr>
          </w:p>
          <w:p w:rsidR="00916EE8" w:rsidRPr="00B3048F" w:rsidRDefault="00916EE8" w:rsidP="001560A3">
            <w:pPr>
              <w:jc w:val="both"/>
              <w:rPr>
                <w:color w:val="000000" w:themeColor="text1"/>
              </w:rPr>
            </w:pPr>
            <w:r w:rsidRPr="00B3048F">
              <w:rPr>
                <w:bCs/>
                <w:color w:val="000000" w:themeColor="text1"/>
              </w:rPr>
              <w:t>_________________________________</w:t>
            </w:r>
          </w:p>
        </w:tc>
        <w:tc>
          <w:tcPr>
            <w:tcW w:w="285" w:type="dxa"/>
          </w:tcPr>
          <w:p w:rsidR="00916EE8" w:rsidRPr="00B3048F" w:rsidRDefault="00916EE8" w:rsidP="001560A3">
            <w:pPr>
              <w:rPr>
                <w:color w:val="000000" w:themeColor="text1"/>
              </w:rPr>
            </w:pPr>
          </w:p>
        </w:tc>
        <w:tc>
          <w:tcPr>
            <w:tcW w:w="4710" w:type="dxa"/>
          </w:tcPr>
          <w:p w:rsidR="00916EE8" w:rsidRPr="00B3048F" w:rsidRDefault="00916EE8" w:rsidP="001560A3">
            <w:pPr>
              <w:jc w:val="center"/>
              <w:rPr>
                <w:b/>
                <w:color w:val="000000" w:themeColor="text1"/>
              </w:rPr>
            </w:pPr>
            <w:r w:rsidRPr="00B3048F">
              <w:rPr>
                <w:b/>
                <w:color w:val="000000" w:themeColor="text1"/>
              </w:rPr>
              <w:t>ЗАКАЗЧИК:</w:t>
            </w:r>
          </w:p>
          <w:p w:rsidR="00916EE8" w:rsidRPr="00B3048F" w:rsidRDefault="00916EE8" w:rsidP="001560A3">
            <w:pPr>
              <w:rPr>
                <w:color w:val="000000" w:themeColor="text1"/>
              </w:rPr>
            </w:pPr>
          </w:p>
          <w:p w:rsidR="00916EE8" w:rsidRPr="00B3048F" w:rsidRDefault="00916EE8" w:rsidP="001560A3">
            <w:pPr>
              <w:rPr>
                <w:color w:val="000000" w:themeColor="text1"/>
              </w:rPr>
            </w:pPr>
            <w:r w:rsidRPr="00B3048F">
              <w:rPr>
                <w:color w:val="000000" w:themeColor="text1"/>
              </w:rPr>
              <w:t xml:space="preserve">Федеральное государственное унитарное предприятие «Космическая связь» </w:t>
            </w:r>
          </w:p>
          <w:p w:rsidR="00916EE8" w:rsidRPr="00B3048F" w:rsidRDefault="00916EE8" w:rsidP="001560A3">
            <w:pPr>
              <w:jc w:val="both"/>
              <w:rPr>
                <w:color w:val="000000" w:themeColor="text1"/>
              </w:rPr>
            </w:pPr>
            <w:r w:rsidRPr="00B3048F">
              <w:rPr>
                <w:color w:val="000000" w:themeColor="text1"/>
              </w:rPr>
              <w:t>(ГП КС)</w:t>
            </w:r>
          </w:p>
          <w:p w:rsidR="00916EE8" w:rsidRPr="00B3048F" w:rsidRDefault="00916EE8" w:rsidP="001560A3">
            <w:pPr>
              <w:jc w:val="both"/>
              <w:rPr>
                <w:color w:val="000000" w:themeColor="text1"/>
              </w:rPr>
            </w:pPr>
          </w:p>
          <w:p w:rsidR="00916EE8" w:rsidRPr="00B3048F" w:rsidRDefault="00916EE8" w:rsidP="001560A3">
            <w:pPr>
              <w:rPr>
                <w:color w:val="000000" w:themeColor="text1"/>
              </w:rPr>
            </w:pPr>
            <w:r w:rsidRPr="00B3048F">
              <w:rPr>
                <w:color w:val="000000" w:themeColor="text1"/>
              </w:rPr>
              <w:t>Юридический адрес: 115162, г. Москва, ВН.ТЕР.Г. МУНИЦИПАЛЬНЫЙ ОКРУГ ДОНСКОЙ УЛ ШАБОЛОВКА, Д 37, СТР. 6 ЭТАЖ 1 КОМ. 102</w:t>
            </w:r>
          </w:p>
          <w:p w:rsidR="00916EE8" w:rsidRPr="00B3048F" w:rsidRDefault="00916EE8" w:rsidP="001560A3">
            <w:pPr>
              <w:jc w:val="both"/>
              <w:rPr>
                <w:color w:val="000000" w:themeColor="text1"/>
              </w:rPr>
            </w:pPr>
            <w:r w:rsidRPr="00B3048F">
              <w:rPr>
                <w:color w:val="000000" w:themeColor="text1"/>
              </w:rPr>
              <w:t xml:space="preserve">Почтовый адрес: 109004, г. Москва, </w:t>
            </w:r>
          </w:p>
          <w:p w:rsidR="00916EE8" w:rsidRPr="00B3048F" w:rsidRDefault="00916EE8" w:rsidP="001560A3">
            <w:pPr>
              <w:jc w:val="both"/>
              <w:rPr>
                <w:color w:val="000000" w:themeColor="text1"/>
              </w:rPr>
            </w:pPr>
            <w:r w:rsidRPr="00B3048F">
              <w:rPr>
                <w:color w:val="000000" w:themeColor="text1"/>
              </w:rPr>
              <w:t>Николоямский переулок дом 3А стр. 1</w:t>
            </w:r>
          </w:p>
          <w:p w:rsidR="00916EE8" w:rsidRPr="00B3048F" w:rsidRDefault="00916EE8" w:rsidP="001560A3">
            <w:pPr>
              <w:jc w:val="both"/>
              <w:rPr>
                <w:color w:val="000000" w:themeColor="text1"/>
              </w:rPr>
            </w:pPr>
          </w:p>
          <w:p w:rsidR="00916EE8" w:rsidRPr="00B3048F" w:rsidRDefault="00916EE8" w:rsidP="001560A3">
            <w:pPr>
              <w:jc w:val="both"/>
              <w:rPr>
                <w:color w:val="000000" w:themeColor="text1"/>
              </w:rPr>
            </w:pPr>
            <w:r w:rsidRPr="00B3048F">
              <w:rPr>
                <w:color w:val="000000" w:themeColor="text1"/>
              </w:rPr>
              <w:t>ИНН 7725027605, КПП 997750001,</w:t>
            </w:r>
          </w:p>
          <w:p w:rsidR="00916EE8" w:rsidRPr="00B3048F" w:rsidRDefault="00916EE8" w:rsidP="001560A3">
            <w:pPr>
              <w:jc w:val="both"/>
              <w:rPr>
                <w:color w:val="000000" w:themeColor="text1"/>
              </w:rPr>
            </w:pPr>
            <w:r w:rsidRPr="00B3048F">
              <w:rPr>
                <w:color w:val="000000" w:themeColor="text1"/>
              </w:rPr>
              <w:t>Р/с 40502810200020106282,</w:t>
            </w:r>
          </w:p>
          <w:p w:rsidR="00916EE8" w:rsidRPr="00B3048F" w:rsidRDefault="00916EE8" w:rsidP="001560A3">
            <w:pPr>
              <w:jc w:val="both"/>
              <w:rPr>
                <w:color w:val="000000" w:themeColor="text1"/>
              </w:rPr>
            </w:pPr>
            <w:r w:rsidRPr="00B3048F">
              <w:rPr>
                <w:color w:val="000000" w:themeColor="text1"/>
              </w:rPr>
              <w:t>в ПАО Сбербанк, г. Москва,</w:t>
            </w:r>
          </w:p>
          <w:p w:rsidR="00916EE8" w:rsidRPr="00B3048F" w:rsidRDefault="00916EE8" w:rsidP="001560A3">
            <w:pPr>
              <w:jc w:val="both"/>
              <w:rPr>
                <w:color w:val="000000" w:themeColor="text1"/>
              </w:rPr>
            </w:pPr>
            <w:r w:rsidRPr="00B3048F">
              <w:rPr>
                <w:color w:val="000000" w:themeColor="text1"/>
              </w:rPr>
              <w:t>Кор/с 30101810400000000225,</w:t>
            </w:r>
          </w:p>
          <w:p w:rsidR="00916EE8" w:rsidRPr="00B3048F" w:rsidRDefault="00916EE8" w:rsidP="001560A3">
            <w:pPr>
              <w:jc w:val="both"/>
              <w:rPr>
                <w:color w:val="000000" w:themeColor="text1"/>
              </w:rPr>
            </w:pPr>
            <w:r w:rsidRPr="00B3048F">
              <w:rPr>
                <w:color w:val="000000" w:themeColor="text1"/>
              </w:rPr>
              <w:t>БИК 044525225,</w:t>
            </w:r>
          </w:p>
          <w:p w:rsidR="00916EE8" w:rsidRPr="00B3048F" w:rsidRDefault="00916EE8" w:rsidP="001560A3">
            <w:pPr>
              <w:ind w:right="322"/>
              <w:jc w:val="both"/>
              <w:rPr>
                <w:color w:val="000000" w:themeColor="text1"/>
              </w:rPr>
            </w:pPr>
            <w:r w:rsidRPr="00B3048F">
              <w:rPr>
                <w:color w:val="000000" w:themeColor="text1"/>
              </w:rPr>
              <w:t>ОКПО 05472382,</w:t>
            </w:r>
          </w:p>
          <w:p w:rsidR="00916EE8" w:rsidRPr="00B3048F" w:rsidRDefault="00916EE8" w:rsidP="001560A3">
            <w:pPr>
              <w:jc w:val="both"/>
              <w:rPr>
                <w:color w:val="000000" w:themeColor="text1"/>
              </w:rPr>
            </w:pPr>
            <w:r w:rsidRPr="00B3048F">
              <w:rPr>
                <w:color w:val="000000" w:themeColor="text1"/>
              </w:rPr>
              <w:t>ОГРН 1027700418723</w:t>
            </w:r>
          </w:p>
          <w:p w:rsidR="00916EE8" w:rsidRPr="00B3048F" w:rsidRDefault="00916EE8" w:rsidP="001560A3">
            <w:pPr>
              <w:jc w:val="both"/>
              <w:rPr>
                <w:b/>
                <w:color w:val="000000" w:themeColor="text1"/>
              </w:rPr>
            </w:pPr>
          </w:p>
          <w:p w:rsidR="00916EE8" w:rsidRPr="00B3048F" w:rsidRDefault="00916EE8" w:rsidP="001560A3">
            <w:pPr>
              <w:rPr>
                <w:b/>
                <w:color w:val="000000" w:themeColor="text1"/>
              </w:rPr>
            </w:pPr>
            <w:r w:rsidRPr="00B3048F">
              <w:rPr>
                <w:b/>
                <w:color w:val="000000" w:themeColor="text1"/>
              </w:rPr>
              <w:t>Филиал ГП КС ЦКС «Железногорск»</w:t>
            </w:r>
          </w:p>
          <w:p w:rsidR="00916EE8" w:rsidRPr="00B3048F" w:rsidRDefault="00916EE8" w:rsidP="001560A3">
            <w:pPr>
              <w:rPr>
                <w:color w:val="000000" w:themeColor="text1"/>
              </w:rPr>
            </w:pPr>
            <w:r w:rsidRPr="00B3048F">
              <w:rPr>
                <w:color w:val="000000" w:themeColor="text1"/>
              </w:rPr>
              <w:t>Почтовый адрес: 662971, г. Железногорск, Красноярский край, ул. Красноярская, д. 4 «А»</w:t>
            </w:r>
          </w:p>
          <w:p w:rsidR="00916EE8" w:rsidRPr="00B3048F" w:rsidRDefault="00916EE8" w:rsidP="001560A3">
            <w:pPr>
              <w:rPr>
                <w:color w:val="000000" w:themeColor="text1"/>
              </w:rPr>
            </w:pPr>
            <w:r w:rsidRPr="00B3048F">
              <w:rPr>
                <w:color w:val="000000" w:themeColor="text1"/>
              </w:rPr>
              <w:t xml:space="preserve">ИНН 7725027605 КПП 245202001 </w:t>
            </w:r>
          </w:p>
          <w:p w:rsidR="00916EE8" w:rsidRPr="00B3048F" w:rsidRDefault="00916EE8" w:rsidP="001560A3">
            <w:pPr>
              <w:rPr>
                <w:color w:val="000000" w:themeColor="text1"/>
              </w:rPr>
            </w:pPr>
            <w:r w:rsidRPr="00B3048F">
              <w:rPr>
                <w:color w:val="000000" w:themeColor="text1"/>
              </w:rPr>
              <w:t xml:space="preserve">тел.  (3912) 73-35-14, факс (3912) 73-35-31            </w:t>
            </w:r>
          </w:p>
          <w:p w:rsidR="00916EE8" w:rsidRPr="00B3048F" w:rsidRDefault="00916EE8" w:rsidP="001560A3">
            <w:pPr>
              <w:jc w:val="both"/>
              <w:rPr>
                <w:color w:val="000000" w:themeColor="text1"/>
              </w:rPr>
            </w:pPr>
          </w:p>
          <w:p w:rsidR="00916EE8" w:rsidRPr="00B3048F" w:rsidRDefault="00916EE8" w:rsidP="001560A3">
            <w:pPr>
              <w:rPr>
                <w:color w:val="000000" w:themeColor="text1"/>
              </w:rPr>
            </w:pPr>
          </w:p>
          <w:p w:rsidR="00916EE8" w:rsidRPr="00B3048F" w:rsidRDefault="00916EE8" w:rsidP="001560A3">
            <w:pPr>
              <w:rPr>
                <w:color w:val="000000" w:themeColor="text1"/>
              </w:rPr>
            </w:pPr>
          </w:p>
          <w:p w:rsidR="00916EE8" w:rsidRPr="00B3048F" w:rsidRDefault="00916EE8" w:rsidP="001560A3">
            <w:pPr>
              <w:rPr>
                <w:color w:val="000000" w:themeColor="text1"/>
              </w:rPr>
            </w:pPr>
            <w:r w:rsidRPr="00B3048F">
              <w:rPr>
                <w:color w:val="000000" w:themeColor="text1"/>
              </w:rPr>
              <w:t xml:space="preserve">Директор филиала ГП КС   </w:t>
            </w:r>
          </w:p>
          <w:p w:rsidR="00916EE8" w:rsidRPr="00B3048F" w:rsidRDefault="00916EE8" w:rsidP="001560A3">
            <w:pPr>
              <w:rPr>
                <w:color w:val="000000" w:themeColor="text1"/>
              </w:rPr>
            </w:pPr>
            <w:r w:rsidRPr="00B3048F">
              <w:rPr>
                <w:color w:val="000000" w:themeColor="text1"/>
              </w:rPr>
              <w:t>ЦКС «Железногорск»</w:t>
            </w:r>
          </w:p>
          <w:p w:rsidR="00916EE8" w:rsidRPr="00B3048F" w:rsidRDefault="00916EE8" w:rsidP="001560A3">
            <w:pPr>
              <w:rPr>
                <w:color w:val="000000" w:themeColor="text1"/>
              </w:rPr>
            </w:pPr>
            <w:r w:rsidRPr="00B3048F">
              <w:rPr>
                <w:color w:val="000000" w:themeColor="text1"/>
              </w:rPr>
              <w:t>_________________ Муратов Р.Р.</w:t>
            </w:r>
          </w:p>
        </w:tc>
      </w:tr>
    </w:tbl>
    <w:p w:rsidR="00916EE8" w:rsidRPr="00B3048F" w:rsidRDefault="00916EE8" w:rsidP="00916EE8">
      <w:pPr>
        <w:spacing w:after="160" w:line="259" w:lineRule="auto"/>
        <w:rPr>
          <w:color w:val="000000" w:themeColor="text1"/>
        </w:rPr>
      </w:pPr>
      <w:r w:rsidRPr="00B3048F">
        <w:rPr>
          <w:color w:val="000000" w:themeColor="text1"/>
        </w:rPr>
        <w:lastRenderedPageBreak/>
        <w:br w:type="page"/>
      </w:r>
    </w:p>
    <w:p w:rsidR="00916EE8" w:rsidRPr="00B3048F" w:rsidRDefault="00916EE8" w:rsidP="00916EE8">
      <w:pPr>
        <w:ind w:left="5670"/>
        <w:jc w:val="both"/>
        <w:rPr>
          <w:color w:val="000000" w:themeColor="text1"/>
        </w:rPr>
      </w:pPr>
      <w:r w:rsidRPr="00B3048F">
        <w:rPr>
          <w:color w:val="000000" w:themeColor="text1"/>
        </w:rPr>
        <w:lastRenderedPageBreak/>
        <w:t>Приложение № 1</w:t>
      </w:r>
    </w:p>
    <w:p w:rsidR="00916EE8" w:rsidRPr="00B3048F" w:rsidRDefault="00916EE8" w:rsidP="00916EE8">
      <w:pPr>
        <w:ind w:left="5670"/>
        <w:jc w:val="both"/>
        <w:rPr>
          <w:color w:val="000000" w:themeColor="text1"/>
        </w:rPr>
      </w:pPr>
      <w:r w:rsidRPr="00B3048F">
        <w:rPr>
          <w:color w:val="000000" w:themeColor="text1"/>
        </w:rPr>
        <w:t>к Договору № ________________</w:t>
      </w:r>
    </w:p>
    <w:p w:rsidR="00916EE8" w:rsidRPr="00B3048F" w:rsidRDefault="00916EE8" w:rsidP="00916EE8">
      <w:pPr>
        <w:ind w:left="5670"/>
        <w:jc w:val="both"/>
        <w:rPr>
          <w:color w:val="000000" w:themeColor="text1"/>
        </w:rPr>
      </w:pPr>
      <w:r w:rsidRPr="00B3048F">
        <w:rPr>
          <w:color w:val="000000" w:themeColor="text1"/>
        </w:rPr>
        <w:t>от _______________________</w:t>
      </w:r>
    </w:p>
    <w:p w:rsidR="00916EE8" w:rsidRPr="00B3048F" w:rsidRDefault="00916EE8" w:rsidP="00916EE8">
      <w:pPr>
        <w:ind w:left="5670"/>
        <w:jc w:val="both"/>
        <w:rPr>
          <w:color w:val="000000" w:themeColor="text1"/>
        </w:rPr>
      </w:pPr>
    </w:p>
    <w:tbl>
      <w:tblPr>
        <w:tblW w:w="9881" w:type="dxa"/>
        <w:tblInd w:w="108" w:type="dxa"/>
        <w:tblLayout w:type="fixed"/>
        <w:tblLook w:val="0000" w:firstRow="0" w:lastRow="0" w:firstColumn="0" w:lastColumn="0" w:noHBand="0" w:noVBand="0"/>
      </w:tblPr>
      <w:tblGrid>
        <w:gridCol w:w="5082"/>
        <w:gridCol w:w="4799"/>
      </w:tblGrid>
      <w:tr w:rsidR="00916EE8" w:rsidRPr="00B3048F" w:rsidTr="001560A3">
        <w:trPr>
          <w:trHeight w:val="1633"/>
        </w:trPr>
        <w:tc>
          <w:tcPr>
            <w:tcW w:w="5082" w:type="dxa"/>
          </w:tcPr>
          <w:p w:rsidR="00916EE8" w:rsidRPr="00B3048F" w:rsidRDefault="00916EE8" w:rsidP="001560A3">
            <w:pPr>
              <w:jc w:val="both"/>
              <w:rPr>
                <w:color w:val="000000" w:themeColor="text1"/>
              </w:rPr>
            </w:pPr>
            <w:r w:rsidRPr="00B3048F">
              <w:rPr>
                <w:color w:val="000000" w:themeColor="text1"/>
              </w:rPr>
              <w:t>СОГЛАСОВАНО</w:t>
            </w: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rPr>
                <w:color w:val="000000" w:themeColor="text1"/>
              </w:rPr>
            </w:pPr>
            <w:r w:rsidRPr="00B3048F">
              <w:rPr>
                <w:bCs/>
                <w:iCs/>
              </w:rPr>
              <w:t xml:space="preserve">_______________ </w:t>
            </w:r>
          </w:p>
        </w:tc>
        <w:tc>
          <w:tcPr>
            <w:tcW w:w="4799" w:type="dxa"/>
          </w:tcPr>
          <w:p w:rsidR="00916EE8" w:rsidRPr="00B3048F" w:rsidRDefault="00916EE8" w:rsidP="001560A3">
            <w:pPr>
              <w:jc w:val="both"/>
              <w:rPr>
                <w:color w:val="000000" w:themeColor="text1"/>
              </w:rPr>
            </w:pPr>
            <w:r w:rsidRPr="00B3048F">
              <w:rPr>
                <w:color w:val="000000" w:themeColor="text1"/>
              </w:rPr>
              <w:t>УТВЕРЖДАЮ</w:t>
            </w:r>
          </w:p>
          <w:p w:rsidR="00916EE8" w:rsidRPr="00B3048F" w:rsidRDefault="00916EE8" w:rsidP="001560A3">
            <w:pPr>
              <w:rPr>
                <w:color w:val="000000" w:themeColor="text1"/>
              </w:rPr>
            </w:pPr>
            <w:r w:rsidRPr="00B3048F">
              <w:rPr>
                <w:color w:val="000000" w:themeColor="text1"/>
              </w:rPr>
              <w:t xml:space="preserve">Директор филиала ГП КС   </w:t>
            </w:r>
          </w:p>
          <w:p w:rsidR="00916EE8" w:rsidRPr="00B3048F" w:rsidRDefault="00916EE8" w:rsidP="001560A3">
            <w:pPr>
              <w:rPr>
                <w:color w:val="000000" w:themeColor="text1"/>
              </w:rPr>
            </w:pPr>
            <w:r w:rsidRPr="00B3048F">
              <w:rPr>
                <w:color w:val="000000" w:themeColor="text1"/>
              </w:rPr>
              <w:t>ЦКС «Железногорск»</w:t>
            </w:r>
          </w:p>
          <w:p w:rsidR="00916EE8" w:rsidRPr="00B3048F" w:rsidRDefault="00916EE8" w:rsidP="001560A3">
            <w:pPr>
              <w:rPr>
                <w:color w:val="000000" w:themeColor="text1"/>
              </w:rPr>
            </w:pPr>
          </w:p>
          <w:p w:rsidR="00916EE8" w:rsidRPr="00B3048F" w:rsidRDefault="00916EE8" w:rsidP="001560A3">
            <w:pPr>
              <w:tabs>
                <w:tab w:val="left" w:pos="0"/>
                <w:tab w:val="left" w:pos="2835"/>
              </w:tabs>
              <w:jc w:val="both"/>
              <w:rPr>
                <w:color w:val="000000" w:themeColor="text1"/>
              </w:rPr>
            </w:pPr>
            <w:r w:rsidRPr="00B3048F">
              <w:rPr>
                <w:color w:val="000000" w:themeColor="text1"/>
              </w:rPr>
              <w:t>_________________ Муратов Р.Р.</w:t>
            </w:r>
          </w:p>
        </w:tc>
      </w:tr>
    </w:tbl>
    <w:p w:rsidR="00916EE8" w:rsidRPr="00B3048F" w:rsidRDefault="00916EE8" w:rsidP="00916EE8">
      <w:pPr>
        <w:jc w:val="center"/>
        <w:rPr>
          <w:b/>
        </w:rPr>
      </w:pPr>
      <w:r w:rsidRPr="00B3048F">
        <w:rPr>
          <w:b/>
        </w:rPr>
        <w:t>ТЕХНИЧЕСКОЕ ЗАДАНИЕ</w:t>
      </w:r>
    </w:p>
    <w:p w:rsidR="00916EE8" w:rsidRPr="00B3048F" w:rsidRDefault="00916EE8" w:rsidP="00916EE8">
      <w:pPr>
        <w:jc w:val="center"/>
      </w:pPr>
      <w:r w:rsidRPr="00B3048F">
        <w:t xml:space="preserve">на </w:t>
      </w:r>
      <w:r>
        <w:t>выполнение инженерных изысканий</w:t>
      </w:r>
      <w:r w:rsidRPr="007569DB">
        <w:t xml:space="preserve"> </w:t>
      </w:r>
      <w:r>
        <w:t xml:space="preserve">в следующем объеме: </w:t>
      </w:r>
      <w:r w:rsidRPr="007569DB">
        <w:t>инженерно-геодезических, при необходимости; инженерно-геологических, инженерно-гидрометеорологических, инженерно-экологических, сейсмическое микрорайонирование</w:t>
      </w:r>
      <w:r>
        <w:t xml:space="preserve"> и подготовку проектной документации для реконструкции и строительства объектов капитального строительства ЦКС "Железногорск" площадка №2</w:t>
      </w:r>
    </w:p>
    <w:p w:rsidR="00916EE8" w:rsidRPr="00B3048F" w:rsidRDefault="00916EE8" w:rsidP="00916EE8">
      <w:pPr>
        <w:spacing w:before="60" w:line="264" w:lineRule="auto"/>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47"/>
        <w:gridCol w:w="6520"/>
      </w:tblGrid>
      <w:tr w:rsidR="00916EE8" w:rsidRPr="00B3048F" w:rsidTr="001560A3">
        <w:trPr>
          <w:tblHeader/>
        </w:trPr>
        <w:tc>
          <w:tcPr>
            <w:tcW w:w="567" w:type="dxa"/>
            <w:vAlign w:val="center"/>
          </w:tcPr>
          <w:p w:rsidR="00916EE8" w:rsidRPr="00B3048F" w:rsidRDefault="00916EE8" w:rsidP="001560A3">
            <w:pPr>
              <w:jc w:val="center"/>
            </w:pPr>
            <w:r w:rsidRPr="00B3048F">
              <w:t>№ п/п</w:t>
            </w:r>
          </w:p>
        </w:tc>
        <w:tc>
          <w:tcPr>
            <w:tcW w:w="2547" w:type="dxa"/>
            <w:vAlign w:val="center"/>
          </w:tcPr>
          <w:p w:rsidR="00916EE8" w:rsidRPr="00B3048F" w:rsidRDefault="00916EE8" w:rsidP="001560A3">
            <w:pPr>
              <w:jc w:val="center"/>
            </w:pPr>
            <w:r w:rsidRPr="00B3048F">
              <w:t>Перечень основных данных и требований</w:t>
            </w:r>
          </w:p>
        </w:tc>
        <w:tc>
          <w:tcPr>
            <w:tcW w:w="6520" w:type="dxa"/>
            <w:vAlign w:val="center"/>
          </w:tcPr>
          <w:p w:rsidR="00916EE8" w:rsidRPr="00B3048F" w:rsidRDefault="00916EE8" w:rsidP="001560A3">
            <w:pPr>
              <w:jc w:val="center"/>
            </w:pPr>
            <w:r w:rsidRPr="00B3048F">
              <w:t>Основные данные и требования</w:t>
            </w:r>
          </w:p>
        </w:tc>
      </w:tr>
      <w:tr w:rsidR="00916EE8" w:rsidRPr="00B3048F" w:rsidTr="001560A3">
        <w:trPr>
          <w:trHeight w:val="320"/>
        </w:trPr>
        <w:tc>
          <w:tcPr>
            <w:tcW w:w="567" w:type="dxa"/>
            <w:vAlign w:val="center"/>
          </w:tcPr>
          <w:p w:rsidR="00916EE8" w:rsidRPr="00B3048F" w:rsidRDefault="00916EE8" w:rsidP="001560A3">
            <w:pPr>
              <w:jc w:val="center"/>
            </w:pPr>
            <w:r w:rsidRPr="00B3048F">
              <w:t>1.</w:t>
            </w:r>
          </w:p>
        </w:tc>
        <w:tc>
          <w:tcPr>
            <w:tcW w:w="2547" w:type="dxa"/>
            <w:vAlign w:val="center"/>
          </w:tcPr>
          <w:p w:rsidR="00916EE8" w:rsidRPr="00B3048F" w:rsidRDefault="00916EE8" w:rsidP="001560A3">
            <w:r w:rsidRPr="00B3048F">
              <w:t xml:space="preserve">Основание для проектирования </w:t>
            </w:r>
          </w:p>
        </w:tc>
        <w:tc>
          <w:tcPr>
            <w:tcW w:w="6520" w:type="dxa"/>
            <w:vAlign w:val="center"/>
          </w:tcPr>
          <w:p w:rsidR="00916EE8" w:rsidRPr="00B3048F" w:rsidRDefault="00916EE8" w:rsidP="001560A3">
            <w:pPr>
              <w:jc w:val="both"/>
            </w:pPr>
            <w:r>
              <w:t xml:space="preserve"> План (дорожная карта) развития инфраструктуры ГП КС</w:t>
            </w:r>
          </w:p>
        </w:tc>
      </w:tr>
      <w:tr w:rsidR="00916EE8" w:rsidRPr="00B3048F" w:rsidTr="001560A3">
        <w:tc>
          <w:tcPr>
            <w:tcW w:w="567" w:type="dxa"/>
            <w:vAlign w:val="center"/>
          </w:tcPr>
          <w:p w:rsidR="00916EE8" w:rsidRPr="00B3048F" w:rsidRDefault="00916EE8" w:rsidP="001560A3">
            <w:pPr>
              <w:jc w:val="center"/>
            </w:pPr>
            <w:r w:rsidRPr="00B3048F">
              <w:t>2.</w:t>
            </w:r>
          </w:p>
        </w:tc>
        <w:tc>
          <w:tcPr>
            <w:tcW w:w="2547" w:type="dxa"/>
            <w:vAlign w:val="center"/>
          </w:tcPr>
          <w:p w:rsidR="00916EE8" w:rsidRPr="00B3048F" w:rsidRDefault="00916EE8" w:rsidP="001560A3">
            <w:r w:rsidRPr="00B3048F">
              <w:t>Заказчик</w:t>
            </w:r>
          </w:p>
        </w:tc>
        <w:tc>
          <w:tcPr>
            <w:tcW w:w="6520" w:type="dxa"/>
            <w:vAlign w:val="center"/>
          </w:tcPr>
          <w:p w:rsidR="00916EE8" w:rsidRPr="00B3048F" w:rsidRDefault="00916EE8" w:rsidP="001560A3">
            <w:pPr>
              <w:jc w:val="both"/>
            </w:pPr>
            <w:r w:rsidRPr="00B3048F">
              <w:t>ГП КС</w:t>
            </w:r>
          </w:p>
        </w:tc>
      </w:tr>
      <w:tr w:rsidR="00916EE8" w:rsidRPr="00B3048F" w:rsidTr="001560A3">
        <w:tc>
          <w:tcPr>
            <w:tcW w:w="567" w:type="dxa"/>
            <w:vAlign w:val="center"/>
          </w:tcPr>
          <w:p w:rsidR="00916EE8" w:rsidRPr="00B3048F" w:rsidRDefault="00916EE8" w:rsidP="001560A3">
            <w:pPr>
              <w:jc w:val="center"/>
            </w:pPr>
            <w:r w:rsidRPr="00B3048F">
              <w:t>3.</w:t>
            </w:r>
          </w:p>
        </w:tc>
        <w:tc>
          <w:tcPr>
            <w:tcW w:w="2547" w:type="dxa"/>
            <w:vAlign w:val="center"/>
          </w:tcPr>
          <w:p w:rsidR="00916EE8" w:rsidRPr="00B3048F" w:rsidRDefault="00916EE8" w:rsidP="001560A3">
            <w:r w:rsidRPr="00B3048F">
              <w:t>Генеральная проектная организация</w:t>
            </w:r>
          </w:p>
        </w:tc>
        <w:tc>
          <w:tcPr>
            <w:tcW w:w="6520" w:type="dxa"/>
            <w:vAlign w:val="center"/>
          </w:tcPr>
          <w:p w:rsidR="00916EE8" w:rsidRPr="00B3048F" w:rsidRDefault="00916EE8" w:rsidP="001560A3">
            <w:pPr>
              <w:jc w:val="both"/>
            </w:pPr>
            <w:r w:rsidRPr="00B3048F">
              <w:t xml:space="preserve">Выбирается конкурентным способом в соответствии с Федеральным законом от 18.07.2011 № 223-ФЗ. </w:t>
            </w:r>
          </w:p>
          <w:p w:rsidR="00916EE8" w:rsidRPr="00B3048F" w:rsidRDefault="00916EE8" w:rsidP="001560A3">
            <w:pPr>
              <w:jc w:val="both"/>
              <w:rPr>
                <w:shd w:val="clear" w:color="auto" w:fill="FFFFFF"/>
              </w:rPr>
            </w:pPr>
            <w:r w:rsidRPr="00B3048F">
              <w:rPr>
                <w:lang w:eastAsia="en-US"/>
              </w:rPr>
              <w:t>Наличие необходимых для выполнения работ согласований (разрешений) третьих лиц, включая уполномоченные органы.</w:t>
            </w:r>
            <w:r w:rsidRPr="00B3048F">
              <w:t xml:space="preserve"> Должна быть членом саморегулируемой организации (СРО) в области инженерных изысканий и проектирования с соблюдением всех норм действующего законодательства Российской Федерации. Членство в СРО подтверждается выпиской из реестра СРО</w:t>
            </w:r>
            <w:r w:rsidRPr="00B3048F">
              <w:rPr>
                <w:shd w:val="clear" w:color="auto" w:fill="FFFFFF"/>
              </w:rPr>
              <w:t xml:space="preserve">. </w:t>
            </w:r>
          </w:p>
          <w:p w:rsidR="00916EE8" w:rsidRDefault="00916EE8" w:rsidP="001560A3">
            <w:pPr>
              <w:jc w:val="both"/>
              <w:rPr>
                <w:shd w:val="clear" w:color="auto" w:fill="FFFFFF"/>
              </w:rPr>
            </w:pPr>
            <w:r w:rsidRPr="00B3048F">
              <w:rPr>
                <w:shd w:val="clear" w:color="auto" w:fill="FFFFFF"/>
              </w:rPr>
              <w:t>Наличие специалистов по организации инженерных изысканий (главных инженеров проектов), специалистов по организации архитектурно-строительного проектирования (главных инженеров проектов, главных архитекторов проектов), специалистов по организации строительства (главных инженеров проектов), сведения о которых включены в национальные реестры специалистов.</w:t>
            </w:r>
          </w:p>
          <w:p w:rsidR="00916EE8" w:rsidRPr="00B3048F" w:rsidRDefault="00916EE8" w:rsidP="001560A3">
            <w:pPr>
              <w:jc w:val="both"/>
            </w:pPr>
            <w:r>
              <w:rPr>
                <w:color w:val="000000" w:themeColor="text1"/>
              </w:rPr>
              <w:t>Наличие лицензии на проведение работ, составляющих государственную тайну. Степень секретности разрешенных к использованию сведений: секретно.</w:t>
            </w:r>
          </w:p>
        </w:tc>
      </w:tr>
      <w:tr w:rsidR="00916EE8" w:rsidRPr="00B3048F" w:rsidTr="001560A3">
        <w:tc>
          <w:tcPr>
            <w:tcW w:w="567" w:type="dxa"/>
            <w:vAlign w:val="center"/>
          </w:tcPr>
          <w:p w:rsidR="00916EE8" w:rsidRPr="00B3048F" w:rsidRDefault="00916EE8" w:rsidP="001560A3">
            <w:pPr>
              <w:jc w:val="center"/>
            </w:pPr>
            <w:r w:rsidRPr="00B3048F">
              <w:t>4.</w:t>
            </w:r>
          </w:p>
        </w:tc>
        <w:tc>
          <w:tcPr>
            <w:tcW w:w="2547" w:type="dxa"/>
            <w:vAlign w:val="center"/>
          </w:tcPr>
          <w:p w:rsidR="00916EE8" w:rsidRPr="00B3048F" w:rsidRDefault="00916EE8" w:rsidP="001560A3">
            <w:r w:rsidRPr="00B3048F">
              <w:t>Вид строительства</w:t>
            </w:r>
          </w:p>
        </w:tc>
        <w:tc>
          <w:tcPr>
            <w:tcW w:w="6520" w:type="dxa"/>
            <w:vAlign w:val="center"/>
          </w:tcPr>
          <w:p w:rsidR="00916EE8" w:rsidRPr="00B3048F" w:rsidRDefault="00916EE8" w:rsidP="001560A3">
            <w:pPr>
              <w:jc w:val="both"/>
            </w:pPr>
            <w:r w:rsidRPr="00B3048F">
              <w:t>Реконструкция, новое строительство</w:t>
            </w:r>
          </w:p>
        </w:tc>
      </w:tr>
      <w:tr w:rsidR="00916EE8" w:rsidRPr="00B3048F" w:rsidTr="001560A3">
        <w:tc>
          <w:tcPr>
            <w:tcW w:w="567" w:type="dxa"/>
            <w:vAlign w:val="center"/>
          </w:tcPr>
          <w:p w:rsidR="00916EE8" w:rsidRPr="00B3048F" w:rsidRDefault="00916EE8" w:rsidP="001560A3">
            <w:pPr>
              <w:jc w:val="center"/>
            </w:pPr>
            <w:r w:rsidRPr="00B3048F">
              <w:t>5.</w:t>
            </w:r>
          </w:p>
        </w:tc>
        <w:tc>
          <w:tcPr>
            <w:tcW w:w="2547" w:type="dxa"/>
            <w:vAlign w:val="center"/>
          </w:tcPr>
          <w:p w:rsidR="00916EE8" w:rsidRPr="00B3048F" w:rsidRDefault="00916EE8" w:rsidP="001560A3">
            <w:r w:rsidRPr="00B3048F">
              <w:t>Основные технические характеристики объектов реконструкции</w:t>
            </w:r>
          </w:p>
        </w:tc>
        <w:tc>
          <w:tcPr>
            <w:tcW w:w="6520" w:type="dxa"/>
            <w:vAlign w:val="center"/>
          </w:tcPr>
          <w:p w:rsidR="00916EE8" w:rsidRPr="00B3048F" w:rsidRDefault="00916EE8" w:rsidP="001560A3">
            <w:pPr>
              <w:jc w:val="both"/>
            </w:pPr>
            <w:r w:rsidRPr="00B3048F">
              <w:t>Основные технические характеристики объектов реконструкции, объекта строительства приведены в Приложении № 1, планы объектов приведены в Приложении № 2 к настоящему Техническому заданию</w:t>
            </w:r>
          </w:p>
        </w:tc>
      </w:tr>
      <w:tr w:rsidR="00916EE8" w:rsidRPr="00B3048F" w:rsidTr="001560A3">
        <w:tc>
          <w:tcPr>
            <w:tcW w:w="567" w:type="dxa"/>
            <w:vAlign w:val="center"/>
          </w:tcPr>
          <w:p w:rsidR="00916EE8" w:rsidRPr="00B3048F" w:rsidRDefault="00916EE8" w:rsidP="001560A3">
            <w:pPr>
              <w:jc w:val="center"/>
            </w:pPr>
            <w:r w:rsidRPr="00B3048F">
              <w:t>6.</w:t>
            </w:r>
          </w:p>
        </w:tc>
        <w:tc>
          <w:tcPr>
            <w:tcW w:w="2547" w:type="dxa"/>
            <w:vAlign w:val="center"/>
          </w:tcPr>
          <w:p w:rsidR="00916EE8" w:rsidRPr="00B3048F" w:rsidRDefault="00916EE8" w:rsidP="001560A3">
            <w:r w:rsidRPr="00B3048F">
              <w:t>Источник финансирования</w:t>
            </w:r>
          </w:p>
        </w:tc>
        <w:tc>
          <w:tcPr>
            <w:tcW w:w="6520" w:type="dxa"/>
            <w:vAlign w:val="center"/>
          </w:tcPr>
          <w:p w:rsidR="00916EE8" w:rsidRPr="00B3048F" w:rsidRDefault="00916EE8" w:rsidP="001560A3">
            <w:pPr>
              <w:jc w:val="both"/>
            </w:pPr>
            <w:r w:rsidRPr="00B3048F">
              <w:t>Средства Заказчика</w:t>
            </w:r>
          </w:p>
        </w:tc>
      </w:tr>
      <w:tr w:rsidR="00916EE8" w:rsidRPr="00B3048F" w:rsidTr="001560A3">
        <w:tc>
          <w:tcPr>
            <w:tcW w:w="567" w:type="dxa"/>
            <w:vAlign w:val="center"/>
          </w:tcPr>
          <w:p w:rsidR="00916EE8" w:rsidRPr="00B3048F" w:rsidRDefault="00916EE8" w:rsidP="001560A3">
            <w:pPr>
              <w:jc w:val="center"/>
            </w:pPr>
            <w:r w:rsidRPr="00B3048F">
              <w:lastRenderedPageBreak/>
              <w:t>7.</w:t>
            </w:r>
          </w:p>
        </w:tc>
        <w:tc>
          <w:tcPr>
            <w:tcW w:w="2547" w:type="dxa"/>
            <w:vAlign w:val="center"/>
          </w:tcPr>
          <w:p w:rsidR="00916EE8" w:rsidRPr="00B3048F" w:rsidRDefault="00916EE8" w:rsidP="001560A3">
            <w:r w:rsidRPr="00B3048F">
              <w:t xml:space="preserve">Требования к выделению </w:t>
            </w:r>
            <w:r>
              <w:t>этапов реконструкции объектов</w:t>
            </w:r>
          </w:p>
        </w:tc>
        <w:tc>
          <w:tcPr>
            <w:tcW w:w="6520" w:type="dxa"/>
            <w:shd w:val="clear" w:color="auto" w:fill="auto"/>
            <w:vAlign w:val="center"/>
          </w:tcPr>
          <w:p w:rsidR="00916EE8" w:rsidRPr="00303F8D" w:rsidRDefault="00916EE8" w:rsidP="001560A3">
            <w:pPr>
              <w:jc w:val="both"/>
            </w:pPr>
            <w:r>
              <w:t>Выделить этапы строительства по согласованию с Заказчиком</w:t>
            </w:r>
          </w:p>
        </w:tc>
      </w:tr>
      <w:tr w:rsidR="00916EE8" w:rsidRPr="00B3048F" w:rsidTr="001560A3">
        <w:tc>
          <w:tcPr>
            <w:tcW w:w="567" w:type="dxa"/>
            <w:vAlign w:val="center"/>
          </w:tcPr>
          <w:p w:rsidR="00916EE8" w:rsidRPr="00B3048F" w:rsidRDefault="00916EE8" w:rsidP="001560A3">
            <w:pPr>
              <w:jc w:val="center"/>
            </w:pPr>
            <w:r w:rsidRPr="00B3048F">
              <w:t>8.</w:t>
            </w:r>
          </w:p>
        </w:tc>
        <w:tc>
          <w:tcPr>
            <w:tcW w:w="2547" w:type="dxa"/>
            <w:vAlign w:val="center"/>
          </w:tcPr>
          <w:p w:rsidR="00916EE8" w:rsidRPr="00B3048F" w:rsidRDefault="00916EE8" w:rsidP="001560A3">
            <w:r w:rsidRPr="00B3048F">
              <w:t>Срок реконструкции объектов</w:t>
            </w:r>
          </w:p>
        </w:tc>
        <w:tc>
          <w:tcPr>
            <w:tcW w:w="6520" w:type="dxa"/>
            <w:vAlign w:val="center"/>
          </w:tcPr>
          <w:p w:rsidR="00916EE8" w:rsidRPr="00B3048F" w:rsidRDefault="00916EE8" w:rsidP="001560A3">
            <w:pPr>
              <w:jc w:val="both"/>
            </w:pPr>
            <w:r w:rsidRPr="00B3048F">
              <w:rPr>
                <w:color w:val="000000" w:themeColor="text1"/>
              </w:rPr>
              <w:t>Определить в соответствии с требованиями нормативных документов</w:t>
            </w:r>
          </w:p>
        </w:tc>
      </w:tr>
      <w:tr w:rsidR="00916EE8" w:rsidRPr="00B3048F" w:rsidTr="001560A3">
        <w:tc>
          <w:tcPr>
            <w:tcW w:w="567" w:type="dxa"/>
            <w:vAlign w:val="center"/>
          </w:tcPr>
          <w:p w:rsidR="00916EE8" w:rsidRPr="00B3048F" w:rsidRDefault="00916EE8" w:rsidP="001560A3">
            <w:pPr>
              <w:jc w:val="center"/>
            </w:pPr>
            <w:r w:rsidRPr="00B3048F">
              <w:t>9.</w:t>
            </w:r>
          </w:p>
        </w:tc>
        <w:tc>
          <w:tcPr>
            <w:tcW w:w="2547" w:type="dxa"/>
            <w:vAlign w:val="center"/>
          </w:tcPr>
          <w:p w:rsidR="00916EE8" w:rsidRPr="00B3048F" w:rsidRDefault="00916EE8" w:rsidP="001560A3">
            <w:r w:rsidRPr="00B3048F">
              <w:t>Идентификация объектов</w:t>
            </w:r>
          </w:p>
        </w:tc>
        <w:tc>
          <w:tcPr>
            <w:tcW w:w="6520" w:type="dxa"/>
            <w:vAlign w:val="center"/>
          </w:tcPr>
          <w:p w:rsidR="00916EE8" w:rsidRPr="00B3048F" w:rsidRDefault="00916EE8" w:rsidP="001560A3">
            <w:pPr>
              <w:jc w:val="both"/>
            </w:pPr>
            <w:r w:rsidRPr="00B3048F">
              <w:t>1. Назначение зданий – нежилое.</w:t>
            </w:r>
          </w:p>
          <w:p w:rsidR="00916EE8" w:rsidRPr="00B3048F" w:rsidRDefault="00916EE8" w:rsidP="001560A3">
            <w:pPr>
              <w:jc w:val="both"/>
            </w:pPr>
            <w:r w:rsidRPr="00B3048F">
              <w:t>2. Принадлежность к объектам транспортной инфраструктуры и другим объектам, функционально-технологические особенности которых влияют на их безопасность - не принадлежат.</w:t>
            </w:r>
          </w:p>
          <w:p w:rsidR="00916EE8" w:rsidRPr="00B3048F" w:rsidRDefault="00916EE8" w:rsidP="001560A3">
            <w:pPr>
              <w:jc w:val="both"/>
            </w:pPr>
            <w:r w:rsidRPr="00B3048F">
              <w:t>3. Возможность опасных природных процессов и явлений и техногенных воздействий на территории, на которой будут осуществляться реконструкция и эксплуатация здания - нет.</w:t>
            </w:r>
          </w:p>
          <w:p w:rsidR="00916EE8" w:rsidRPr="00B3048F" w:rsidRDefault="00916EE8" w:rsidP="001560A3">
            <w:pPr>
              <w:jc w:val="both"/>
            </w:pPr>
            <w:r w:rsidRPr="00B3048F">
              <w:t>4. Принадлежность к опасным производственным объектам - не принадлежат.</w:t>
            </w:r>
          </w:p>
          <w:p w:rsidR="00916EE8" w:rsidRPr="00B3048F" w:rsidRDefault="00916EE8" w:rsidP="001560A3">
            <w:pPr>
              <w:jc w:val="both"/>
            </w:pPr>
            <w:r w:rsidRPr="00B3048F">
              <w:t xml:space="preserve">5. Класс долговечности </w:t>
            </w:r>
            <w:r>
              <w:t>–</w:t>
            </w:r>
            <w:r w:rsidRPr="00B3048F">
              <w:t xml:space="preserve"> </w:t>
            </w:r>
            <w:r>
              <w:t>для каждого здания определить проектом</w:t>
            </w:r>
            <w:r w:rsidRPr="00B3048F">
              <w:t>.</w:t>
            </w:r>
          </w:p>
          <w:p w:rsidR="00916EE8" w:rsidRPr="00B3048F" w:rsidRDefault="00916EE8" w:rsidP="001560A3">
            <w:pPr>
              <w:jc w:val="both"/>
            </w:pPr>
            <w:r w:rsidRPr="00B3048F">
              <w:t xml:space="preserve">6. Степень огнестойкости здания </w:t>
            </w:r>
            <w:r>
              <w:t>–</w:t>
            </w:r>
            <w:r w:rsidRPr="00B3048F">
              <w:t xml:space="preserve"> </w:t>
            </w:r>
            <w:r>
              <w:t>для каждого здания определить проектом</w:t>
            </w:r>
            <w:r w:rsidRPr="00B3048F">
              <w:t>.</w:t>
            </w:r>
          </w:p>
          <w:p w:rsidR="00916EE8" w:rsidRPr="00B3048F" w:rsidRDefault="00916EE8" w:rsidP="001560A3">
            <w:pPr>
              <w:jc w:val="both"/>
            </w:pPr>
            <w:r w:rsidRPr="00B3048F">
              <w:t xml:space="preserve">7. Класс конструктивной пожарной опасности </w:t>
            </w:r>
            <w:r>
              <w:t>–</w:t>
            </w:r>
            <w:r w:rsidRPr="00B3048F">
              <w:t xml:space="preserve"> </w:t>
            </w:r>
            <w:r>
              <w:t>для каждого здания определить проектом</w:t>
            </w:r>
            <w:r w:rsidRPr="00B3048F">
              <w:t>.</w:t>
            </w:r>
          </w:p>
          <w:p w:rsidR="00916EE8" w:rsidRPr="00B3048F" w:rsidRDefault="00916EE8" w:rsidP="001560A3">
            <w:pPr>
              <w:jc w:val="both"/>
            </w:pPr>
            <w:r w:rsidRPr="00B3048F">
              <w:t xml:space="preserve">8. Класс функциональной пожарной опасности </w:t>
            </w:r>
            <w:r>
              <w:t>–</w:t>
            </w:r>
            <w:r w:rsidRPr="00B3048F">
              <w:t xml:space="preserve"> </w:t>
            </w:r>
            <w:r>
              <w:t>для каждого здания определить проектом</w:t>
            </w:r>
            <w:r w:rsidRPr="00B3048F">
              <w:t>.</w:t>
            </w:r>
          </w:p>
          <w:p w:rsidR="00916EE8" w:rsidRPr="00B3048F" w:rsidRDefault="00916EE8" w:rsidP="001560A3">
            <w:pPr>
              <w:jc w:val="both"/>
            </w:pPr>
            <w:r w:rsidRPr="00B3048F">
              <w:t xml:space="preserve">9. Наличие помещений с постоянным пребыванием людей – помещения дежурной смены и охраны. </w:t>
            </w:r>
          </w:p>
          <w:p w:rsidR="00916EE8" w:rsidRPr="00B3048F" w:rsidRDefault="00916EE8" w:rsidP="001560A3">
            <w:pPr>
              <w:jc w:val="both"/>
            </w:pPr>
            <w:r w:rsidRPr="00B3048F">
              <w:t>10. Уровень ответственности - нормальный</w:t>
            </w:r>
          </w:p>
        </w:tc>
      </w:tr>
      <w:tr w:rsidR="00916EE8" w:rsidRPr="00B3048F" w:rsidTr="001560A3">
        <w:tc>
          <w:tcPr>
            <w:tcW w:w="567" w:type="dxa"/>
            <w:vAlign w:val="center"/>
          </w:tcPr>
          <w:p w:rsidR="00916EE8" w:rsidRPr="00B3048F" w:rsidRDefault="00916EE8" w:rsidP="001560A3">
            <w:pPr>
              <w:jc w:val="center"/>
            </w:pPr>
            <w:r w:rsidRPr="00B3048F">
              <w:t>10.</w:t>
            </w:r>
          </w:p>
        </w:tc>
        <w:tc>
          <w:tcPr>
            <w:tcW w:w="2547" w:type="dxa"/>
            <w:vAlign w:val="center"/>
          </w:tcPr>
          <w:p w:rsidR="00916EE8" w:rsidRPr="00B3048F" w:rsidRDefault="00916EE8" w:rsidP="001560A3">
            <w:r w:rsidRPr="00B3048F">
              <w:t>Исходные данные, предоставляемые Заказчиком</w:t>
            </w:r>
          </w:p>
        </w:tc>
        <w:tc>
          <w:tcPr>
            <w:tcW w:w="6520" w:type="dxa"/>
            <w:vAlign w:val="center"/>
          </w:tcPr>
          <w:p w:rsidR="00916EE8" w:rsidRPr="00B3048F" w:rsidRDefault="00916EE8" w:rsidP="001560A3">
            <w:pPr>
              <w:jc w:val="both"/>
            </w:pPr>
            <w:r w:rsidRPr="00B3048F">
              <w:t>1. Технический паспорт на здание «Административно-бытовой корпус» на 12 листах.</w:t>
            </w:r>
          </w:p>
          <w:p w:rsidR="00916EE8" w:rsidRPr="00B3048F" w:rsidRDefault="00916EE8" w:rsidP="001560A3">
            <w:pPr>
              <w:jc w:val="both"/>
            </w:pPr>
            <w:r w:rsidRPr="00B3048F">
              <w:t>2. Технический паспорт на здание «Компрессорная» на 10 листах.</w:t>
            </w:r>
          </w:p>
          <w:p w:rsidR="00916EE8" w:rsidRDefault="00916EE8" w:rsidP="001560A3">
            <w:pPr>
              <w:jc w:val="both"/>
            </w:pPr>
            <w:r w:rsidRPr="00B3048F">
              <w:t>3. Технический паспорт на здание «Трансформаторная подстанция» на 9 листах.</w:t>
            </w:r>
            <w:r>
              <w:t xml:space="preserve"> </w:t>
            </w:r>
          </w:p>
          <w:p w:rsidR="00916EE8" w:rsidRPr="00B3048F" w:rsidRDefault="00916EE8" w:rsidP="001560A3">
            <w:pPr>
              <w:jc w:val="both"/>
            </w:pPr>
            <w:r>
              <w:t>4. Градостроительный план земельного участка на 1 листе.</w:t>
            </w:r>
          </w:p>
        </w:tc>
      </w:tr>
      <w:tr w:rsidR="00916EE8" w:rsidRPr="00B3048F" w:rsidTr="001560A3">
        <w:tc>
          <w:tcPr>
            <w:tcW w:w="567" w:type="dxa"/>
            <w:vAlign w:val="center"/>
          </w:tcPr>
          <w:p w:rsidR="00916EE8" w:rsidRPr="00B3048F" w:rsidRDefault="00916EE8" w:rsidP="001560A3">
            <w:pPr>
              <w:jc w:val="center"/>
            </w:pPr>
            <w:r w:rsidRPr="00B3048F">
              <w:t>11.</w:t>
            </w:r>
          </w:p>
        </w:tc>
        <w:tc>
          <w:tcPr>
            <w:tcW w:w="2547" w:type="dxa"/>
            <w:vAlign w:val="center"/>
          </w:tcPr>
          <w:p w:rsidR="00916EE8" w:rsidRPr="00B3048F" w:rsidRDefault="00916EE8" w:rsidP="001560A3">
            <w:r w:rsidRPr="00B3048F">
              <w:t>Требования к качеству, конкурентоспособности, экологичности и энергоэффективности проектных решений</w:t>
            </w:r>
          </w:p>
        </w:tc>
        <w:tc>
          <w:tcPr>
            <w:tcW w:w="6520" w:type="dxa"/>
            <w:vAlign w:val="center"/>
          </w:tcPr>
          <w:p w:rsidR="00916EE8" w:rsidRPr="00B3048F" w:rsidRDefault="00916EE8" w:rsidP="001560A3">
            <w:pPr>
              <w:jc w:val="both"/>
            </w:pPr>
            <w:r w:rsidRPr="00B3048F">
              <w:t>Проектная документация и принятые в ней решения должны соответствовать требованиям, установленным Федеральным законом о</w:t>
            </w:r>
            <w:r w:rsidRPr="00B3048F">
              <w:rPr>
                <w:color w:val="000000"/>
              </w:rPr>
              <w:t xml:space="preserve">т 30.12.2009 № 384-ФЗ «Технический регламент о безопасности зданий и сооружений», и требованиям стандартов и сводов правил, включенных в указанные в частях 1 и 7 статьи 6 указанного Федерального закона перечни, или требований специальных технических условий, </w:t>
            </w:r>
            <w:r w:rsidRPr="00B3048F">
              <w:t>а также соответствовать установленному классу энергоэффективности (не ниже класса «C»).</w:t>
            </w:r>
          </w:p>
        </w:tc>
      </w:tr>
      <w:tr w:rsidR="00916EE8" w:rsidRPr="00B3048F" w:rsidTr="001560A3">
        <w:tc>
          <w:tcPr>
            <w:tcW w:w="567" w:type="dxa"/>
            <w:vAlign w:val="center"/>
          </w:tcPr>
          <w:p w:rsidR="00916EE8" w:rsidRPr="00B3048F" w:rsidRDefault="00916EE8" w:rsidP="001560A3">
            <w:pPr>
              <w:jc w:val="center"/>
            </w:pPr>
            <w:r w:rsidRPr="00B3048F">
              <w:t>12.</w:t>
            </w:r>
          </w:p>
        </w:tc>
        <w:tc>
          <w:tcPr>
            <w:tcW w:w="2547" w:type="dxa"/>
            <w:vAlign w:val="center"/>
          </w:tcPr>
          <w:p w:rsidR="00916EE8" w:rsidRPr="00B3048F" w:rsidRDefault="00916EE8" w:rsidP="001560A3">
            <w:r w:rsidRPr="00B3048F">
              <w:t xml:space="preserve">Необходимость выполнения инженерных изысканий для </w:t>
            </w:r>
            <w:r w:rsidRPr="00B3048F">
              <w:lastRenderedPageBreak/>
              <w:t>подготовки проектной документации</w:t>
            </w:r>
          </w:p>
        </w:tc>
        <w:tc>
          <w:tcPr>
            <w:tcW w:w="6520" w:type="dxa"/>
            <w:vAlign w:val="center"/>
          </w:tcPr>
          <w:p w:rsidR="00916EE8" w:rsidRPr="00B768D6" w:rsidRDefault="00916EE8" w:rsidP="001560A3">
            <w:pPr>
              <w:ind w:left="42"/>
              <w:jc w:val="both"/>
            </w:pPr>
            <w:r w:rsidRPr="00B768D6">
              <w:lastRenderedPageBreak/>
              <w:t>Выполнить</w:t>
            </w:r>
            <w:r w:rsidRPr="00B768D6">
              <w:rPr>
                <w:rFonts w:ascii="Arial" w:eastAsiaTheme="minorHAnsi" w:hAnsi="Arial" w:cs="Arial"/>
                <w:sz w:val="20"/>
                <w:szCs w:val="20"/>
                <w:lang w:eastAsia="en-US"/>
              </w:rPr>
              <w:t xml:space="preserve"> </w:t>
            </w:r>
            <w:r w:rsidRPr="00B768D6">
              <w:t>инженерные изыскания, необходимые для подготовки проектной документации, включая:</w:t>
            </w:r>
          </w:p>
          <w:p w:rsidR="00916EE8" w:rsidRPr="00B768D6" w:rsidRDefault="00916EE8" w:rsidP="00916EE8">
            <w:pPr>
              <w:pStyle w:val="affff7"/>
              <w:numPr>
                <w:ilvl w:val="0"/>
                <w:numId w:val="46"/>
              </w:numPr>
              <w:jc w:val="both"/>
            </w:pPr>
            <w:r w:rsidRPr="00B768D6">
              <w:t>Инженерно-геодезические изыскания;</w:t>
            </w:r>
          </w:p>
          <w:p w:rsidR="00916EE8" w:rsidRPr="00B768D6" w:rsidRDefault="00916EE8" w:rsidP="00916EE8">
            <w:pPr>
              <w:pStyle w:val="affff7"/>
              <w:numPr>
                <w:ilvl w:val="0"/>
                <w:numId w:val="46"/>
              </w:numPr>
              <w:jc w:val="both"/>
            </w:pPr>
            <w:r w:rsidRPr="00B768D6">
              <w:lastRenderedPageBreak/>
              <w:t>Инженерно-геологические изыскания, включая сейсмическое микрорайонирование;</w:t>
            </w:r>
          </w:p>
          <w:p w:rsidR="00916EE8" w:rsidRPr="00B768D6" w:rsidRDefault="00916EE8" w:rsidP="00916EE8">
            <w:pPr>
              <w:pStyle w:val="affff7"/>
              <w:numPr>
                <w:ilvl w:val="0"/>
                <w:numId w:val="46"/>
              </w:numPr>
              <w:jc w:val="both"/>
            </w:pPr>
            <w:r w:rsidRPr="00B768D6">
              <w:t>Инженерно-гидрометеорологические изыскания</w:t>
            </w:r>
            <w:r>
              <w:t>;</w:t>
            </w:r>
          </w:p>
          <w:p w:rsidR="00916EE8" w:rsidRPr="00B768D6" w:rsidRDefault="00916EE8" w:rsidP="00916EE8">
            <w:pPr>
              <w:pStyle w:val="affff7"/>
              <w:numPr>
                <w:ilvl w:val="0"/>
                <w:numId w:val="46"/>
              </w:numPr>
              <w:jc w:val="both"/>
            </w:pPr>
            <w:r w:rsidRPr="00B768D6">
              <w:t>Инженерно-экологические изыскания</w:t>
            </w:r>
            <w:r>
              <w:t>;</w:t>
            </w:r>
          </w:p>
          <w:p w:rsidR="00916EE8" w:rsidRPr="00B768D6" w:rsidRDefault="00916EE8" w:rsidP="00916EE8">
            <w:pPr>
              <w:pStyle w:val="affff7"/>
              <w:numPr>
                <w:ilvl w:val="0"/>
                <w:numId w:val="46"/>
              </w:numPr>
              <w:jc w:val="both"/>
            </w:pPr>
            <w:r w:rsidRPr="00B768D6">
              <w:t>Обследование состояния грунтов оснований зданий и сооружений.</w:t>
            </w:r>
          </w:p>
          <w:p w:rsidR="00916EE8" w:rsidRPr="00B768D6" w:rsidRDefault="00916EE8" w:rsidP="001560A3">
            <w:pPr>
              <w:jc w:val="both"/>
            </w:pPr>
            <w:r w:rsidRPr="00B768D6">
              <w:t xml:space="preserve">Инженерные изыскания выполнить в соответствии с </w:t>
            </w:r>
            <w:r>
              <w:t>з</w:t>
            </w:r>
            <w:r w:rsidRPr="00B768D6">
              <w:t xml:space="preserve">аданием, </w:t>
            </w:r>
            <w:r>
              <w:t>п</w:t>
            </w:r>
            <w:r w:rsidRPr="00B768D6">
              <w:t>рограммой, разрабатываемыми Подрядчиком и утверждаемым Заказчиком в соответствии с:</w:t>
            </w:r>
          </w:p>
          <w:p w:rsidR="00916EE8" w:rsidRPr="00B3048F" w:rsidRDefault="00916EE8" w:rsidP="00916EE8">
            <w:pPr>
              <w:numPr>
                <w:ilvl w:val="0"/>
                <w:numId w:val="37"/>
              </w:numPr>
              <w:tabs>
                <w:tab w:val="left" w:pos="326"/>
              </w:tabs>
              <w:ind w:left="0" w:firstLine="0"/>
              <w:jc w:val="both"/>
            </w:pPr>
            <w:r w:rsidRPr="00B3048F">
              <w:t>СП 47.13330.201</w:t>
            </w:r>
            <w:r>
              <w:t>6</w:t>
            </w:r>
            <w:r w:rsidRPr="00B3048F">
              <w:t xml:space="preserve"> «Инженерные изыскания для строительства. Основные положения. Актуализированная редакция СНиП 11-02-96»;</w:t>
            </w:r>
          </w:p>
          <w:p w:rsidR="00916EE8" w:rsidRPr="00B3048F" w:rsidRDefault="00916EE8" w:rsidP="00916EE8">
            <w:pPr>
              <w:numPr>
                <w:ilvl w:val="0"/>
                <w:numId w:val="37"/>
              </w:numPr>
              <w:tabs>
                <w:tab w:val="left" w:pos="326"/>
              </w:tabs>
              <w:ind w:left="0" w:firstLine="0"/>
              <w:jc w:val="both"/>
            </w:pPr>
            <w:r w:rsidRPr="00B3048F">
              <w:t>СП 438.1325800.2019 «Инженерные изыскания при планировке территорий. Общие требования»;</w:t>
            </w:r>
          </w:p>
          <w:p w:rsidR="00916EE8" w:rsidRPr="00B3048F" w:rsidRDefault="00916EE8" w:rsidP="00916EE8">
            <w:pPr>
              <w:numPr>
                <w:ilvl w:val="0"/>
                <w:numId w:val="37"/>
              </w:numPr>
              <w:tabs>
                <w:tab w:val="left" w:pos="326"/>
              </w:tabs>
              <w:ind w:left="0" w:firstLine="0"/>
              <w:jc w:val="both"/>
            </w:pPr>
            <w:r w:rsidRPr="00B3048F">
              <w:t>СП 446.1325800.2019 «Инженерно-геологические изыскания для строительства. Общие правила производства работ»;</w:t>
            </w:r>
          </w:p>
          <w:p w:rsidR="00916EE8" w:rsidRPr="00B3048F" w:rsidRDefault="00916EE8" w:rsidP="00916EE8">
            <w:pPr>
              <w:numPr>
                <w:ilvl w:val="0"/>
                <w:numId w:val="37"/>
              </w:numPr>
              <w:tabs>
                <w:tab w:val="left" w:pos="326"/>
              </w:tabs>
              <w:ind w:left="0" w:firstLine="0"/>
              <w:jc w:val="both"/>
            </w:pPr>
            <w:r w:rsidRPr="00B3048F">
              <w:t>СП 502.1325800.2021 «Инженерно-экологические изыскания для строительства. Общие правила производства работ»;</w:t>
            </w:r>
          </w:p>
          <w:p w:rsidR="00916EE8" w:rsidRPr="00B3048F" w:rsidRDefault="00916EE8" w:rsidP="00916EE8">
            <w:pPr>
              <w:numPr>
                <w:ilvl w:val="0"/>
                <w:numId w:val="37"/>
              </w:numPr>
              <w:tabs>
                <w:tab w:val="left" w:pos="326"/>
              </w:tabs>
              <w:ind w:left="0" w:firstLine="0"/>
              <w:jc w:val="both"/>
            </w:pPr>
            <w:r w:rsidRPr="00B3048F">
              <w:t>СП 482.1325800.2020 «Инженерно-гидрометеорологические изыскания для строительства. Общие правила производства работ».</w:t>
            </w:r>
          </w:p>
          <w:p w:rsidR="00916EE8" w:rsidRPr="00B3048F" w:rsidRDefault="00916EE8" w:rsidP="001560A3">
            <w:pPr>
              <w:tabs>
                <w:tab w:val="left" w:pos="326"/>
              </w:tabs>
              <w:jc w:val="both"/>
            </w:pPr>
            <w:r>
              <w:t>Обследование с</w:t>
            </w:r>
            <w:r w:rsidRPr="00B3048F">
              <w:t xml:space="preserve">троительных конструкций зданий и сооружений, обмерные работы зданий </w:t>
            </w:r>
            <w:r>
              <w:t xml:space="preserve">выполнить </w:t>
            </w:r>
            <w:r w:rsidRPr="00B3048F">
              <w:t>в соответствии с:</w:t>
            </w:r>
          </w:p>
          <w:p w:rsidR="00916EE8" w:rsidRPr="00B3048F" w:rsidRDefault="00916EE8" w:rsidP="00916EE8">
            <w:pPr>
              <w:numPr>
                <w:ilvl w:val="0"/>
                <w:numId w:val="35"/>
              </w:numPr>
              <w:tabs>
                <w:tab w:val="left" w:pos="326"/>
              </w:tabs>
              <w:ind w:left="42" w:firstLine="42"/>
              <w:jc w:val="both"/>
            </w:pPr>
            <w:r w:rsidRPr="00B3048F">
              <w:t>СП 13-102-2003 «Правила обследования несущих строительных конструкций зданий и сооружений». III</w:t>
            </w:r>
          </w:p>
          <w:p w:rsidR="00916EE8" w:rsidRPr="00B3048F" w:rsidRDefault="00916EE8" w:rsidP="00916EE8">
            <w:pPr>
              <w:numPr>
                <w:ilvl w:val="0"/>
                <w:numId w:val="35"/>
              </w:numPr>
              <w:tabs>
                <w:tab w:val="left" w:pos="326"/>
              </w:tabs>
              <w:ind w:left="42" w:firstLine="42"/>
              <w:jc w:val="both"/>
            </w:pPr>
            <w:r w:rsidRPr="00B3048F">
              <w:t xml:space="preserve">ГОСТ 31937-2011 «Здания и сооружения. Правила обследования и мониторинга технического состояния». </w:t>
            </w:r>
          </w:p>
          <w:p w:rsidR="00916EE8" w:rsidRPr="00B3048F" w:rsidRDefault="00916EE8" w:rsidP="001560A3">
            <w:pPr>
              <w:tabs>
                <w:tab w:val="left" w:pos="326"/>
              </w:tabs>
              <w:ind w:left="84"/>
              <w:jc w:val="both"/>
            </w:pPr>
            <w:r w:rsidRPr="00B3048F">
              <w:t xml:space="preserve">По результатам </w:t>
            </w:r>
            <w:r>
              <w:t>инженерных изысканий</w:t>
            </w:r>
            <w:r w:rsidRPr="00B3048F">
              <w:t xml:space="preserve"> подготовить и предоставить для согласования Заказчику Технические отчеты и Заключения (отдельно по каждому зданию), </w:t>
            </w:r>
            <w:r>
              <w:t xml:space="preserve">в том числе </w:t>
            </w:r>
            <w:r w:rsidRPr="00B3048F">
              <w:t>содержащие результаты обследования его конструкций с техническими рекомендациями по устранению выявленных дефектов, а также рекомендации по реконструкции и строительству в соответствии с требованиями:</w:t>
            </w:r>
          </w:p>
          <w:p w:rsidR="00916EE8" w:rsidRPr="00B3048F" w:rsidRDefault="00916EE8" w:rsidP="00916EE8">
            <w:pPr>
              <w:numPr>
                <w:ilvl w:val="0"/>
                <w:numId w:val="38"/>
              </w:numPr>
              <w:tabs>
                <w:tab w:val="left" w:pos="326"/>
              </w:tabs>
              <w:ind w:left="0" w:firstLine="0"/>
              <w:jc w:val="both"/>
            </w:pPr>
            <w:r w:rsidRPr="00B3048F">
              <w:t>СП 47.13330.2016 «Инженерные изыскания для строительства. Основные положения»;</w:t>
            </w:r>
          </w:p>
          <w:p w:rsidR="00916EE8" w:rsidRPr="00B3048F" w:rsidRDefault="00916EE8" w:rsidP="00916EE8">
            <w:pPr>
              <w:numPr>
                <w:ilvl w:val="0"/>
                <w:numId w:val="38"/>
              </w:numPr>
              <w:tabs>
                <w:tab w:val="left" w:pos="326"/>
              </w:tabs>
              <w:ind w:left="0" w:firstLine="0"/>
              <w:jc w:val="both"/>
            </w:pPr>
            <w:r w:rsidRPr="00B3048F">
              <w:t>СП 13-102-2003</w:t>
            </w:r>
            <w:r w:rsidRPr="00B3048F">
              <w:rPr>
                <w:sz w:val="22"/>
              </w:rPr>
              <w:t xml:space="preserve"> «</w:t>
            </w:r>
            <w:r w:rsidRPr="00B3048F">
              <w:t>Правила обследования несущих строительных конструкций зданий и сооружений»;</w:t>
            </w:r>
          </w:p>
          <w:p w:rsidR="00916EE8" w:rsidRPr="00B3048F" w:rsidRDefault="00916EE8" w:rsidP="00916EE8">
            <w:pPr>
              <w:numPr>
                <w:ilvl w:val="0"/>
                <w:numId w:val="38"/>
              </w:numPr>
              <w:tabs>
                <w:tab w:val="left" w:pos="326"/>
              </w:tabs>
              <w:ind w:left="0" w:firstLine="0"/>
              <w:jc w:val="both"/>
            </w:pPr>
            <w:r w:rsidRPr="00B3048F">
              <w:t>ГОСТ 31937-2011 «Здания и сооружения. Правила обследования и мониторинга технического состояния».</w:t>
            </w:r>
          </w:p>
        </w:tc>
      </w:tr>
      <w:tr w:rsidR="00916EE8" w:rsidRPr="00B3048F" w:rsidTr="001560A3">
        <w:tc>
          <w:tcPr>
            <w:tcW w:w="567" w:type="dxa"/>
            <w:vAlign w:val="center"/>
          </w:tcPr>
          <w:p w:rsidR="00916EE8" w:rsidRPr="00B3048F" w:rsidRDefault="00916EE8" w:rsidP="001560A3">
            <w:pPr>
              <w:jc w:val="center"/>
            </w:pPr>
            <w:r w:rsidRPr="00B3048F">
              <w:lastRenderedPageBreak/>
              <w:t>13.</w:t>
            </w:r>
          </w:p>
        </w:tc>
        <w:tc>
          <w:tcPr>
            <w:tcW w:w="2547" w:type="dxa"/>
            <w:vAlign w:val="center"/>
          </w:tcPr>
          <w:p w:rsidR="00916EE8" w:rsidRPr="00B3048F" w:rsidRDefault="00916EE8" w:rsidP="001560A3">
            <w:r w:rsidRPr="00B3048F">
              <w:t>Требования к схеме планировочной организации земельного участка</w:t>
            </w:r>
          </w:p>
        </w:tc>
        <w:tc>
          <w:tcPr>
            <w:tcW w:w="6520" w:type="dxa"/>
            <w:vAlign w:val="center"/>
          </w:tcPr>
          <w:p w:rsidR="00916EE8" w:rsidRPr="00B3048F" w:rsidRDefault="00916EE8" w:rsidP="001560A3">
            <w:pPr>
              <w:jc w:val="both"/>
            </w:pPr>
            <w:r w:rsidRPr="00B3048F">
              <w:t>Определить в соответствии с требованиями нормативных документов</w:t>
            </w:r>
          </w:p>
        </w:tc>
      </w:tr>
      <w:tr w:rsidR="00916EE8" w:rsidRPr="00B3048F" w:rsidTr="001560A3">
        <w:tc>
          <w:tcPr>
            <w:tcW w:w="567" w:type="dxa"/>
            <w:vAlign w:val="center"/>
          </w:tcPr>
          <w:p w:rsidR="00916EE8" w:rsidRPr="00B3048F" w:rsidRDefault="00916EE8" w:rsidP="001560A3">
            <w:pPr>
              <w:jc w:val="center"/>
            </w:pPr>
            <w:r w:rsidRPr="00B3048F">
              <w:lastRenderedPageBreak/>
              <w:t>14.</w:t>
            </w:r>
          </w:p>
        </w:tc>
        <w:tc>
          <w:tcPr>
            <w:tcW w:w="2547" w:type="dxa"/>
            <w:vAlign w:val="center"/>
          </w:tcPr>
          <w:p w:rsidR="00916EE8" w:rsidRPr="00B3048F" w:rsidRDefault="00916EE8" w:rsidP="001560A3">
            <w:r w:rsidRPr="00B3048F">
              <w:t>Требования к технологическим решениям</w:t>
            </w:r>
          </w:p>
        </w:tc>
        <w:tc>
          <w:tcPr>
            <w:tcW w:w="6520" w:type="dxa"/>
            <w:vAlign w:val="center"/>
          </w:tcPr>
          <w:p w:rsidR="00916EE8" w:rsidRPr="00B3048F" w:rsidRDefault="00916EE8" w:rsidP="001560A3">
            <w:pPr>
              <w:jc w:val="both"/>
            </w:pPr>
            <w:r w:rsidRPr="00B3048F">
              <w:t>Определить в соответствии с требованиями нормативных документов</w:t>
            </w:r>
          </w:p>
        </w:tc>
      </w:tr>
      <w:tr w:rsidR="00916EE8" w:rsidRPr="00B3048F" w:rsidTr="001560A3">
        <w:tc>
          <w:tcPr>
            <w:tcW w:w="567" w:type="dxa"/>
            <w:vAlign w:val="center"/>
          </w:tcPr>
          <w:p w:rsidR="00916EE8" w:rsidRPr="00B3048F" w:rsidRDefault="00916EE8" w:rsidP="001560A3">
            <w:pPr>
              <w:jc w:val="center"/>
            </w:pPr>
            <w:r w:rsidRPr="00B3048F">
              <w:t>15.</w:t>
            </w:r>
          </w:p>
        </w:tc>
        <w:tc>
          <w:tcPr>
            <w:tcW w:w="2547" w:type="dxa"/>
            <w:vAlign w:val="center"/>
          </w:tcPr>
          <w:p w:rsidR="00916EE8" w:rsidRPr="00B3048F" w:rsidRDefault="00916EE8" w:rsidP="001560A3">
            <w:r w:rsidRPr="00B3048F">
              <w:t>Требования к архитектурно-планировочным и конструктивным решениям</w:t>
            </w:r>
          </w:p>
        </w:tc>
        <w:tc>
          <w:tcPr>
            <w:tcW w:w="6520" w:type="dxa"/>
            <w:vAlign w:val="center"/>
          </w:tcPr>
          <w:p w:rsidR="00916EE8" w:rsidRPr="00B3048F" w:rsidRDefault="00916EE8" w:rsidP="001560A3">
            <w:pPr>
              <w:jc w:val="both"/>
            </w:pPr>
            <w:r w:rsidRPr="00B3048F">
              <w:t>Без согласования с Заказчиком предпроектных архитектурно-планировочных решений дальнейшее проектирование не допускается. Архитектурно-планировочные и конструктивные решения разработать с учетом:</w:t>
            </w:r>
          </w:p>
          <w:p w:rsidR="00916EE8" w:rsidRPr="00B3048F" w:rsidRDefault="00916EE8" w:rsidP="001560A3">
            <w:pPr>
              <w:jc w:val="both"/>
            </w:pPr>
            <w:r w:rsidRPr="00B3048F">
              <w:t>1. Требований нормативной документации:</w:t>
            </w:r>
          </w:p>
          <w:p w:rsidR="00916EE8" w:rsidRPr="00B3048F" w:rsidRDefault="00916EE8" w:rsidP="001560A3">
            <w:pPr>
              <w:jc w:val="both"/>
            </w:pPr>
            <w:r>
              <w:t>СП 118.13330.2022</w:t>
            </w:r>
            <w:r w:rsidRPr="00B3048F">
              <w:t xml:space="preserve"> «Общественные здания и сооружения. Актуализированная редакция СНиП 31-06-2009»;</w:t>
            </w:r>
          </w:p>
          <w:p w:rsidR="00916EE8" w:rsidRPr="00B3048F" w:rsidRDefault="00916EE8" w:rsidP="001560A3">
            <w:pPr>
              <w:jc w:val="both"/>
            </w:pPr>
            <w:r w:rsidRPr="00B3048F">
              <w:t>СП 44.13330.2011 «Административные и бытовые здания. Актуализированная редакция СНиП 2.09.04-87»;</w:t>
            </w:r>
          </w:p>
          <w:p w:rsidR="00916EE8" w:rsidRPr="00B3048F" w:rsidRDefault="00916EE8" w:rsidP="001560A3">
            <w:pPr>
              <w:jc w:val="both"/>
            </w:pPr>
            <w:r w:rsidRPr="00B3048F">
              <w:t>СП 117.13330.2011 «Общественные здания административного назначения. Актуализированная редакция СНиП 31-05-2003»;</w:t>
            </w:r>
          </w:p>
          <w:p w:rsidR="00916EE8" w:rsidRPr="00B3048F" w:rsidRDefault="00916EE8" w:rsidP="001560A3">
            <w:pPr>
              <w:jc w:val="both"/>
            </w:pPr>
            <w:r w:rsidRPr="00B3048F">
              <w:t>СП 20.13330.201</w:t>
            </w:r>
            <w:r>
              <w:t>6</w:t>
            </w:r>
            <w:r w:rsidRPr="00B3048F">
              <w:t xml:space="preserve"> «Нагрузки и воздействия. Актуализированная редакция СНиП 2.01.07-85*»;</w:t>
            </w:r>
          </w:p>
          <w:p w:rsidR="00916EE8" w:rsidRPr="00B3048F" w:rsidRDefault="00916EE8" w:rsidP="001560A3">
            <w:pPr>
              <w:jc w:val="both"/>
            </w:pPr>
            <w:r w:rsidRPr="00B3048F">
              <w:t xml:space="preserve">Федерального </w:t>
            </w:r>
            <w:hyperlink r:id="rId5" w:history="1">
              <w:r w:rsidRPr="00B3048F">
                <w:t>закона</w:t>
              </w:r>
            </w:hyperlink>
            <w:r w:rsidRPr="00B3048F">
              <w:t xml:space="preserve"> от 30.12.2009 № 384-ФЗ «Технический регламент о безопасности зданий и сооружений»;</w:t>
            </w:r>
          </w:p>
          <w:p w:rsidR="00916EE8" w:rsidRPr="00B3048F" w:rsidRDefault="00916EE8" w:rsidP="001560A3">
            <w:pPr>
              <w:jc w:val="both"/>
            </w:pPr>
            <w:r w:rsidRPr="00B3048F">
              <w:t xml:space="preserve">Федерального </w:t>
            </w:r>
            <w:hyperlink r:id="rId6" w:history="1">
              <w:r w:rsidRPr="00B3048F">
                <w:t>закона</w:t>
              </w:r>
            </w:hyperlink>
            <w:r w:rsidRPr="00B3048F">
              <w:t xml:space="preserve"> от 22.07.2008 № 123-ФЗ «Технический регламент о требованиях пожарной безопасности»;</w:t>
            </w:r>
          </w:p>
          <w:p w:rsidR="00916EE8" w:rsidRPr="00B3048F" w:rsidRDefault="00916EE8" w:rsidP="001560A3">
            <w:pPr>
              <w:jc w:val="both"/>
            </w:pPr>
            <w:r w:rsidRPr="00B3048F">
              <w:t>2. Климатических условий района строительства и геокриологических условий площадки строительства.</w:t>
            </w:r>
          </w:p>
          <w:p w:rsidR="00916EE8" w:rsidRPr="00B3048F" w:rsidRDefault="00916EE8" w:rsidP="001560A3">
            <w:pPr>
              <w:jc w:val="both"/>
            </w:pPr>
            <w:r w:rsidRPr="00B3048F">
              <w:t xml:space="preserve">3. Сводной таблицы характеристик строительных материалов, конструкций, используемых при реконструкции объектов </w:t>
            </w:r>
            <w:hyperlink w:anchor="P292" w:history="1">
              <w:r w:rsidRPr="00B3048F">
                <w:t>(Приложение № 3 к Техническому заданию)</w:t>
              </w:r>
            </w:hyperlink>
            <w:r w:rsidRPr="00B3048F">
              <w:t>.</w:t>
            </w:r>
          </w:p>
        </w:tc>
      </w:tr>
      <w:tr w:rsidR="00916EE8" w:rsidRPr="00B3048F" w:rsidTr="001560A3">
        <w:tc>
          <w:tcPr>
            <w:tcW w:w="567" w:type="dxa"/>
            <w:vAlign w:val="center"/>
          </w:tcPr>
          <w:p w:rsidR="00916EE8" w:rsidRPr="00B3048F" w:rsidRDefault="00916EE8" w:rsidP="001560A3">
            <w:pPr>
              <w:jc w:val="center"/>
            </w:pPr>
            <w:r w:rsidRPr="00B3048F">
              <w:t>16.</w:t>
            </w:r>
          </w:p>
        </w:tc>
        <w:tc>
          <w:tcPr>
            <w:tcW w:w="2547" w:type="dxa"/>
            <w:vAlign w:val="center"/>
          </w:tcPr>
          <w:p w:rsidR="00916EE8" w:rsidRPr="00B3048F" w:rsidRDefault="00916EE8" w:rsidP="001560A3">
            <w:r w:rsidRPr="00B3048F">
              <w:t>Требования к инженерным сетям и системам</w:t>
            </w:r>
          </w:p>
        </w:tc>
        <w:tc>
          <w:tcPr>
            <w:tcW w:w="6520" w:type="dxa"/>
            <w:vAlign w:val="center"/>
          </w:tcPr>
          <w:p w:rsidR="00916EE8" w:rsidRPr="00B3048F" w:rsidRDefault="00916EE8" w:rsidP="001560A3">
            <w:pPr>
              <w:jc w:val="both"/>
            </w:pPr>
            <w:r w:rsidRPr="00B3048F">
              <w:t>1. Запроектировать наружные инженерные сети согласно техническим условиям.</w:t>
            </w:r>
          </w:p>
          <w:p w:rsidR="00916EE8" w:rsidRPr="00B3048F" w:rsidRDefault="00916EE8" w:rsidP="001560A3">
            <w:pPr>
              <w:jc w:val="both"/>
            </w:pPr>
            <w:r w:rsidRPr="00B3048F">
              <w:t xml:space="preserve">Заказчик предоставляет Подрядчику полученные технические условия. </w:t>
            </w:r>
            <w:r>
              <w:t xml:space="preserve">Подрядчик должен оценить выданные технические условия на предмет их исполнимости, необходимости получения уточнений, дополнительных (новых) технических условий. </w:t>
            </w:r>
            <w:r w:rsidRPr="00B3048F">
              <w:t>При необходимости получения дополнительных технических условий и/или уточнения имеющихся Подрядчик подготавливает необходимые для проектирования исходные данные (в том числе нагрузки, параметры проектируемого здания) и уточняет полученные технические условия от ресурсоснабжающих организаций</w:t>
            </w:r>
            <w:r>
              <w:t xml:space="preserve"> и иных лиц</w:t>
            </w:r>
            <w:r w:rsidRPr="00B3048F">
              <w:t>.</w:t>
            </w:r>
            <w:r>
              <w:t xml:space="preserve"> Сроки уточнения, получения дополнительных (новых) технических условий включены в срок выполнения работ по Договору. </w:t>
            </w:r>
          </w:p>
          <w:p w:rsidR="00916EE8" w:rsidRDefault="00916EE8" w:rsidP="001560A3">
            <w:pPr>
              <w:jc w:val="both"/>
            </w:pPr>
            <w:r w:rsidRPr="00B3048F">
              <w:t>Согласование разделов инженерных сетей, технических и иных решений с заинтересованными ведомствами и организациями выполняется Подрядчиком</w:t>
            </w:r>
            <w:r>
              <w:t xml:space="preserve"> (сроки исполнения соответствующих обязательств включены в срок выполнения работ по Договору)</w:t>
            </w:r>
            <w:r w:rsidRPr="00B3048F">
              <w:t>.</w:t>
            </w:r>
          </w:p>
          <w:p w:rsidR="00916EE8" w:rsidRPr="00B3048F" w:rsidRDefault="00916EE8" w:rsidP="001560A3">
            <w:pPr>
              <w:jc w:val="both"/>
            </w:pPr>
            <w:r w:rsidRPr="00B3048F">
              <w:t xml:space="preserve">Оплату выдачи технических условий (при необходимости) осуществляет Заказчик. Оплату иных необходимых для проектирования исходных данных (справки, заключения и </w:t>
            </w:r>
            <w:r w:rsidRPr="00B3048F">
              <w:lastRenderedPageBreak/>
              <w:t>т.п.) производит Подрядчик</w:t>
            </w:r>
            <w:r>
              <w:t>, соответствующие затраты включены в Цену Договора</w:t>
            </w:r>
            <w:r w:rsidRPr="00B3048F">
              <w:t>.</w:t>
            </w:r>
          </w:p>
          <w:p w:rsidR="00916EE8" w:rsidRPr="00B3048F" w:rsidRDefault="00916EE8" w:rsidP="001560A3">
            <w:pPr>
              <w:jc w:val="both"/>
            </w:pPr>
            <w:r w:rsidRPr="00B3048F">
              <w:t>Договоры на присоединение к сетям инженерно-технического обеспечения заключаются Заказчиком.</w:t>
            </w:r>
          </w:p>
          <w:p w:rsidR="00916EE8" w:rsidRPr="00B3048F" w:rsidRDefault="00916EE8" w:rsidP="001560A3">
            <w:pPr>
              <w:jc w:val="both"/>
            </w:pPr>
            <w:r w:rsidRPr="00B3048F">
              <w:t>2. Запроектировать следующие инженерные системы:</w:t>
            </w:r>
          </w:p>
          <w:p w:rsidR="00916EE8" w:rsidRPr="00B3048F" w:rsidRDefault="00916EE8" w:rsidP="001560A3">
            <w:pPr>
              <w:jc w:val="both"/>
            </w:pPr>
            <w:r w:rsidRPr="00B3048F">
              <w:t>2.1. Водоснабжение и водоотведение.</w:t>
            </w:r>
          </w:p>
          <w:p w:rsidR="00916EE8" w:rsidRPr="00B3048F" w:rsidRDefault="00916EE8" w:rsidP="001560A3">
            <w:pPr>
              <w:jc w:val="both"/>
            </w:pPr>
            <w:r w:rsidRPr="00B3048F">
              <w:t>2.2. Отопление.</w:t>
            </w:r>
          </w:p>
          <w:p w:rsidR="00916EE8" w:rsidRPr="00B3048F" w:rsidRDefault="00916EE8" w:rsidP="001560A3">
            <w:pPr>
              <w:jc w:val="both"/>
            </w:pPr>
            <w:r w:rsidRPr="00B3048F">
              <w:t>2.3. Электроснабжение (ЭС).</w:t>
            </w:r>
          </w:p>
          <w:p w:rsidR="00916EE8" w:rsidRPr="00B3048F" w:rsidRDefault="00916EE8" w:rsidP="001560A3">
            <w:pPr>
              <w:jc w:val="both"/>
            </w:pPr>
            <w:r w:rsidRPr="00B3048F">
              <w:t>2.3.1. Электроосвещение и силовое электрооборудование.</w:t>
            </w:r>
          </w:p>
          <w:p w:rsidR="00916EE8" w:rsidRPr="00B3048F" w:rsidRDefault="00916EE8" w:rsidP="001560A3">
            <w:pPr>
              <w:jc w:val="both"/>
            </w:pPr>
            <w:r w:rsidRPr="00B3048F">
              <w:t>2.4. Системы противопожарной защиты:</w:t>
            </w:r>
          </w:p>
          <w:p w:rsidR="00916EE8" w:rsidRPr="00B3048F" w:rsidRDefault="00916EE8" w:rsidP="001560A3">
            <w:pPr>
              <w:jc w:val="both"/>
            </w:pPr>
            <w:r w:rsidRPr="00B3048F">
              <w:t>2.4.1. Автоматическая установка пожарной сигнализации (АУПС).</w:t>
            </w:r>
          </w:p>
          <w:p w:rsidR="00916EE8" w:rsidRPr="00B3048F" w:rsidRDefault="00916EE8" w:rsidP="001560A3">
            <w:pPr>
              <w:jc w:val="both"/>
            </w:pPr>
            <w:r w:rsidRPr="00B3048F">
              <w:t>2.4.2. Система оповещения и управления эвакуацией при пожаре (СОУЭ) 3-го типа.</w:t>
            </w:r>
          </w:p>
          <w:p w:rsidR="00916EE8" w:rsidRPr="00B3048F" w:rsidRDefault="00916EE8" w:rsidP="001560A3">
            <w:pPr>
              <w:jc w:val="both"/>
            </w:pPr>
            <w:r w:rsidRPr="00B3048F">
              <w:t>2.4.3. Автоматическая установка газового пожаротушения (АУГП).</w:t>
            </w:r>
          </w:p>
          <w:p w:rsidR="00916EE8" w:rsidRPr="009D6FAA" w:rsidRDefault="00916EE8" w:rsidP="001560A3">
            <w:pPr>
              <w:jc w:val="both"/>
            </w:pPr>
            <w:r w:rsidRPr="00B3048F">
              <w:t>2.5. Система охранного телевидения (СОТ).</w:t>
            </w:r>
            <w:r w:rsidRPr="00361C53">
              <w:t xml:space="preserve"> </w:t>
            </w:r>
            <w:r>
              <w:t>При эксплуатации СОТ должно быть использовано отечественное ПО.</w:t>
            </w:r>
          </w:p>
          <w:p w:rsidR="00916EE8" w:rsidRPr="009D6FAA" w:rsidRDefault="00916EE8" w:rsidP="001560A3">
            <w:pPr>
              <w:jc w:val="both"/>
            </w:pPr>
            <w:r w:rsidRPr="00B3048F">
              <w:t xml:space="preserve">2.5.1. Система охранного телевидения периметра, включающая в себя </w:t>
            </w:r>
            <w:r w:rsidRPr="00B3048F">
              <w:rPr>
                <w:lang w:val="en-US"/>
              </w:rPr>
              <w:t>IP</w:t>
            </w:r>
            <w:r w:rsidRPr="00B3048F">
              <w:t xml:space="preserve">-видеокамеры контроля территории периметра, </w:t>
            </w:r>
            <w:r w:rsidRPr="00B3048F">
              <w:rPr>
                <w:lang w:val="en-US"/>
              </w:rPr>
              <w:t>IP</w:t>
            </w:r>
            <w:r w:rsidRPr="00B3048F">
              <w:t xml:space="preserve">-видеокамера контроля подъезда автотранспорта, </w:t>
            </w:r>
            <w:r w:rsidRPr="00B3048F">
              <w:rPr>
                <w:lang w:val="en-US"/>
              </w:rPr>
              <w:t>IP</w:t>
            </w:r>
            <w:r w:rsidRPr="00B3048F">
              <w:t xml:space="preserve">-видеокамера контроля КПП, видеосервер на 32 канала с возможностью записи 24/7 и глубиной хранения архива 30 дней, сервер аналитики. Видеосервер и сервер аналитики должны быть размещены в Серверном помещении </w:t>
            </w:r>
            <w:r>
              <w:t>Технического здания</w:t>
            </w:r>
            <w:r w:rsidRPr="00B3048F">
              <w:t>. Видеоинформация должна поступать на пост охраны.</w:t>
            </w:r>
            <w:r>
              <w:t xml:space="preserve"> </w:t>
            </w:r>
          </w:p>
          <w:p w:rsidR="00916EE8" w:rsidRPr="009D6FAA" w:rsidRDefault="00916EE8" w:rsidP="001560A3">
            <w:pPr>
              <w:jc w:val="both"/>
            </w:pPr>
            <w:r w:rsidRPr="00B3048F">
              <w:t xml:space="preserve">2.5.2. Система охранного телевидения Аппаратного зала в </w:t>
            </w:r>
            <w:r>
              <w:t>Технического здания</w:t>
            </w:r>
            <w:r w:rsidRPr="00B3048F">
              <w:t xml:space="preserve">, включающая в себя 7 </w:t>
            </w:r>
            <w:r w:rsidRPr="00B3048F">
              <w:rPr>
                <w:lang w:val="en-US"/>
              </w:rPr>
              <w:t>IP</w:t>
            </w:r>
            <w:r w:rsidRPr="00B3048F">
              <w:t xml:space="preserve">-видеокамеры, размещенных в Аппаратном зале, видеосервер на 16 каналов с возможностью записи 24/7 и глубиной хранения архива 30 дней. Видеосервер должен быть размещен в Серверном помещении </w:t>
            </w:r>
            <w:r>
              <w:t>Технического здания</w:t>
            </w:r>
            <w:r w:rsidRPr="00B3048F">
              <w:t>. Видеоинформация должна поступать на рабочее место дежурной смены.</w:t>
            </w:r>
            <w:r w:rsidRPr="00361C53">
              <w:t xml:space="preserve"> </w:t>
            </w:r>
          </w:p>
          <w:p w:rsidR="00916EE8" w:rsidRPr="00B3048F" w:rsidRDefault="00916EE8" w:rsidP="001560A3">
            <w:pPr>
              <w:jc w:val="both"/>
            </w:pPr>
            <w:r w:rsidRPr="00B3048F">
              <w:t>2.6. Система охранной сигнализации (СОС).</w:t>
            </w:r>
          </w:p>
          <w:p w:rsidR="00916EE8" w:rsidRPr="00B3048F" w:rsidRDefault="00916EE8" w:rsidP="001560A3">
            <w:pPr>
              <w:jc w:val="both"/>
            </w:pPr>
            <w:r w:rsidRPr="00B3048F">
              <w:t>2.7. Система сбора обработки информации Интегрированной системы безопасности (ССОИ ИСБ).</w:t>
            </w:r>
            <w:r>
              <w:t xml:space="preserve"> Для ССОИ ИСБ должно быть использовано отечественное ПО.</w:t>
            </w:r>
          </w:p>
          <w:p w:rsidR="00916EE8" w:rsidRPr="00B3048F" w:rsidRDefault="00916EE8" w:rsidP="001560A3">
            <w:pPr>
              <w:jc w:val="both"/>
            </w:pPr>
            <w:r w:rsidRPr="00B3048F">
              <w:t>2.8. Система контроля учета доступ</w:t>
            </w:r>
            <w:r>
              <w:t>а</w:t>
            </w:r>
            <w:r w:rsidRPr="00B3048F">
              <w:t xml:space="preserve"> (СКУД).</w:t>
            </w:r>
            <w:r>
              <w:t xml:space="preserve"> Для СКУД должно быть использовано отечественное ПО.</w:t>
            </w:r>
          </w:p>
          <w:p w:rsidR="00916EE8" w:rsidRPr="00B3048F" w:rsidRDefault="00916EE8" w:rsidP="001560A3">
            <w:pPr>
              <w:jc w:val="both"/>
            </w:pPr>
            <w:r w:rsidRPr="00B3048F">
              <w:t xml:space="preserve">2.9. Система освещения периметра </w:t>
            </w:r>
            <w:r>
              <w:t xml:space="preserve">и территории </w:t>
            </w:r>
            <w:r w:rsidRPr="00B3048F">
              <w:t>(СОП).</w:t>
            </w:r>
          </w:p>
          <w:p w:rsidR="00916EE8" w:rsidRPr="00B3048F" w:rsidRDefault="00916EE8" w:rsidP="001560A3">
            <w:pPr>
              <w:jc w:val="both"/>
            </w:pPr>
            <w:r w:rsidRPr="00B3048F">
              <w:t>2.10. Система кондиционирования технологических помещений (СКТП).</w:t>
            </w:r>
          </w:p>
          <w:p w:rsidR="00916EE8" w:rsidRPr="00B3048F" w:rsidRDefault="00916EE8" w:rsidP="001560A3">
            <w:pPr>
              <w:jc w:val="both"/>
            </w:pPr>
            <w:r w:rsidRPr="00B3048F">
              <w:t>2.11. Автоматизированная система оперативного диспетчерского контроля и управления инженерным оборудованием и системами (АСОДУ).</w:t>
            </w:r>
            <w:r>
              <w:t xml:space="preserve"> Для АСОДУ должно быть использовано отечественное ПО.</w:t>
            </w:r>
          </w:p>
          <w:p w:rsidR="00916EE8" w:rsidRPr="00B3048F" w:rsidRDefault="00916EE8" w:rsidP="001560A3">
            <w:pPr>
              <w:jc w:val="both"/>
            </w:pPr>
            <w:r w:rsidRPr="00B3048F">
              <w:t>2.12. Дизель-генераторная установка (ДГУ).</w:t>
            </w:r>
          </w:p>
          <w:p w:rsidR="00916EE8" w:rsidRPr="00B3048F" w:rsidRDefault="00916EE8" w:rsidP="001560A3">
            <w:pPr>
              <w:jc w:val="both"/>
            </w:pPr>
            <w:r w:rsidRPr="00B3048F">
              <w:t>2.13. Структурированная кабельная система (СКС).</w:t>
            </w:r>
          </w:p>
          <w:p w:rsidR="00916EE8" w:rsidRPr="00B3048F" w:rsidRDefault="00916EE8" w:rsidP="001560A3">
            <w:pPr>
              <w:jc w:val="both"/>
            </w:pPr>
            <w:r w:rsidRPr="00B3048F">
              <w:t>2.14. Система вентиляции и кондиционирования.</w:t>
            </w:r>
          </w:p>
          <w:p w:rsidR="00916EE8" w:rsidRPr="00B3048F" w:rsidRDefault="00916EE8" w:rsidP="001560A3">
            <w:pPr>
              <w:jc w:val="both"/>
              <w:rPr>
                <w:color w:val="FF0000"/>
              </w:rPr>
            </w:pPr>
            <w:r w:rsidRPr="00B3048F">
              <w:t>2.15. Система противопожарного водоснабжения.</w:t>
            </w:r>
          </w:p>
          <w:p w:rsidR="00916EE8" w:rsidRPr="00B3048F" w:rsidRDefault="00916EE8" w:rsidP="001560A3">
            <w:pPr>
              <w:jc w:val="both"/>
            </w:pPr>
            <w:r w:rsidRPr="00B3048F">
              <w:lastRenderedPageBreak/>
              <w:t xml:space="preserve">Применяемые в инженерных системах аппаратные, программные и аппаратно-программные комплексы интегрировать в единый управляющий комплекс с учетом требований Федерального </w:t>
            </w:r>
            <w:hyperlink r:id="rId7" w:history="1">
              <w:r w:rsidRPr="00B3048F">
                <w:t>закона</w:t>
              </w:r>
            </w:hyperlink>
            <w:r w:rsidRPr="00B3048F">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16EE8" w:rsidRPr="00B3048F" w:rsidRDefault="00916EE8" w:rsidP="001560A3">
            <w:pPr>
              <w:jc w:val="both"/>
            </w:pPr>
            <w:r w:rsidRPr="00B3048F">
              <w:t>Разработать технический проект АСУ всеми инженерными системами здания, включая IT.</w:t>
            </w:r>
          </w:p>
          <w:p w:rsidR="00916EE8" w:rsidRPr="00B3048F" w:rsidRDefault="00916EE8" w:rsidP="001560A3">
            <w:pPr>
              <w:jc w:val="both"/>
            </w:pPr>
            <w:r w:rsidRPr="00B3048F">
              <w:t>Требования к инженерным сетям и системам, их показатели и характеристики устанавливаются Сводной таблицей характеристик оборудования, используемого при реконструкции зданий, утвержденной Заказчиком (Приложение 4 к настоящему Техническому заданию)</w:t>
            </w:r>
          </w:p>
          <w:p w:rsidR="00916EE8" w:rsidRPr="00B3048F" w:rsidRDefault="00916EE8" w:rsidP="001560A3">
            <w:pPr>
              <w:jc w:val="both"/>
            </w:pPr>
            <w:r w:rsidRPr="00B3048F">
              <w:t xml:space="preserve">Предусмотреть возможность наращивания и модернизации инженерных систем в долгосрочной перспективе путем актуализации спецификации основного оборудования и его замены. </w:t>
            </w:r>
          </w:p>
          <w:p w:rsidR="00916EE8" w:rsidRPr="00B3048F" w:rsidRDefault="00916EE8" w:rsidP="001560A3">
            <w:pPr>
              <w:jc w:val="both"/>
            </w:pPr>
            <w:r w:rsidRPr="00B3048F">
              <w:t>Предусмотреть возможность мониторинга состояния инженерных систем реконструируемых зданий с выводом информации на пульт начальника дежурной смены. Сигналы «Пожар», «Вскрытие», «Авария» инженерных систем реконструируемых зданий (и их режимных помещений) вывести на пульт начальника дежурной смены</w:t>
            </w:r>
            <w:r>
              <w:t xml:space="preserve">. Для мониторинга </w:t>
            </w:r>
            <w:r w:rsidRPr="00B3048F">
              <w:t>состояния инженерных систем</w:t>
            </w:r>
            <w:r>
              <w:t xml:space="preserve"> должно быть использовано отечественное ПО.</w:t>
            </w:r>
            <w:r w:rsidRPr="00B3048F">
              <w:t xml:space="preserve"> </w:t>
            </w:r>
          </w:p>
        </w:tc>
      </w:tr>
      <w:tr w:rsidR="00916EE8" w:rsidRPr="00B3048F" w:rsidTr="001560A3">
        <w:tc>
          <w:tcPr>
            <w:tcW w:w="567" w:type="dxa"/>
            <w:vAlign w:val="center"/>
          </w:tcPr>
          <w:p w:rsidR="00916EE8" w:rsidRPr="00B3048F" w:rsidRDefault="00916EE8" w:rsidP="001560A3">
            <w:pPr>
              <w:jc w:val="center"/>
            </w:pPr>
            <w:r w:rsidRPr="00B3048F">
              <w:lastRenderedPageBreak/>
              <w:t>17.</w:t>
            </w:r>
          </w:p>
        </w:tc>
        <w:tc>
          <w:tcPr>
            <w:tcW w:w="2547" w:type="dxa"/>
            <w:vAlign w:val="center"/>
          </w:tcPr>
          <w:p w:rsidR="00916EE8" w:rsidRPr="00B3048F" w:rsidRDefault="00916EE8" w:rsidP="001560A3">
            <w:r w:rsidRPr="00B3048F">
              <w:t>Требования к мероприятиям по охране окружающей среды</w:t>
            </w:r>
          </w:p>
        </w:tc>
        <w:tc>
          <w:tcPr>
            <w:tcW w:w="6520" w:type="dxa"/>
            <w:vAlign w:val="center"/>
          </w:tcPr>
          <w:p w:rsidR="00916EE8" w:rsidRPr="00B3048F" w:rsidRDefault="00916EE8" w:rsidP="001560A3">
            <w:pPr>
              <w:jc w:val="both"/>
            </w:pPr>
            <w:r w:rsidRPr="00B3048F">
              <w:t xml:space="preserve">Выполнить раздел проекта в соответствии с Федеральным </w:t>
            </w:r>
            <w:hyperlink r:id="rId8" w:history="1">
              <w:r w:rsidRPr="00B3048F">
                <w:t>законом</w:t>
              </w:r>
            </w:hyperlink>
            <w:r w:rsidRPr="00B3048F">
              <w:t xml:space="preserve"> от 10.01.2002 № 7-ФЗ «Об охране окружающей среды» и иными нормативными документами.</w:t>
            </w:r>
          </w:p>
        </w:tc>
      </w:tr>
      <w:tr w:rsidR="00916EE8" w:rsidRPr="00B3048F" w:rsidTr="001560A3">
        <w:tc>
          <w:tcPr>
            <w:tcW w:w="567" w:type="dxa"/>
            <w:vAlign w:val="center"/>
          </w:tcPr>
          <w:p w:rsidR="00916EE8" w:rsidRPr="00B3048F" w:rsidRDefault="00916EE8" w:rsidP="001560A3">
            <w:pPr>
              <w:jc w:val="center"/>
            </w:pPr>
            <w:r w:rsidRPr="00B3048F">
              <w:t>18.</w:t>
            </w:r>
          </w:p>
        </w:tc>
        <w:tc>
          <w:tcPr>
            <w:tcW w:w="2547" w:type="dxa"/>
            <w:vAlign w:val="center"/>
          </w:tcPr>
          <w:p w:rsidR="00916EE8" w:rsidRPr="00B3048F" w:rsidRDefault="00916EE8" w:rsidP="001560A3">
            <w:r w:rsidRPr="00B3048F">
              <w:t>Требования к мероприятиям по обеспечению пожарной безопасности</w:t>
            </w:r>
          </w:p>
        </w:tc>
        <w:tc>
          <w:tcPr>
            <w:tcW w:w="6520" w:type="dxa"/>
            <w:vAlign w:val="center"/>
          </w:tcPr>
          <w:p w:rsidR="00916EE8" w:rsidRPr="00B3048F" w:rsidRDefault="00916EE8" w:rsidP="001560A3">
            <w:pPr>
              <w:jc w:val="both"/>
            </w:pPr>
            <w:r w:rsidRPr="00B3048F">
              <w:t xml:space="preserve">Выполнить раздел проекта согласно Федеральному </w:t>
            </w:r>
            <w:hyperlink r:id="rId9" w:history="1">
              <w:r w:rsidRPr="00B3048F">
                <w:t>закону</w:t>
              </w:r>
            </w:hyperlink>
            <w:r w:rsidRPr="00B3048F">
              <w:t xml:space="preserve"> 22.07.2008 № 123-ФЗ «Технический регламент о требованиях пожарной безопасности».</w:t>
            </w:r>
          </w:p>
        </w:tc>
      </w:tr>
      <w:tr w:rsidR="00916EE8" w:rsidRPr="00B3048F" w:rsidTr="001560A3">
        <w:tc>
          <w:tcPr>
            <w:tcW w:w="567" w:type="dxa"/>
            <w:vAlign w:val="center"/>
          </w:tcPr>
          <w:p w:rsidR="00916EE8" w:rsidRPr="00B3048F" w:rsidRDefault="00916EE8" w:rsidP="001560A3">
            <w:pPr>
              <w:jc w:val="center"/>
            </w:pPr>
            <w:r w:rsidRPr="00B3048F">
              <w:t>19.</w:t>
            </w:r>
          </w:p>
        </w:tc>
        <w:tc>
          <w:tcPr>
            <w:tcW w:w="2547" w:type="dxa"/>
            <w:vAlign w:val="center"/>
          </w:tcPr>
          <w:p w:rsidR="00916EE8" w:rsidRPr="00B3048F" w:rsidRDefault="00916EE8" w:rsidP="001560A3">
            <w:r w:rsidRPr="00B3048F">
              <w:t>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tc>
        <w:tc>
          <w:tcPr>
            <w:tcW w:w="6520" w:type="dxa"/>
            <w:vAlign w:val="center"/>
          </w:tcPr>
          <w:p w:rsidR="00916EE8" w:rsidRPr="00B3048F" w:rsidRDefault="00916EE8" w:rsidP="001560A3">
            <w:pPr>
              <w:jc w:val="both"/>
            </w:pPr>
            <w:r w:rsidRPr="00B3048F">
              <w:t xml:space="preserve">Разработать раздел  проекта согласно Федеральному </w:t>
            </w:r>
            <w:hyperlink r:id="rId10" w:history="1">
              <w:r w:rsidRPr="00B3048F">
                <w:t>закону</w:t>
              </w:r>
            </w:hyperlink>
            <w:r w:rsidRPr="00B3048F">
              <w:t xml:space="preserve"> от 23.11.2009 № 261-ФЗ «Об энергос</w:t>
            </w:r>
            <w:r>
              <w:t>бережении</w:t>
            </w:r>
            <w:r w:rsidRPr="00B3048F">
              <w:t xml:space="preserve"> и о повышении энергетической эффективности и о внесении изменений в отдельные законодательные акты Российской Федерации».</w:t>
            </w:r>
          </w:p>
        </w:tc>
      </w:tr>
      <w:tr w:rsidR="00916EE8" w:rsidRPr="00B3048F" w:rsidTr="001560A3">
        <w:tc>
          <w:tcPr>
            <w:tcW w:w="567" w:type="dxa"/>
            <w:vAlign w:val="center"/>
          </w:tcPr>
          <w:p w:rsidR="00916EE8" w:rsidRPr="00B3048F" w:rsidRDefault="00916EE8" w:rsidP="001560A3">
            <w:pPr>
              <w:jc w:val="center"/>
            </w:pPr>
            <w:r w:rsidRPr="00B3048F">
              <w:lastRenderedPageBreak/>
              <w:t>20.</w:t>
            </w:r>
          </w:p>
        </w:tc>
        <w:tc>
          <w:tcPr>
            <w:tcW w:w="2547" w:type="dxa"/>
            <w:vAlign w:val="center"/>
          </w:tcPr>
          <w:p w:rsidR="00916EE8" w:rsidRPr="00B3048F" w:rsidRDefault="00916EE8" w:rsidP="001560A3">
            <w:r w:rsidRPr="00B3048F">
              <w:t>Требования по обеспечению условий жизнедеятельности для маломобильных групп населения</w:t>
            </w:r>
          </w:p>
        </w:tc>
        <w:tc>
          <w:tcPr>
            <w:tcW w:w="6520" w:type="dxa"/>
            <w:vAlign w:val="center"/>
          </w:tcPr>
          <w:p w:rsidR="00916EE8" w:rsidRPr="00B3048F" w:rsidRDefault="00916EE8" w:rsidP="001560A3">
            <w:pPr>
              <w:jc w:val="both"/>
            </w:pPr>
            <w:r w:rsidRPr="00B3048F">
              <w:t>Не установлены</w:t>
            </w:r>
          </w:p>
        </w:tc>
      </w:tr>
      <w:tr w:rsidR="00916EE8" w:rsidRPr="00B3048F" w:rsidTr="001560A3">
        <w:tc>
          <w:tcPr>
            <w:tcW w:w="567" w:type="dxa"/>
            <w:vAlign w:val="center"/>
          </w:tcPr>
          <w:p w:rsidR="00916EE8" w:rsidRPr="00B3048F" w:rsidRDefault="00916EE8" w:rsidP="001560A3">
            <w:pPr>
              <w:jc w:val="center"/>
            </w:pPr>
            <w:r w:rsidRPr="00B3048F">
              <w:t>21.</w:t>
            </w:r>
          </w:p>
        </w:tc>
        <w:tc>
          <w:tcPr>
            <w:tcW w:w="2547" w:type="dxa"/>
            <w:vAlign w:val="center"/>
          </w:tcPr>
          <w:p w:rsidR="00916EE8" w:rsidRPr="00B3048F" w:rsidRDefault="00916EE8" w:rsidP="001560A3">
            <w:r w:rsidRPr="00B3048F">
              <w:t>Требования к инженерно-техническому укреплению объекта в целях обеспечения его антитеррористической защищенности</w:t>
            </w:r>
          </w:p>
        </w:tc>
        <w:tc>
          <w:tcPr>
            <w:tcW w:w="6520" w:type="dxa"/>
            <w:shd w:val="clear" w:color="auto" w:fill="auto"/>
            <w:vAlign w:val="center"/>
          </w:tcPr>
          <w:p w:rsidR="00916EE8" w:rsidRPr="00B3048F" w:rsidRDefault="00916EE8" w:rsidP="001560A3">
            <w:pPr>
              <w:jc w:val="both"/>
            </w:pPr>
            <w:r>
              <w:t>Запроектировать ограждение периметра как объекта 1 категории по антитеррористической защищенности, состоящее из предупредительного, основного и дополнительного ограждений, размещение противотаранного устройства, с учетом требований</w:t>
            </w:r>
            <w:r w:rsidRPr="000A1566">
              <w:t xml:space="preserve"> к антитеррористической защищенности объектов (территорий), находящихся в ведении Министерства цифрового развития, связи и массовых коммуникаций Российской Федерации</w:t>
            </w:r>
            <w:r>
              <w:t xml:space="preserve">, утвержденных </w:t>
            </w:r>
            <w:r w:rsidRPr="000A1566">
              <w:t>Постановлени</w:t>
            </w:r>
            <w:r>
              <w:t>ем</w:t>
            </w:r>
            <w:r w:rsidRPr="000A1566">
              <w:t xml:space="preserve"> Правительства РФ от 30.10.2014 № 1130</w:t>
            </w:r>
          </w:p>
        </w:tc>
      </w:tr>
      <w:tr w:rsidR="00916EE8" w:rsidRPr="00B3048F" w:rsidTr="001560A3">
        <w:tc>
          <w:tcPr>
            <w:tcW w:w="567" w:type="dxa"/>
            <w:vAlign w:val="center"/>
          </w:tcPr>
          <w:p w:rsidR="00916EE8" w:rsidRPr="00B3048F" w:rsidRDefault="00916EE8" w:rsidP="001560A3">
            <w:pPr>
              <w:jc w:val="center"/>
            </w:pPr>
            <w:r w:rsidRPr="00B3048F">
              <w:t>22.</w:t>
            </w:r>
          </w:p>
        </w:tc>
        <w:tc>
          <w:tcPr>
            <w:tcW w:w="2547" w:type="dxa"/>
            <w:vAlign w:val="center"/>
          </w:tcPr>
          <w:p w:rsidR="00916EE8" w:rsidRPr="00B3048F" w:rsidRDefault="00916EE8" w:rsidP="001560A3">
            <w:r w:rsidRPr="00B3048F">
              <w:t>Требования к технической эксплуатации и техническому обслуживанию объектов</w:t>
            </w:r>
          </w:p>
        </w:tc>
        <w:tc>
          <w:tcPr>
            <w:tcW w:w="6520" w:type="dxa"/>
            <w:vAlign w:val="center"/>
          </w:tcPr>
          <w:p w:rsidR="00916EE8" w:rsidRPr="00B3048F" w:rsidRDefault="00916EE8" w:rsidP="001560A3">
            <w:pPr>
              <w:jc w:val="both"/>
            </w:pPr>
            <w:r w:rsidRPr="00B3048F">
              <w:t>Определить в соответствии с требованиями нормативных документов и с учетом функционального назначения объекта</w:t>
            </w:r>
          </w:p>
        </w:tc>
      </w:tr>
      <w:tr w:rsidR="00916EE8" w:rsidRPr="00B3048F" w:rsidTr="001560A3">
        <w:tc>
          <w:tcPr>
            <w:tcW w:w="567" w:type="dxa"/>
            <w:vAlign w:val="center"/>
          </w:tcPr>
          <w:p w:rsidR="00916EE8" w:rsidRPr="00B3048F" w:rsidRDefault="00916EE8" w:rsidP="001560A3">
            <w:pPr>
              <w:jc w:val="center"/>
            </w:pPr>
            <w:r w:rsidRPr="00B3048F">
              <w:t>23.</w:t>
            </w:r>
          </w:p>
        </w:tc>
        <w:tc>
          <w:tcPr>
            <w:tcW w:w="2547" w:type="dxa"/>
            <w:vAlign w:val="center"/>
          </w:tcPr>
          <w:p w:rsidR="00916EE8" w:rsidRPr="00B3048F" w:rsidRDefault="00916EE8" w:rsidP="001560A3">
            <w:r w:rsidRPr="00B3048F">
              <w:t>Требования к проекту организации строительства объекта</w:t>
            </w:r>
          </w:p>
        </w:tc>
        <w:tc>
          <w:tcPr>
            <w:tcW w:w="6520" w:type="dxa"/>
            <w:vAlign w:val="center"/>
          </w:tcPr>
          <w:p w:rsidR="00916EE8" w:rsidRPr="00B3048F" w:rsidRDefault="00916EE8" w:rsidP="001560A3">
            <w:pPr>
              <w:jc w:val="both"/>
            </w:pPr>
            <w:r w:rsidRPr="00B3048F">
              <w:t>Согласно требованиям СП 48.13330.201</w:t>
            </w:r>
            <w:r>
              <w:t>9</w:t>
            </w:r>
            <w:r w:rsidRPr="00B3048F">
              <w:t xml:space="preserve"> «Свод правил. Организация строительства. Актуализированная редакция СНиП 12-01-2004» </w:t>
            </w:r>
          </w:p>
        </w:tc>
      </w:tr>
      <w:tr w:rsidR="00916EE8" w:rsidRPr="00B3048F" w:rsidTr="001560A3">
        <w:tc>
          <w:tcPr>
            <w:tcW w:w="567" w:type="dxa"/>
            <w:vAlign w:val="center"/>
          </w:tcPr>
          <w:p w:rsidR="00916EE8" w:rsidRPr="00B3048F" w:rsidRDefault="00916EE8" w:rsidP="001560A3">
            <w:pPr>
              <w:jc w:val="center"/>
            </w:pPr>
            <w:r w:rsidRPr="00B3048F">
              <w:t>24.</w:t>
            </w:r>
          </w:p>
        </w:tc>
        <w:tc>
          <w:tcPr>
            <w:tcW w:w="2547" w:type="dxa"/>
            <w:vAlign w:val="center"/>
          </w:tcPr>
          <w:p w:rsidR="00916EE8" w:rsidRPr="00B3048F" w:rsidRDefault="00916EE8" w:rsidP="001560A3">
            <w:r w:rsidRPr="00B3048F">
              <w:t>Требования к решениям по благоустройству и к планировочной организации земельного участка</w:t>
            </w:r>
          </w:p>
        </w:tc>
        <w:tc>
          <w:tcPr>
            <w:tcW w:w="6520" w:type="dxa"/>
            <w:vAlign w:val="center"/>
          </w:tcPr>
          <w:p w:rsidR="00916EE8" w:rsidRPr="00B3048F" w:rsidRDefault="00916EE8" w:rsidP="001560A3">
            <w:pPr>
              <w:jc w:val="both"/>
            </w:pPr>
            <w:r w:rsidRPr="00B3048F">
              <w:t>Разработать благоустройство и генеральный план согласно требованиям:</w:t>
            </w:r>
          </w:p>
          <w:p w:rsidR="00916EE8" w:rsidRPr="00B3048F" w:rsidRDefault="00916EE8" w:rsidP="001560A3">
            <w:pPr>
              <w:jc w:val="both"/>
            </w:pPr>
            <w:r w:rsidRPr="00B3048F">
              <w:t>СП 42.13330.2016 «Градостроительство. Планировка и застройка городских и сельских поселений. Актуализированная редакция СНиП 2.07.02-89*»;</w:t>
            </w:r>
          </w:p>
          <w:p w:rsidR="00916EE8" w:rsidRPr="00B3048F" w:rsidRDefault="00916EE8" w:rsidP="001560A3">
            <w:pPr>
              <w:jc w:val="both"/>
            </w:pPr>
            <w:r w:rsidRPr="00B3048F">
              <w:t>градостроительного плана земельного участка.</w:t>
            </w:r>
          </w:p>
        </w:tc>
      </w:tr>
      <w:tr w:rsidR="00916EE8" w:rsidRPr="00B3048F" w:rsidTr="001560A3">
        <w:tc>
          <w:tcPr>
            <w:tcW w:w="567" w:type="dxa"/>
            <w:vAlign w:val="center"/>
          </w:tcPr>
          <w:p w:rsidR="00916EE8" w:rsidRPr="00B3048F" w:rsidRDefault="00916EE8" w:rsidP="001560A3">
            <w:pPr>
              <w:jc w:val="center"/>
            </w:pPr>
            <w:r w:rsidRPr="00B3048F">
              <w:t>25.</w:t>
            </w:r>
          </w:p>
        </w:tc>
        <w:tc>
          <w:tcPr>
            <w:tcW w:w="2547" w:type="dxa"/>
            <w:vAlign w:val="center"/>
          </w:tcPr>
          <w:p w:rsidR="00916EE8" w:rsidRPr="00B3048F" w:rsidRDefault="00916EE8" w:rsidP="001560A3">
            <w:r w:rsidRPr="00B3048F">
              <w:t>Требования к составу проектной документации</w:t>
            </w:r>
          </w:p>
        </w:tc>
        <w:tc>
          <w:tcPr>
            <w:tcW w:w="6520" w:type="dxa"/>
            <w:vAlign w:val="center"/>
          </w:tcPr>
          <w:p w:rsidR="00916EE8" w:rsidRPr="00B3048F" w:rsidRDefault="00916EE8" w:rsidP="001560A3">
            <w:pPr>
              <w:jc w:val="both"/>
            </w:pPr>
            <w:r w:rsidRPr="00B3048F">
              <w:t xml:space="preserve">Проектная документация выполняется в соответствии с </w:t>
            </w:r>
            <w:hyperlink r:id="rId11" w:history="1">
              <w:r w:rsidRPr="00B3048F">
                <w:t>Положением</w:t>
              </w:r>
            </w:hyperlink>
            <w:r w:rsidRPr="00B3048F">
              <w:t xml:space="preserve"> о составе разделов проектной документации и требованиями к их содержанию, утвержденным постановлением Правительства Российской Федерации от 16.02.2008 № 87 и с учетом функционального назначения объекта</w:t>
            </w:r>
          </w:p>
        </w:tc>
      </w:tr>
      <w:tr w:rsidR="00916EE8" w:rsidRPr="00B3048F" w:rsidTr="001560A3">
        <w:tc>
          <w:tcPr>
            <w:tcW w:w="567" w:type="dxa"/>
            <w:vAlign w:val="center"/>
          </w:tcPr>
          <w:p w:rsidR="00916EE8" w:rsidRPr="00B3048F" w:rsidRDefault="00916EE8" w:rsidP="001560A3">
            <w:pPr>
              <w:jc w:val="center"/>
            </w:pPr>
            <w:r w:rsidRPr="00B3048F">
              <w:t>26.</w:t>
            </w:r>
          </w:p>
        </w:tc>
        <w:tc>
          <w:tcPr>
            <w:tcW w:w="2547" w:type="dxa"/>
            <w:vAlign w:val="center"/>
          </w:tcPr>
          <w:p w:rsidR="00916EE8" w:rsidRPr="00B3048F" w:rsidRDefault="00916EE8" w:rsidP="001560A3">
            <w:r w:rsidRPr="00B3048F">
              <w:t>Стадийность проектирования</w:t>
            </w:r>
          </w:p>
        </w:tc>
        <w:tc>
          <w:tcPr>
            <w:tcW w:w="6520" w:type="dxa"/>
            <w:vAlign w:val="center"/>
          </w:tcPr>
          <w:p w:rsidR="00916EE8" w:rsidRPr="00B3048F" w:rsidRDefault="00916EE8" w:rsidP="001560A3">
            <w:pPr>
              <w:jc w:val="both"/>
            </w:pPr>
            <w:r w:rsidRPr="00B3048F">
              <w:t xml:space="preserve">Проектная документация (ПД), </w:t>
            </w:r>
            <w:r>
              <w:t xml:space="preserve">государственная </w:t>
            </w:r>
            <w:r w:rsidRPr="00B3048F">
              <w:t>экспертиза ПД, рабочая документация (РД)</w:t>
            </w:r>
          </w:p>
        </w:tc>
      </w:tr>
      <w:tr w:rsidR="00916EE8" w:rsidRPr="00B3048F" w:rsidTr="001560A3">
        <w:tc>
          <w:tcPr>
            <w:tcW w:w="567" w:type="dxa"/>
            <w:vAlign w:val="center"/>
          </w:tcPr>
          <w:p w:rsidR="00916EE8" w:rsidRPr="00B3048F" w:rsidRDefault="00916EE8" w:rsidP="001560A3">
            <w:pPr>
              <w:jc w:val="center"/>
            </w:pPr>
            <w:r w:rsidRPr="00B3048F">
              <w:t>27.</w:t>
            </w:r>
          </w:p>
        </w:tc>
        <w:tc>
          <w:tcPr>
            <w:tcW w:w="2547" w:type="dxa"/>
            <w:vAlign w:val="center"/>
          </w:tcPr>
          <w:p w:rsidR="00916EE8" w:rsidRPr="00B3048F" w:rsidRDefault="00916EE8" w:rsidP="001560A3">
            <w:r w:rsidRPr="00B3048F">
              <w:t>Требования по вариантной и конкурсной проработке</w:t>
            </w:r>
          </w:p>
        </w:tc>
        <w:tc>
          <w:tcPr>
            <w:tcW w:w="6520" w:type="dxa"/>
            <w:vAlign w:val="center"/>
          </w:tcPr>
          <w:p w:rsidR="00916EE8" w:rsidRDefault="00916EE8" w:rsidP="001560A3">
            <w:pPr>
              <w:jc w:val="both"/>
            </w:pPr>
            <w:r w:rsidRPr="00B3048F">
              <w:t>Проектную документацию разработать в одном варианте</w:t>
            </w:r>
            <w:r>
              <w:t>.</w:t>
            </w:r>
          </w:p>
          <w:p w:rsidR="00916EE8" w:rsidRPr="00B3048F" w:rsidRDefault="00916EE8" w:rsidP="001560A3">
            <w:pPr>
              <w:jc w:val="both"/>
            </w:pPr>
            <w:r>
              <w:t>В процессе проработки проекта реконструкции Технического здания рассмотреть возможность, дать рекомендации и планировочные решения по возможности надстройки мансардного этажа из легких конструкций для размещения офисных помещений с учетом результатов обследования существующих конструкций.</w:t>
            </w:r>
          </w:p>
        </w:tc>
      </w:tr>
      <w:tr w:rsidR="00916EE8" w:rsidRPr="00B3048F" w:rsidTr="001560A3">
        <w:tc>
          <w:tcPr>
            <w:tcW w:w="567" w:type="dxa"/>
            <w:vAlign w:val="center"/>
          </w:tcPr>
          <w:p w:rsidR="00916EE8" w:rsidRPr="00B3048F" w:rsidRDefault="00916EE8" w:rsidP="001560A3">
            <w:pPr>
              <w:jc w:val="center"/>
            </w:pPr>
            <w:r w:rsidRPr="00B3048F">
              <w:lastRenderedPageBreak/>
              <w:t>28.</w:t>
            </w:r>
          </w:p>
        </w:tc>
        <w:tc>
          <w:tcPr>
            <w:tcW w:w="2547" w:type="dxa"/>
            <w:vAlign w:val="center"/>
          </w:tcPr>
          <w:p w:rsidR="00916EE8" w:rsidRPr="00B3048F" w:rsidRDefault="00916EE8" w:rsidP="001560A3">
            <w:r w:rsidRPr="00B3048F">
              <w:t>Порядок разработки документации</w:t>
            </w:r>
          </w:p>
        </w:tc>
        <w:tc>
          <w:tcPr>
            <w:tcW w:w="6520" w:type="dxa"/>
            <w:vAlign w:val="center"/>
          </w:tcPr>
          <w:p w:rsidR="00916EE8" w:rsidRPr="00B3048F" w:rsidRDefault="00916EE8" w:rsidP="001560A3">
            <w:pPr>
              <w:jc w:val="both"/>
            </w:pPr>
            <w:r w:rsidRPr="00B3048F">
              <w:t>1. Проектную и рабочую документацию разработать в соответствии с законодательством, нормативными документами Российской Федерации.</w:t>
            </w:r>
          </w:p>
          <w:p w:rsidR="00916EE8" w:rsidRPr="00B3048F" w:rsidRDefault="00916EE8" w:rsidP="001560A3">
            <w:pPr>
              <w:jc w:val="both"/>
            </w:pPr>
            <w:r w:rsidRPr="00B3048F">
              <w:t xml:space="preserve">2. Состав и содержание разделов проектной документации сформировать в соответствии с </w:t>
            </w:r>
            <w:hyperlink r:id="rId12" w:history="1">
              <w:r w:rsidRPr="00B3048F">
                <w:t>постановлением</w:t>
              </w:r>
            </w:hyperlink>
            <w:r w:rsidRPr="00B3048F">
              <w:t xml:space="preserve"> Правительства Российской Федерации от 16.02.2008 № 87 «Положение о составе разделов проектной документации и требований к их содержанию».</w:t>
            </w:r>
          </w:p>
          <w:p w:rsidR="00916EE8" w:rsidRPr="00B3048F" w:rsidRDefault="00916EE8" w:rsidP="001560A3">
            <w:pPr>
              <w:jc w:val="both"/>
            </w:pPr>
            <w:r w:rsidRPr="00B3048F">
              <w:t>3. Графическая и текстовая часть проектной и рабочей документации должны соответствовать ГОСТ Р 21.101-20</w:t>
            </w:r>
            <w:r>
              <w:t>20</w:t>
            </w:r>
            <w:r w:rsidRPr="00B3048F">
              <w:t xml:space="preserve"> «Система проектной документации для строительства. Основные требования к проектной и рабочей документации».</w:t>
            </w:r>
          </w:p>
          <w:p w:rsidR="00916EE8" w:rsidRPr="00B3048F" w:rsidRDefault="00916EE8" w:rsidP="001560A3">
            <w:pPr>
              <w:jc w:val="both"/>
            </w:pPr>
            <w:r w:rsidRPr="00B3048F">
              <w:t>4. В начале каждого разрабатываемого раздела проектной документации следует представлять перечень основных нормативных документов, которыми руководствовались при его разработке.</w:t>
            </w:r>
          </w:p>
          <w:p w:rsidR="00916EE8" w:rsidRPr="00B3048F" w:rsidRDefault="00916EE8" w:rsidP="001560A3">
            <w:pPr>
              <w:jc w:val="both"/>
            </w:pPr>
            <w:r w:rsidRPr="00B3048F">
              <w:t>5. В составе проектной документации выполнить спецификации оборудования и материалов.</w:t>
            </w:r>
          </w:p>
          <w:p w:rsidR="00916EE8" w:rsidRPr="00B3048F" w:rsidRDefault="00916EE8" w:rsidP="001560A3">
            <w:pPr>
              <w:jc w:val="both"/>
            </w:pPr>
            <w:r w:rsidRPr="00B3048F">
              <w:t>6. На начальном этапе проектирования:</w:t>
            </w:r>
          </w:p>
          <w:p w:rsidR="00916EE8" w:rsidRPr="00B3048F" w:rsidRDefault="00916EE8" w:rsidP="001560A3">
            <w:pPr>
              <w:jc w:val="both"/>
            </w:pPr>
            <w:r w:rsidRPr="00B3048F">
              <w:t>6.1. Разработать пространственные, планировочные, функциональные и архитектурные решения и согласовать их с Заказчиком</w:t>
            </w:r>
            <w:r>
              <w:t>.</w:t>
            </w:r>
          </w:p>
          <w:p w:rsidR="00916EE8" w:rsidRPr="00B3048F" w:rsidRDefault="00916EE8" w:rsidP="001560A3">
            <w:pPr>
              <w:jc w:val="both"/>
            </w:pPr>
            <w:r w:rsidRPr="00B3048F">
              <w:t>6.2. Разработать частные технические задания (ЧТЗ) на каждую систему (подсистему), входящую в состав инженерных систем и согласовать с Заказчиком.</w:t>
            </w:r>
          </w:p>
          <w:p w:rsidR="00916EE8" w:rsidRPr="00B3048F" w:rsidRDefault="00916EE8" w:rsidP="001560A3">
            <w:pPr>
              <w:jc w:val="both"/>
            </w:pPr>
            <w:r w:rsidRPr="00B3048F">
              <w:t xml:space="preserve">6.3. Выполнить инженерные изыскания в соответствии с </w:t>
            </w:r>
            <w:hyperlink r:id="rId13" w:history="1">
              <w:r w:rsidRPr="00B3048F">
                <w:t>постановлением</w:t>
              </w:r>
            </w:hyperlink>
            <w:r w:rsidRPr="00B3048F">
              <w:t xml:space="preserve"> Правительства Российской Федерации от 19.01.2006 № 20 «Об инженерных изысканиях для подготовки проектной документации, строительства, реконструкции объектов капитального строительства» и </w:t>
            </w:r>
            <w:hyperlink r:id="rId14" w:history="1">
              <w:r w:rsidRPr="00B3048F">
                <w:t>приказом</w:t>
              </w:r>
            </w:hyperlink>
            <w:r w:rsidRPr="00B3048F">
              <w:t xml:space="preserve"> Министерства регионального развития Российской Федерации от 30.12.2009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916EE8" w:rsidRPr="00B3048F" w:rsidRDefault="00916EE8" w:rsidP="001560A3">
            <w:pPr>
              <w:jc w:val="both"/>
            </w:pPr>
            <w:r w:rsidRPr="00B3048F">
              <w:t>7. Согласовать совместно с Заказчиком принятые проектные решения со сторонними заинтересованными организациями, в том числе выдавшими технические условия на подключение к инженерным коммуникациям</w:t>
            </w:r>
            <w:r>
              <w:t>.</w:t>
            </w:r>
          </w:p>
          <w:p w:rsidR="00916EE8" w:rsidRPr="00B3048F" w:rsidRDefault="00916EE8" w:rsidP="001560A3">
            <w:pPr>
              <w:jc w:val="both"/>
            </w:pPr>
            <w:r w:rsidRPr="00B3048F">
              <w:t>8. Обеспечить сопровождение и согласование результатов проектно</w:t>
            </w:r>
            <w:r>
              <w:t xml:space="preserve">й </w:t>
            </w:r>
            <w:r w:rsidRPr="00B3048F">
              <w:t xml:space="preserve">документации </w:t>
            </w:r>
            <w:r>
              <w:t>в организации,</w:t>
            </w:r>
            <w:r w:rsidRPr="00B3048F">
              <w:t xml:space="preserve"> </w:t>
            </w:r>
            <w:r w:rsidRPr="005F59BD">
              <w:t>имеющ</w:t>
            </w:r>
            <w:r>
              <w:t>ей</w:t>
            </w:r>
            <w:r w:rsidRPr="005F59BD">
              <w:t xml:space="preserve"> аккредитацию на проведение соответствующей проверки</w:t>
            </w:r>
            <w:r w:rsidRPr="00B3048F">
              <w:t xml:space="preserve">.  </w:t>
            </w:r>
          </w:p>
        </w:tc>
      </w:tr>
      <w:tr w:rsidR="00916EE8" w:rsidRPr="00B3048F" w:rsidTr="001560A3">
        <w:tc>
          <w:tcPr>
            <w:tcW w:w="567" w:type="dxa"/>
            <w:vAlign w:val="center"/>
          </w:tcPr>
          <w:p w:rsidR="00916EE8" w:rsidRPr="00B3048F" w:rsidRDefault="00916EE8" w:rsidP="001560A3">
            <w:pPr>
              <w:jc w:val="center"/>
            </w:pPr>
            <w:r w:rsidRPr="00B3048F">
              <w:t>29.</w:t>
            </w:r>
          </w:p>
        </w:tc>
        <w:tc>
          <w:tcPr>
            <w:tcW w:w="2547" w:type="dxa"/>
            <w:vAlign w:val="center"/>
          </w:tcPr>
          <w:p w:rsidR="00916EE8" w:rsidRPr="00B3048F" w:rsidRDefault="00916EE8" w:rsidP="001560A3">
            <w:r w:rsidRPr="00B3048F">
              <w:t>Место реконструкции</w:t>
            </w:r>
          </w:p>
        </w:tc>
        <w:tc>
          <w:tcPr>
            <w:tcW w:w="6520" w:type="dxa"/>
            <w:vAlign w:val="center"/>
          </w:tcPr>
          <w:p w:rsidR="00916EE8" w:rsidRPr="00B3048F" w:rsidRDefault="00916EE8" w:rsidP="001560A3">
            <w:pPr>
              <w:jc w:val="both"/>
            </w:pPr>
            <w:r w:rsidRPr="00B3048F">
              <w:t>Красноярский край,  г. Железногорск, ул. Красноярская, д. 43; д. 43Н; д. 43В</w:t>
            </w:r>
          </w:p>
        </w:tc>
      </w:tr>
      <w:tr w:rsidR="00916EE8" w:rsidRPr="00B3048F" w:rsidTr="001560A3">
        <w:tc>
          <w:tcPr>
            <w:tcW w:w="567" w:type="dxa"/>
            <w:vAlign w:val="center"/>
          </w:tcPr>
          <w:p w:rsidR="00916EE8" w:rsidRPr="00B3048F" w:rsidRDefault="00916EE8" w:rsidP="001560A3">
            <w:pPr>
              <w:jc w:val="center"/>
            </w:pPr>
            <w:r w:rsidRPr="00B3048F">
              <w:t>30.</w:t>
            </w:r>
          </w:p>
        </w:tc>
        <w:tc>
          <w:tcPr>
            <w:tcW w:w="2547" w:type="dxa"/>
            <w:vAlign w:val="center"/>
          </w:tcPr>
          <w:p w:rsidR="00916EE8" w:rsidRPr="00B3048F" w:rsidRDefault="00916EE8" w:rsidP="001560A3">
            <w:r w:rsidRPr="00B3048F">
              <w:t>Требования к подготовке сметной документации</w:t>
            </w:r>
          </w:p>
        </w:tc>
        <w:tc>
          <w:tcPr>
            <w:tcW w:w="6520" w:type="dxa"/>
            <w:vAlign w:val="center"/>
          </w:tcPr>
          <w:p w:rsidR="00916EE8" w:rsidRPr="00B3048F" w:rsidRDefault="00916EE8" w:rsidP="001560A3">
            <w:pPr>
              <w:jc w:val="both"/>
            </w:pPr>
            <w:r w:rsidRPr="00B3048F">
              <w:t xml:space="preserve">Сметную документацию </w:t>
            </w:r>
            <w:r>
              <w:t>подготовить</w:t>
            </w:r>
            <w:r w:rsidRPr="00B3048F">
              <w:t xml:space="preserve"> в</w:t>
            </w:r>
            <w:r>
              <w:t xml:space="preserve"> соответствии </w:t>
            </w:r>
            <w:r w:rsidRPr="00B3048F">
              <w:t xml:space="preserve"> </w:t>
            </w:r>
            <w:r>
              <w:t>с «</w:t>
            </w:r>
            <w:r>
              <w:rPr>
                <w:shd w:val="clear" w:color="auto" w:fill="FFFFFF"/>
              </w:rPr>
              <w:t>Методикой</w:t>
            </w:r>
            <w:r w:rsidRPr="00B3048F">
              <w:rPr>
                <w:shd w:val="clear" w:color="auto" w:fill="FFFFFF"/>
              </w:rPr>
              <w:t xml:space="preserve"> определения сметной стоимости строительства, реконструкции, капитального ремонта, сноса объектов </w:t>
            </w:r>
            <w:r w:rsidRPr="00B3048F">
              <w:rPr>
                <w:shd w:val="clear" w:color="auto" w:fill="FFFFFF"/>
              </w:rPr>
              <w:lastRenderedPageBreak/>
              <w:t>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Pr>
                <w:shd w:val="clear" w:color="auto" w:fill="FFFFFF"/>
              </w:rPr>
              <w:t xml:space="preserve">, утвержденной приказом Минстроя России от 04.08.2022 № 421/пр, в </w:t>
            </w:r>
            <w:r w:rsidRPr="00B3048F">
              <w:t>сметно-нормативной базе 2001 года в соответствии с федеральными единичными расценками (ФЭР) с пересчетом в текущий уровень цен с применением индексов изменения сметной стоимости</w:t>
            </w:r>
            <w:r>
              <w:t>, рекомендованных Минстроем России на момент выпуска проектной документации.</w:t>
            </w:r>
          </w:p>
          <w:p w:rsidR="00916EE8" w:rsidRPr="00B3048F" w:rsidRDefault="00916EE8" w:rsidP="001560A3">
            <w:pPr>
              <w:jc w:val="both"/>
            </w:pPr>
            <w:r w:rsidRPr="00B3048F">
              <w:t>Включить в сводный сметный расчет стоимости строительства объекта затраты на осуществление авторского надзора</w:t>
            </w:r>
            <w:r>
              <w:t xml:space="preserve"> и строительного контроля.</w:t>
            </w:r>
          </w:p>
        </w:tc>
      </w:tr>
      <w:tr w:rsidR="00916EE8" w:rsidRPr="00B3048F" w:rsidTr="001560A3">
        <w:tc>
          <w:tcPr>
            <w:tcW w:w="567" w:type="dxa"/>
            <w:vAlign w:val="center"/>
          </w:tcPr>
          <w:p w:rsidR="00916EE8" w:rsidRPr="00B3048F" w:rsidRDefault="00916EE8" w:rsidP="001560A3">
            <w:pPr>
              <w:jc w:val="center"/>
            </w:pPr>
            <w:r w:rsidRPr="00B3048F">
              <w:lastRenderedPageBreak/>
              <w:t>31.</w:t>
            </w:r>
          </w:p>
        </w:tc>
        <w:tc>
          <w:tcPr>
            <w:tcW w:w="2547" w:type="dxa"/>
            <w:vAlign w:val="center"/>
          </w:tcPr>
          <w:p w:rsidR="00916EE8" w:rsidRPr="00B3048F" w:rsidRDefault="00916EE8" w:rsidP="001560A3">
            <w:r w:rsidRPr="00B3048F">
              <w:t>Требования по выполнению демонстрационных материалов</w:t>
            </w:r>
          </w:p>
        </w:tc>
        <w:tc>
          <w:tcPr>
            <w:tcW w:w="6520" w:type="dxa"/>
            <w:vAlign w:val="center"/>
          </w:tcPr>
          <w:p w:rsidR="00916EE8" w:rsidRPr="00B3048F" w:rsidRDefault="00916EE8" w:rsidP="001560A3">
            <w:pPr>
              <w:jc w:val="both"/>
            </w:pPr>
            <w:r w:rsidRPr="00B3048F">
              <w:t xml:space="preserve">Выполнить цветовые решения фасадов (2 варианта) и перспективные изображения, предоставить демонстрационные материалы в виде альбома. </w:t>
            </w:r>
          </w:p>
        </w:tc>
      </w:tr>
      <w:tr w:rsidR="00916EE8" w:rsidRPr="00B3048F" w:rsidTr="001560A3">
        <w:tc>
          <w:tcPr>
            <w:tcW w:w="567" w:type="dxa"/>
            <w:vAlign w:val="center"/>
          </w:tcPr>
          <w:p w:rsidR="00916EE8" w:rsidRPr="00B3048F" w:rsidRDefault="00916EE8" w:rsidP="001560A3">
            <w:pPr>
              <w:jc w:val="center"/>
            </w:pPr>
            <w:r w:rsidRPr="00B3048F">
              <w:t>32.</w:t>
            </w:r>
          </w:p>
        </w:tc>
        <w:tc>
          <w:tcPr>
            <w:tcW w:w="2547" w:type="dxa"/>
            <w:vAlign w:val="center"/>
          </w:tcPr>
          <w:p w:rsidR="00916EE8" w:rsidRPr="00B3048F" w:rsidRDefault="00916EE8" w:rsidP="001560A3">
            <w:r w:rsidRPr="00B3048F">
              <w:t>Количество экземпляров</w:t>
            </w:r>
          </w:p>
        </w:tc>
        <w:tc>
          <w:tcPr>
            <w:tcW w:w="6520" w:type="dxa"/>
            <w:vAlign w:val="center"/>
          </w:tcPr>
          <w:p w:rsidR="00916EE8" w:rsidRPr="00B3048F" w:rsidRDefault="00916EE8" w:rsidP="001560A3">
            <w:pPr>
              <w:jc w:val="both"/>
            </w:pPr>
            <w:r w:rsidRPr="00B3048F">
              <w:t xml:space="preserve">Всю документацию представить в четырех экземплярах на бумажном носителе, кроме того, проектную и рабочую документацию представить в одном экземпляре на электронном носителе (текстовая часть проекта в формате </w:t>
            </w:r>
            <w:r>
              <w:t>*.</w:t>
            </w:r>
            <w:r w:rsidRPr="00B3048F">
              <w:t xml:space="preserve">docx и графическая в программах </w:t>
            </w:r>
            <w:r w:rsidRPr="0056126E">
              <w:t>NanoCAD</w:t>
            </w:r>
            <w:r w:rsidRPr="00B3048F">
              <w:t xml:space="preserve">, </w:t>
            </w:r>
            <w:r w:rsidRPr="0056126E">
              <w:t xml:space="preserve">Renga </w:t>
            </w:r>
            <w:r>
              <w:t>в</w:t>
            </w:r>
            <w:r w:rsidRPr="00B3048F">
              <w:t xml:space="preserve"> формат</w:t>
            </w:r>
            <w:r>
              <w:t>е</w:t>
            </w:r>
            <w:r w:rsidRPr="00B3048F">
              <w:t xml:space="preserve"> </w:t>
            </w:r>
            <w:r>
              <w:t>*.</w:t>
            </w:r>
            <w:r>
              <w:rPr>
                <w:lang w:val="en-US"/>
              </w:rPr>
              <w:t>dwg</w:t>
            </w:r>
            <w:r w:rsidRPr="008B163E">
              <w:t>)</w:t>
            </w:r>
            <w:r w:rsidRPr="00B3048F">
              <w:t>.</w:t>
            </w:r>
          </w:p>
        </w:tc>
      </w:tr>
      <w:tr w:rsidR="00916EE8" w:rsidRPr="00B3048F" w:rsidTr="001560A3">
        <w:tc>
          <w:tcPr>
            <w:tcW w:w="567" w:type="dxa"/>
            <w:vAlign w:val="center"/>
          </w:tcPr>
          <w:p w:rsidR="00916EE8" w:rsidRPr="00B3048F" w:rsidRDefault="00916EE8" w:rsidP="001560A3">
            <w:pPr>
              <w:jc w:val="center"/>
            </w:pPr>
            <w:r w:rsidRPr="00B3048F">
              <w:t>33.</w:t>
            </w:r>
          </w:p>
        </w:tc>
        <w:tc>
          <w:tcPr>
            <w:tcW w:w="2547" w:type="dxa"/>
            <w:vAlign w:val="center"/>
          </w:tcPr>
          <w:p w:rsidR="00916EE8" w:rsidRPr="00B3048F" w:rsidRDefault="00916EE8" w:rsidP="001560A3">
            <w:r>
              <w:t>Требования к проведению государственной экспертизы проектной документации и результатов инженерных изысканий</w:t>
            </w:r>
          </w:p>
        </w:tc>
        <w:tc>
          <w:tcPr>
            <w:tcW w:w="6520" w:type="dxa"/>
            <w:vAlign w:val="center"/>
          </w:tcPr>
          <w:p w:rsidR="00916EE8" w:rsidRDefault="00916EE8" w:rsidP="001560A3">
            <w:pPr>
              <w:autoSpaceDE w:val="0"/>
              <w:autoSpaceDN w:val="0"/>
              <w:adjustRightInd w:val="0"/>
              <w:jc w:val="both"/>
            </w:pPr>
            <w:r w:rsidRPr="007569DB">
              <w:t xml:space="preserve">Проектная документация и результаты инженерных изысканий признаются результатом выполненных проектных и изыскательских работ по </w:t>
            </w:r>
            <w:r>
              <w:t xml:space="preserve">настоящему Техническому заданию </w:t>
            </w:r>
            <w:r w:rsidRPr="007569DB">
              <w:t xml:space="preserve">при наличии положительного заключения </w:t>
            </w:r>
            <w:r>
              <w:t xml:space="preserve">государственной </w:t>
            </w:r>
            <w:r w:rsidRPr="007569DB">
              <w:t>экспертизы проектной документации и результатов инженерных изысканий.</w:t>
            </w:r>
            <w:r>
              <w:t xml:space="preserve"> </w:t>
            </w:r>
            <w:r w:rsidRPr="00DC0581">
              <w:t xml:space="preserve">Заключение государственной экспертизы должно </w:t>
            </w:r>
            <w:r>
              <w:t xml:space="preserve">также </w:t>
            </w:r>
            <w:r w:rsidRPr="00DC0581">
              <w:t xml:space="preserve">содержать </w:t>
            </w:r>
            <w:r w:rsidRPr="007569DB">
              <w:t xml:space="preserve">заключение о достоверности определения сметной стоимости  реконструкции </w:t>
            </w:r>
            <w:r>
              <w:t xml:space="preserve">и строительства </w:t>
            </w:r>
            <w:r w:rsidRPr="007569DB">
              <w:t>объектов.</w:t>
            </w:r>
          </w:p>
          <w:p w:rsidR="00916EE8" w:rsidRDefault="00916EE8" w:rsidP="001560A3">
            <w:pPr>
              <w:jc w:val="both"/>
            </w:pPr>
            <w:r w:rsidRPr="00B3048F">
              <w:t xml:space="preserve">Прохождение </w:t>
            </w:r>
            <w:r>
              <w:t xml:space="preserve">государственной </w:t>
            </w:r>
            <w:r w:rsidRPr="00B3048F">
              <w:t>экспертизы проектной  документации</w:t>
            </w:r>
            <w:r>
              <w:t xml:space="preserve"> и результатов инженерных изысканий, выполненных Подрядчиком, </w:t>
            </w:r>
            <w:r w:rsidRPr="00B3048F">
              <w:t xml:space="preserve"> в соответствии с действующим законодательством выполняются Подрядчиком при участии Заказчика. Оплата экспертизы и оплата согласований проектной документации в организациях, выдавших технические условия на присоединение к сетям обеспечения, производятся за счет </w:t>
            </w:r>
            <w:r>
              <w:t>Заказчика</w:t>
            </w:r>
            <w:r w:rsidRPr="00B3048F">
              <w:t>.</w:t>
            </w:r>
          </w:p>
          <w:p w:rsidR="00916EE8" w:rsidRPr="00B3048F" w:rsidRDefault="00916EE8" w:rsidP="001560A3">
            <w:pPr>
              <w:jc w:val="both"/>
            </w:pPr>
            <w:r>
              <w:t>Подрядчик обязан обеспечить в обязательном порядке авторский надзор в процессе реконструкции и строительства объектов по отдельному договору.</w:t>
            </w:r>
          </w:p>
        </w:tc>
      </w:tr>
      <w:tr w:rsidR="00916EE8" w:rsidRPr="00B3048F" w:rsidTr="001560A3">
        <w:tc>
          <w:tcPr>
            <w:tcW w:w="567" w:type="dxa"/>
            <w:vAlign w:val="center"/>
          </w:tcPr>
          <w:p w:rsidR="00916EE8" w:rsidRPr="00B3048F" w:rsidRDefault="00916EE8" w:rsidP="001560A3">
            <w:pPr>
              <w:jc w:val="center"/>
            </w:pPr>
            <w:r w:rsidRPr="00B3048F">
              <w:t>34.</w:t>
            </w:r>
          </w:p>
        </w:tc>
        <w:tc>
          <w:tcPr>
            <w:tcW w:w="2547" w:type="dxa"/>
            <w:vAlign w:val="center"/>
          </w:tcPr>
          <w:p w:rsidR="00916EE8" w:rsidRPr="00B3048F" w:rsidRDefault="00916EE8" w:rsidP="001560A3">
            <w:r w:rsidRPr="00B3048F">
              <w:t>Сроки и этапы выполнения работы</w:t>
            </w:r>
          </w:p>
        </w:tc>
        <w:tc>
          <w:tcPr>
            <w:tcW w:w="6520" w:type="dxa"/>
            <w:vAlign w:val="center"/>
          </w:tcPr>
          <w:p w:rsidR="00916EE8" w:rsidRPr="00B3048F" w:rsidRDefault="00916EE8" w:rsidP="001560A3">
            <w:pPr>
              <w:jc w:val="both"/>
            </w:pPr>
            <w:r w:rsidRPr="00B3048F">
              <w:t xml:space="preserve">Работы выполняются по Этапам в сроки, </w:t>
            </w:r>
            <w:r w:rsidRPr="00B3048F">
              <w:rPr>
                <w:color w:val="000000" w:themeColor="text1"/>
              </w:rPr>
              <w:t>установленные Календарным планом выполнения Работ:</w:t>
            </w:r>
          </w:p>
          <w:p w:rsidR="00916EE8" w:rsidRPr="00B3048F" w:rsidRDefault="00916EE8" w:rsidP="001560A3">
            <w:pPr>
              <w:jc w:val="both"/>
            </w:pPr>
            <w:r w:rsidRPr="00B3048F">
              <w:t>I этап:</w:t>
            </w:r>
            <w:r>
              <w:t xml:space="preserve"> инженерные изыскания;</w:t>
            </w:r>
            <w:r w:rsidRPr="00B3048F">
              <w:t xml:space="preserve"> </w:t>
            </w:r>
          </w:p>
          <w:p w:rsidR="00916EE8" w:rsidRPr="00B3048F" w:rsidRDefault="00916EE8" w:rsidP="001560A3">
            <w:pPr>
              <w:jc w:val="both"/>
            </w:pPr>
            <w:r w:rsidRPr="00B3048F">
              <w:t xml:space="preserve">II этап: </w:t>
            </w:r>
            <w:r>
              <w:t xml:space="preserve">подготовка </w:t>
            </w:r>
            <w:r w:rsidRPr="00B3048F">
              <w:t xml:space="preserve"> предпроектных планировочных решений, частных технических заданий (ЧТЗ). </w:t>
            </w:r>
          </w:p>
          <w:p w:rsidR="00916EE8" w:rsidRPr="00B3048F" w:rsidRDefault="00916EE8" w:rsidP="001560A3">
            <w:pPr>
              <w:jc w:val="both"/>
            </w:pPr>
            <w:r w:rsidRPr="00B3048F">
              <w:lastRenderedPageBreak/>
              <w:t xml:space="preserve">III этап: разработка проектной документации, прохождение </w:t>
            </w:r>
            <w:r>
              <w:t xml:space="preserve">негосударственной </w:t>
            </w:r>
            <w:r w:rsidRPr="00B3048F">
              <w:t xml:space="preserve">экспертизы проектной документации. </w:t>
            </w:r>
          </w:p>
          <w:p w:rsidR="00916EE8" w:rsidRPr="00B3048F" w:rsidRDefault="00916EE8" w:rsidP="001560A3">
            <w:pPr>
              <w:jc w:val="both"/>
            </w:pPr>
            <w:r w:rsidRPr="00B3048F">
              <w:t>IV этап: разработка рабочей документации.</w:t>
            </w:r>
          </w:p>
        </w:tc>
      </w:tr>
    </w:tbl>
    <w:p w:rsidR="00916EE8" w:rsidRPr="00B3048F" w:rsidRDefault="00916EE8" w:rsidP="00916EE8">
      <w:pPr>
        <w:spacing w:before="60" w:line="264" w:lineRule="auto"/>
        <w:jc w:val="both"/>
      </w:pPr>
    </w:p>
    <w:tbl>
      <w:tblPr>
        <w:tblStyle w:val="3f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8"/>
      </w:tblGrid>
      <w:tr w:rsidR="00916EE8" w:rsidRPr="00B3048F" w:rsidTr="001560A3">
        <w:trPr>
          <w:trHeight w:val="1837"/>
        </w:trPr>
        <w:tc>
          <w:tcPr>
            <w:tcW w:w="1701" w:type="dxa"/>
          </w:tcPr>
          <w:p w:rsidR="00916EE8" w:rsidRPr="00B3048F" w:rsidRDefault="00916EE8" w:rsidP="001560A3">
            <w:pPr>
              <w:spacing w:before="60" w:line="264" w:lineRule="auto"/>
            </w:pPr>
            <w:r w:rsidRPr="00B3048F">
              <w:t>Приложение:</w:t>
            </w:r>
          </w:p>
          <w:p w:rsidR="00916EE8" w:rsidRPr="00B3048F" w:rsidRDefault="00916EE8" w:rsidP="001560A3">
            <w:pPr>
              <w:spacing w:before="60" w:line="264" w:lineRule="auto"/>
              <w:jc w:val="both"/>
            </w:pPr>
          </w:p>
        </w:tc>
        <w:tc>
          <w:tcPr>
            <w:tcW w:w="7938" w:type="dxa"/>
          </w:tcPr>
          <w:p w:rsidR="00916EE8" w:rsidRPr="00B3048F" w:rsidRDefault="00916EE8" w:rsidP="00916EE8">
            <w:pPr>
              <w:numPr>
                <w:ilvl w:val="0"/>
                <w:numId w:val="44"/>
              </w:numPr>
              <w:spacing w:before="60"/>
              <w:jc w:val="both"/>
            </w:pPr>
            <w:r w:rsidRPr="00B3048F">
              <w:t>Технические характеристики объектов реконструкции</w:t>
            </w:r>
            <w:r>
              <w:t>, строительства</w:t>
            </w:r>
            <w:r w:rsidRPr="00B3048F">
              <w:t>.</w:t>
            </w:r>
          </w:p>
          <w:p w:rsidR="00916EE8" w:rsidRPr="00B3048F" w:rsidRDefault="00916EE8" w:rsidP="00916EE8">
            <w:pPr>
              <w:numPr>
                <w:ilvl w:val="0"/>
                <w:numId w:val="44"/>
              </w:numPr>
              <w:spacing w:before="60"/>
              <w:jc w:val="both"/>
            </w:pPr>
            <w:r w:rsidRPr="00B3048F">
              <w:t>Планы объектов после реконструкции.</w:t>
            </w:r>
          </w:p>
          <w:p w:rsidR="00916EE8" w:rsidRPr="00B3048F" w:rsidRDefault="00916EE8" w:rsidP="00916EE8">
            <w:pPr>
              <w:numPr>
                <w:ilvl w:val="0"/>
                <w:numId w:val="44"/>
              </w:numPr>
              <w:spacing w:before="60"/>
              <w:jc w:val="both"/>
            </w:pPr>
            <w:r w:rsidRPr="00B3048F">
              <w:t xml:space="preserve">Сводная </w:t>
            </w:r>
            <w:hyperlink w:anchor="P292" w:history="1">
              <w:r w:rsidRPr="00B3048F">
                <w:t>таблица</w:t>
              </w:r>
            </w:hyperlink>
            <w:r w:rsidRPr="00B3048F">
              <w:t xml:space="preserve"> характеристик строительных материалов, конструкций, используемых при реконструкции</w:t>
            </w:r>
            <w:r>
              <w:t>, строительстве</w:t>
            </w:r>
            <w:r w:rsidRPr="00B3048F">
              <w:t xml:space="preserve"> объектов.</w:t>
            </w:r>
          </w:p>
          <w:p w:rsidR="00916EE8" w:rsidRPr="00B3048F" w:rsidRDefault="00916EE8" w:rsidP="00916EE8">
            <w:pPr>
              <w:numPr>
                <w:ilvl w:val="0"/>
                <w:numId w:val="44"/>
              </w:numPr>
              <w:jc w:val="both"/>
            </w:pPr>
            <w:r w:rsidRPr="00B3048F">
              <w:t xml:space="preserve">Сводная </w:t>
            </w:r>
            <w:hyperlink w:anchor="P292" w:history="1">
              <w:r w:rsidRPr="00B3048F">
                <w:t>таблица</w:t>
              </w:r>
            </w:hyperlink>
            <w:r w:rsidRPr="00B3048F">
              <w:t xml:space="preserve"> характеристик оборудования, используемого при реконструкции</w:t>
            </w:r>
            <w:r>
              <w:t>, строительстве</w:t>
            </w:r>
            <w:r w:rsidRPr="00B3048F">
              <w:t xml:space="preserve"> объектов.</w:t>
            </w:r>
          </w:p>
        </w:tc>
      </w:tr>
    </w:tbl>
    <w:p w:rsidR="00916EE8" w:rsidRPr="00B3048F" w:rsidRDefault="00916EE8" w:rsidP="00916EE8">
      <w:pPr>
        <w:spacing w:before="60" w:line="264" w:lineRule="auto"/>
        <w:jc w:val="both"/>
      </w:pPr>
    </w:p>
    <w:p w:rsidR="00916EE8" w:rsidRDefault="00916EE8" w:rsidP="00916EE8">
      <w:pPr>
        <w:rPr>
          <w:sz w:val="16"/>
          <w:szCs w:val="16"/>
        </w:rPr>
      </w:pPr>
    </w:p>
    <w:tbl>
      <w:tblPr>
        <w:tblW w:w="9639" w:type="dxa"/>
        <w:tblInd w:w="-34" w:type="dxa"/>
        <w:tblLook w:val="04A0" w:firstRow="1" w:lastRow="0" w:firstColumn="1" w:lastColumn="0" w:noHBand="0" w:noVBand="1"/>
      </w:tblPr>
      <w:tblGrid>
        <w:gridCol w:w="4570"/>
        <w:gridCol w:w="284"/>
        <w:gridCol w:w="4785"/>
      </w:tblGrid>
      <w:tr w:rsidR="00916EE8" w:rsidRPr="00B3048F" w:rsidTr="001560A3">
        <w:tc>
          <w:tcPr>
            <w:tcW w:w="4570" w:type="dxa"/>
            <w:shd w:val="clear" w:color="auto" w:fill="auto"/>
          </w:tcPr>
          <w:p w:rsidR="00916EE8" w:rsidRPr="00B3048F" w:rsidRDefault="00916EE8" w:rsidP="001560A3">
            <w:pPr>
              <w:spacing w:before="120"/>
              <w:rPr>
                <w:rFonts w:eastAsia="Calibri"/>
              </w:rPr>
            </w:pPr>
            <w:r w:rsidRPr="00B3048F">
              <w:rPr>
                <w:rFonts w:eastAsia="Calibri"/>
              </w:rPr>
              <w:t>ИСПОЛНИТЕЛИ:</w:t>
            </w:r>
          </w:p>
          <w:p w:rsidR="00916EE8" w:rsidRPr="00B3048F" w:rsidRDefault="00916EE8" w:rsidP="001560A3">
            <w:pPr>
              <w:spacing w:before="120"/>
              <w:rPr>
                <w:rFonts w:eastAsia="Calibri"/>
              </w:rPr>
            </w:pPr>
            <w:r w:rsidRPr="00B3048F">
              <w:rPr>
                <w:rFonts w:eastAsia="Calibri"/>
              </w:rPr>
              <w:t>Ведущий инженер ОМТО</w:t>
            </w:r>
          </w:p>
          <w:p w:rsidR="00916EE8" w:rsidRPr="00B3048F" w:rsidRDefault="00916EE8" w:rsidP="001560A3">
            <w:pPr>
              <w:spacing w:before="120"/>
              <w:rPr>
                <w:rFonts w:eastAsia="Calibri"/>
              </w:rPr>
            </w:pPr>
            <w:r w:rsidRPr="00B3048F">
              <w:rPr>
                <w:rFonts w:eastAsia="Calibri"/>
              </w:rPr>
              <w:t>______________________С.Г. Галушкин</w:t>
            </w:r>
          </w:p>
        </w:tc>
        <w:tc>
          <w:tcPr>
            <w:tcW w:w="284" w:type="dxa"/>
          </w:tcPr>
          <w:p w:rsidR="00916EE8" w:rsidRPr="00B3048F" w:rsidRDefault="00916EE8" w:rsidP="001560A3">
            <w:pPr>
              <w:spacing w:before="120"/>
              <w:rPr>
                <w:rFonts w:eastAsia="Calibri"/>
              </w:rPr>
            </w:pPr>
          </w:p>
        </w:tc>
        <w:tc>
          <w:tcPr>
            <w:tcW w:w="4785" w:type="dxa"/>
            <w:shd w:val="clear" w:color="auto" w:fill="auto"/>
          </w:tcPr>
          <w:p w:rsidR="00916EE8" w:rsidRPr="00B3048F" w:rsidRDefault="00916EE8" w:rsidP="001560A3">
            <w:pPr>
              <w:spacing w:before="120"/>
              <w:rPr>
                <w:rFonts w:eastAsia="Calibri"/>
              </w:rPr>
            </w:pPr>
            <w:r w:rsidRPr="00B3048F">
              <w:rPr>
                <w:rFonts w:eastAsia="Calibri"/>
              </w:rPr>
              <w:t xml:space="preserve">СОГЛАСОВАНО: </w:t>
            </w:r>
          </w:p>
          <w:p w:rsidR="00916EE8" w:rsidRPr="00B3048F" w:rsidRDefault="00916EE8" w:rsidP="001560A3">
            <w:pPr>
              <w:spacing w:before="120"/>
              <w:rPr>
                <w:rFonts w:eastAsia="Calibri"/>
              </w:rPr>
            </w:pPr>
            <w:r w:rsidRPr="00B3048F">
              <w:rPr>
                <w:rFonts w:eastAsia="Calibri"/>
              </w:rPr>
              <w:t>Заместитель директора-главный инженер</w:t>
            </w:r>
          </w:p>
          <w:p w:rsidR="00916EE8" w:rsidRPr="00B3048F" w:rsidRDefault="00916EE8" w:rsidP="001560A3">
            <w:pPr>
              <w:spacing w:before="120"/>
              <w:rPr>
                <w:rFonts w:eastAsia="Calibri"/>
              </w:rPr>
            </w:pPr>
            <w:r w:rsidRPr="00B3048F">
              <w:rPr>
                <w:rFonts w:eastAsia="Calibri"/>
              </w:rPr>
              <w:t>______________________В.А. Жуков</w:t>
            </w:r>
          </w:p>
        </w:tc>
      </w:tr>
      <w:tr w:rsidR="00916EE8" w:rsidRPr="00B3048F" w:rsidTr="001560A3">
        <w:tc>
          <w:tcPr>
            <w:tcW w:w="4570" w:type="dxa"/>
            <w:shd w:val="clear" w:color="auto" w:fill="auto"/>
          </w:tcPr>
          <w:p w:rsidR="00916EE8" w:rsidRPr="00B3048F" w:rsidRDefault="00916EE8" w:rsidP="001560A3">
            <w:pPr>
              <w:spacing w:before="120"/>
              <w:rPr>
                <w:rFonts w:eastAsia="Calibri"/>
              </w:rPr>
            </w:pPr>
            <w:r w:rsidRPr="00B3048F">
              <w:rPr>
                <w:rFonts w:eastAsia="Calibri"/>
              </w:rPr>
              <w:t xml:space="preserve">Инженер 1 категории ОМТО </w:t>
            </w:r>
          </w:p>
          <w:p w:rsidR="00916EE8" w:rsidRPr="00B3048F" w:rsidRDefault="00916EE8" w:rsidP="001560A3">
            <w:pPr>
              <w:spacing w:before="120"/>
              <w:rPr>
                <w:rFonts w:eastAsia="Calibri"/>
              </w:rPr>
            </w:pPr>
            <w:r w:rsidRPr="00B3048F">
              <w:rPr>
                <w:rFonts w:eastAsia="Calibri"/>
              </w:rPr>
              <w:t>______________________Ю.В. Белькович</w:t>
            </w:r>
          </w:p>
        </w:tc>
        <w:tc>
          <w:tcPr>
            <w:tcW w:w="284" w:type="dxa"/>
          </w:tcPr>
          <w:p w:rsidR="00916EE8" w:rsidRPr="00B3048F" w:rsidRDefault="00916EE8" w:rsidP="001560A3">
            <w:pPr>
              <w:spacing w:before="120"/>
              <w:rPr>
                <w:rFonts w:eastAsia="Calibri"/>
              </w:rPr>
            </w:pPr>
          </w:p>
        </w:tc>
        <w:tc>
          <w:tcPr>
            <w:tcW w:w="4785" w:type="dxa"/>
            <w:shd w:val="clear" w:color="auto" w:fill="auto"/>
          </w:tcPr>
          <w:p w:rsidR="00916EE8" w:rsidRPr="00B3048F" w:rsidRDefault="00916EE8" w:rsidP="001560A3">
            <w:pPr>
              <w:spacing w:before="120"/>
              <w:rPr>
                <w:rFonts w:eastAsia="Calibri"/>
              </w:rPr>
            </w:pPr>
            <w:r w:rsidRPr="00B3048F">
              <w:rPr>
                <w:rFonts w:eastAsia="Calibri"/>
              </w:rPr>
              <w:t xml:space="preserve">Начальник ОМТО </w:t>
            </w:r>
          </w:p>
          <w:p w:rsidR="00916EE8" w:rsidRPr="00B3048F" w:rsidRDefault="00916EE8" w:rsidP="001560A3">
            <w:pPr>
              <w:spacing w:before="120"/>
              <w:rPr>
                <w:rFonts w:eastAsia="Calibri"/>
              </w:rPr>
            </w:pPr>
            <w:r w:rsidRPr="00B3048F">
              <w:rPr>
                <w:rFonts w:eastAsia="Calibri"/>
              </w:rPr>
              <w:t>______________________А.В. Белей</w:t>
            </w:r>
          </w:p>
        </w:tc>
      </w:tr>
      <w:tr w:rsidR="00916EE8" w:rsidRPr="00B3048F" w:rsidTr="001560A3">
        <w:tc>
          <w:tcPr>
            <w:tcW w:w="4570" w:type="dxa"/>
            <w:shd w:val="clear" w:color="auto" w:fill="auto"/>
          </w:tcPr>
          <w:p w:rsidR="00916EE8" w:rsidRPr="00B3048F" w:rsidRDefault="00916EE8" w:rsidP="001560A3">
            <w:pPr>
              <w:spacing w:before="120"/>
              <w:rPr>
                <w:rFonts w:eastAsia="Calibri"/>
              </w:rPr>
            </w:pPr>
            <w:r w:rsidRPr="00B3048F">
              <w:rPr>
                <w:rFonts w:eastAsia="Calibri"/>
              </w:rPr>
              <w:t xml:space="preserve">Инженер-энергетик 1 категории ОМТО </w:t>
            </w:r>
          </w:p>
          <w:p w:rsidR="00916EE8" w:rsidRPr="00B3048F" w:rsidRDefault="00916EE8" w:rsidP="001560A3">
            <w:pPr>
              <w:spacing w:before="120"/>
              <w:rPr>
                <w:rFonts w:eastAsia="Calibri"/>
              </w:rPr>
            </w:pPr>
            <w:r w:rsidRPr="00B3048F">
              <w:rPr>
                <w:rFonts w:eastAsia="Calibri"/>
              </w:rPr>
              <w:t>______________________Е.А. Шпет</w:t>
            </w:r>
          </w:p>
        </w:tc>
        <w:tc>
          <w:tcPr>
            <w:tcW w:w="284" w:type="dxa"/>
          </w:tcPr>
          <w:p w:rsidR="00916EE8" w:rsidRPr="00B3048F" w:rsidRDefault="00916EE8" w:rsidP="001560A3">
            <w:pPr>
              <w:spacing w:before="120"/>
              <w:rPr>
                <w:rFonts w:eastAsia="Calibri"/>
              </w:rPr>
            </w:pPr>
          </w:p>
        </w:tc>
        <w:tc>
          <w:tcPr>
            <w:tcW w:w="4785" w:type="dxa"/>
            <w:shd w:val="clear" w:color="auto" w:fill="auto"/>
          </w:tcPr>
          <w:p w:rsidR="00916EE8" w:rsidRPr="00B3048F" w:rsidRDefault="00916EE8" w:rsidP="001560A3">
            <w:pPr>
              <w:spacing w:before="120"/>
              <w:rPr>
                <w:rFonts w:eastAsia="Calibri"/>
              </w:rPr>
            </w:pPr>
            <w:r w:rsidRPr="00B3048F">
              <w:rPr>
                <w:rFonts w:eastAsia="Calibri"/>
              </w:rPr>
              <w:t>ВРИО начальника ОЭиТО</w:t>
            </w:r>
          </w:p>
          <w:p w:rsidR="00916EE8" w:rsidRPr="00B3048F" w:rsidRDefault="00916EE8" w:rsidP="001560A3">
            <w:pPr>
              <w:spacing w:before="120"/>
              <w:rPr>
                <w:rFonts w:eastAsia="Calibri"/>
              </w:rPr>
            </w:pPr>
            <w:r w:rsidRPr="00B3048F">
              <w:rPr>
                <w:rFonts w:eastAsia="Calibri"/>
              </w:rPr>
              <w:t>______________________С.В. Комозенко</w:t>
            </w:r>
          </w:p>
        </w:tc>
      </w:tr>
      <w:tr w:rsidR="00916EE8" w:rsidRPr="00B3048F" w:rsidTr="001560A3">
        <w:trPr>
          <w:trHeight w:val="831"/>
        </w:trPr>
        <w:tc>
          <w:tcPr>
            <w:tcW w:w="4570" w:type="dxa"/>
            <w:shd w:val="clear" w:color="auto" w:fill="auto"/>
          </w:tcPr>
          <w:p w:rsidR="00916EE8" w:rsidRPr="00B3048F" w:rsidRDefault="00916EE8" w:rsidP="001560A3">
            <w:pPr>
              <w:spacing w:before="120"/>
              <w:rPr>
                <w:rFonts w:eastAsia="Calibri"/>
              </w:rPr>
            </w:pPr>
            <w:r w:rsidRPr="00B3048F">
              <w:rPr>
                <w:rFonts w:eastAsia="Calibri"/>
              </w:rPr>
              <w:t xml:space="preserve">Инженер 2 категории ОЭиТО </w:t>
            </w:r>
          </w:p>
          <w:p w:rsidR="00916EE8" w:rsidRPr="00B3048F" w:rsidRDefault="00916EE8" w:rsidP="001560A3">
            <w:pPr>
              <w:spacing w:before="120"/>
              <w:rPr>
                <w:rFonts w:eastAsia="Calibri"/>
              </w:rPr>
            </w:pPr>
            <w:r w:rsidRPr="00B3048F">
              <w:rPr>
                <w:rFonts w:eastAsia="Calibri"/>
              </w:rPr>
              <w:t>______________________Е.И. Новицкий</w:t>
            </w:r>
          </w:p>
        </w:tc>
        <w:tc>
          <w:tcPr>
            <w:tcW w:w="284" w:type="dxa"/>
            <w:tcBorders>
              <w:right w:val="nil"/>
            </w:tcBorders>
          </w:tcPr>
          <w:p w:rsidR="00916EE8" w:rsidRPr="00B3048F" w:rsidRDefault="00916EE8" w:rsidP="001560A3">
            <w:pPr>
              <w:spacing w:before="120"/>
              <w:rPr>
                <w:rFonts w:eastAsia="Calibri"/>
              </w:rPr>
            </w:pPr>
          </w:p>
        </w:tc>
        <w:tc>
          <w:tcPr>
            <w:tcW w:w="4785" w:type="dxa"/>
            <w:tcBorders>
              <w:left w:val="nil"/>
            </w:tcBorders>
            <w:shd w:val="clear" w:color="auto" w:fill="auto"/>
          </w:tcPr>
          <w:p w:rsidR="00916EE8" w:rsidRPr="00B3048F" w:rsidRDefault="00916EE8" w:rsidP="001560A3">
            <w:pPr>
              <w:spacing w:before="120"/>
              <w:rPr>
                <w:rFonts w:eastAsia="Calibri"/>
              </w:rPr>
            </w:pPr>
            <w:r w:rsidRPr="00B3048F">
              <w:rPr>
                <w:rFonts w:eastAsia="Calibri"/>
              </w:rPr>
              <w:t>Помощник директора по безопасности</w:t>
            </w:r>
          </w:p>
          <w:p w:rsidR="00916EE8" w:rsidRPr="00B3048F" w:rsidRDefault="00916EE8" w:rsidP="001560A3">
            <w:pPr>
              <w:spacing w:before="120"/>
              <w:rPr>
                <w:rFonts w:eastAsia="Calibri"/>
              </w:rPr>
            </w:pPr>
            <w:r w:rsidRPr="00B3048F">
              <w:rPr>
                <w:rFonts w:eastAsia="Calibri"/>
              </w:rPr>
              <w:t>______________________Д.С. Сальников</w:t>
            </w:r>
          </w:p>
        </w:tc>
      </w:tr>
    </w:tbl>
    <w:p w:rsidR="00916EE8" w:rsidRPr="00B3048F" w:rsidRDefault="00916EE8" w:rsidP="00916EE8">
      <w:pPr>
        <w:spacing w:before="60" w:line="264" w:lineRule="auto"/>
        <w:ind w:left="5670"/>
        <w:jc w:val="right"/>
      </w:pPr>
    </w:p>
    <w:p w:rsidR="00916EE8" w:rsidRDefault="00916EE8" w:rsidP="00916EE8">
      <w:pPr>
        <w:spacing w:after="160" w:line="259" w:lineRule="auto"/>
        <w:sectPr w:rsidR="00916EE8" w:rsidSect="007B3E92">
          <w:footerReference w:type="default" r:id="rId15"/>
          <w:pgSz w:w="11906" w:h="16838" w:code="9"/>
          <w:pgMar w:top="567" w:right="709" w:bottom="851" w:left="1276" w:header="709" w:footer="425" w:gutter="0"/>
          <w:cols w:space="708"/>
          <w:docGrid w:linePitch="360"/>
        </w:sectPr>
      </w:pPr>
      <w:r w:rsidRPr="00B3048F">
        <w:br w:type="page"/>
      </w:r>
    </w:p>
    <w:p w:rsidR="00916EE8" w:rsidRPr="00B3048F" w:rsidRDefault="00916EE8" w:rsidP="00916EE8">
      <w:pPr>
        <w:spacing w:before="60" w:line="264" w:lineRule="auto"/>
        <w:ind w:left="5670"/>
        <w:jc w:val="right"/>
      </w:pPr>
      <w:r w:rsidRPr="00B3048F">
        <w:lastRenderedPageBreak/>
        <w:t>Приложение № 1</w:t>
      </w:r>
    </w:p>
    <w:p w:rsidR="00916EE8" w:rsidRPr="00B3048F" w:rsidRDefault="00916EE8" w:rsidP="00916EE8">
      <w:pPr>
        <w:ind w:left="5670"/>
        <w:jc w:val="right"/>
      </w:pPr>
      <w:r w:rsidRPr="00B3048F">
        <w:t xml:space="preserve">к Техническому заданию </w:t>
      </w:r>
    </w:p>
    <w:p w:rsidR="00916EE8" w:rsidRPr="00B3048F" w:rsidRDefault="00916EE8" w:rsidP="00916EE8">
      <w:pPr>
        <w:spacing w:before="60" w:line="264" w:lineRule="auto"/>
        <w:jc w:val="right"/>
      </w:pPr>
    </w:p>
    <w:p w:rsidR="00916EE8" w:rsidRPr="00B3048F" w:rsidRDefault="00916EE8" w:rsidP="00916EE8">
      <w:pPr>
        <w:spacing w:before="60" w:line="264" w:lineRule="auto"/>
        <w:contextualSpacing/>
        <w:jc w:val="center"/>
        <w:rPr>
          <w:b/>
          <w:sz w:val="28"/>
          <w:szCs w:val="28"/>
        </w:rPr>
      </w:pPr>
      <w:r w:rsidRPr="00B3048F">
        <w:rPr>
          <w:b/>
          <w:sz w:val="28"/>
          <w:szCs w:val="28"/>
        </w:rPr>
        <w:t>Технические характеристики объектов реконструкции, строительства</w:t>
      </w:r>
    </w:p>
    <w:p w:rsidR="00916EE8" w:rsidRPr="00B3048F" w:rsidRDefault="00916EE8" w:rsidP="00916EE8">
      <w:pPr>
        <w:spacing w:before="60" w:line="264" w:lineRule="auto"/>
        <w:jc w:val="both"/>
        <w:rPr>
          <w:bCs/>
          <w:iCs/>
        </w:rPr>
      </w:pPr>
      <w:r w:rsidRPr="00B3048F">
        <w:rPr>
          <w:bCs/>
          <w:iCs/>
        </w:rPr>
        <w:t xml:space="preserve"> Здание «Административно-бытовой корпус» реконструируется</w:t>
      </w:r>
      <w:r>
        <w:rPr>
          <w:bCs/>
          <w:iCs/>
        </w:rPr>
        <w:t xml:space="preserve"> в «Техническое здание»</w:t>
      </w:r>
      <w:r w:rsidRPr="00B3048F">
        <w:rPr>
          <w:bCs/>
          <w:iCs/>
        </w:rPr>
        <w:t>, расположено по адресу: Красноярский край, ЗАТО Железногорск, г. Железногорск, ул. Красноярская, 43</w:t>
      </w:r>
    </w:p>
    <w:tbl>
      <w:tblPr>
        <w:tblStyle w:val="3f6"/>
        <w:tblW w:w="9639" w:type="dxa"/>
        <w:tblInd w:w="-5" w:type="dxa"/>
        <w:tblLook w:val="04A0" w:firstRow="1" w:lastRow="0" w:firstColumn="1" w:lastColumn="0" w:noHBand="0" w:noVBand="1"/>
      </w:tblPr>
      <w:tblGrid>
        <w:gridCol w:w="2580"/>
        <w:gridCol w:w="7059"/>
      </w:tblGrid>
      <w:tr w:rsidR="00916EE8" w:rsidRPr="00B3048F" w:rsidTr="001560A3">
        <w:tc>
          <w:tcPr>
            <w:tcW w:w="2580" w:type="dxa"/>
            <w:vAlign w:val="center"/>
          </w:tcPr>
          <w:p w:rsidR="00916EE8" w:rsidRPr="00B3048F" w:rsidRDefault="00916EE8" w:rsidP="001560A3">
            <w:r w:rsidRPr="00B3048F">
              <w:t>Инвентарный номер</w:t>
            </w:r>
          </w:p>
        </w:tc>
        <w:tc>
          <w:tcPr>
            <w:tcW w:w="7059" w:type="dxa"/>
            <w:vAlign w:val="center"/>
          </w:tcPr>
          <w:p w:rsidR="00916EE8" w:rsidRPr="00B3048F" w:rsidRDefault="00916EE8" w:rsidP="001560A3">
            <w:pPr>
              <w:rPr>
                <w:color w:val="000000"/>
                <w:shd w:val="clear" w:color="auto" w:fill="FFFFFF"/>
              </w:rPr>
            </w:pPr>
            <w:r w:rsidRPr="00B3048F">
              <w:t>11-11-07000001</w:t>
            </w:r>
          </w:p>
        </w:tc>
      </w:tr>
      <w:tr w:rsidR="00916EE8" w:rsidRPr="00B3048F" w:rsidTr="001560A3">
        <w:tc>
          <w:tcPr>
            <w:tcW w:w="2580" w:type="dxa"/>
            <w:vAlign w:val="center"/>
          </w:tcPr>
          <w:p w:rsidR="00916EE8" w:rsidRPr="00B3048F" w:rsidRDefault="00916EE8" w:rsidP="001560A3">
            <w:r w:rsidRPr="00B3048F">
              <w:t>Кадастровый номер</w:t>
            </w:r>
          </w:p>
        </w:tc>
        <w:tc>
          <w:tcPr>
            <w:tcW w:w="7059" w:type="dxa"/>
            <w:vAlign w:val="center"/>
          </w:tcPr>
          <w:p w:rsidR="00916EE8" w:rsidRPr="00B3048F" w:rsidRDefault="00916EE8" w:rsidP="001560A3">
            <w:r w:rsidRPr="00B3048F">
              <w:t>24:58:0000000:1724</w:t>
            </w:r>
          </w:p>
        </w:tc>
      </w:tr>
      <w:tr w:rsidR="00916EE8" w:rsidRPr="00B3048F" w:rsidTr="001560A3">
        <w:tc>
          <w:tcPr>
            <w:tcW w:w="2580" w:type="dxa"/>
            <w:vAlign w:val="center"/>
          </w:tcPr>
          <w:p w:rsidR="00916EE8" w:rsidRPr="00B3048F" w:rsidRDefault="00916EE8" w:rsidP="001560A3">
            <w:r w:rsidRPr="00B3048F">
              <w:t>Общая площадь</w:t>
            </w:r>
          </w:p>
        </w:tc>
        <w:tc>
          <w:tcPr>
            <w:tcW w:w="7059" w:type="dxa"/>
            <w:vAlign w:val="center"/>
          </w:tcPr>
          <w:p w:rsidR="00916EE8" w:rsidRPr="00B3048F" w:rsidRDefault="00916EE8" w:rsidP="001560A3">
            <w:r w:rsidRPr="00B3048F">
              <w:t>708 кв. м</w:t>
            </w:r>
          </w:p>
        </w:tc>
      </w:tr>
      <w:tr w:rsidR="00916EE8" w:rsidRPr="00B3048F" w:rsidTr="001560A3">
        <w:tc>
          <w:tcPr>
            <w:tcW w:w="2580" w:type="dxa"/>
            <w:vAlign w:val="center"/>
          </w:tcPr>
          <w:p w:rsidR="00916EE8" w:rsidRPr="00B3048F" w:rsidRDefault="00916EE8" w:rsidP="001560A3">
            <w:r w:rsidRPr="00B3048F">
              <w:t>Количество этажей</w:t>
            </w:r>
          </w:p>
        </w:tc>
        <w:tc>
          <w:tcPr>
            <w:tcW w:w="7059" w:type="dxa"/>
            <w:vAlign w:val="center"/>
          </w:tcPr>
          <w:p w:rsidR="00916EE8" w:rsidRPr="00B3048F" w:rsidRDefault="00916EE8" w:rsidP="001560A3">
            <w:r w:rsidRPr="00B3048F">
              <w:t>2</w:t>
            </w:r>
          </w:p>
        </w:tc>
      </w:tr>
      <w:tr w:rsidR="00916EE8" w:rsidRPr="00B3048F" w:rsidTr="001560A3">
        <w:tc>
          <w:tcPr>
            <w:tcW w:w="2580" w:type="dxa"/>
            <w:vAlign w:val="center"/>
          </w:tcPr>
          <w:p w:rsidR="00916EE8" w:rsidRPr="00B3048F" w:rsidRDefault="00916EE8" w:rsidP="001560A3">
            <w:r w:rsidRPr="00B3048F">
              <w:t>Год ввода объекта в эксплуатацию</w:t>
            </w:r>
          </w:p>
        </w:tc>
        <w:tc>
          <w:tcPr>
            <w:tcW w:w="7059" w:type="dxa"/>
            <w:vAlign w:val="center"/>
          </w:tcPr>
          <w:p w:rsidR="00916EE8" w:rsidRPr="00B3048F" w:rsidRDefault="00916EE8" w:rsidP="001560A3">
            <w:r w:rsidRPr="00B3048F">
              <w:t>1992</w:t>
            </w:r>
          </w:p>
        </w:tc>
      </w:tr>
      <w:tr w:rsidR="00916EE8" w:rsidRPr="00B3048F" w:rsidTr="001560A3">
        <w:tc>
          <w:tcPr>
            <w:tcW w:w="2580" w:type="dxa"/>
            <w:vAlign w:val="center"/>
          </w:tcPr>
          <w:p w:rsidR="00916EE8" w:rsidRPr="00B3048F" w:rsidRDefault="00916EE8" w:rsidP="001560A3">
            <w:r w:rsidRPr="00B3048F">
              <w:t>Конструктивный тип объекта</w:t>
            </w:r>
          </w:p>
        </w:tc>
        <w:tc>
          <w:tcPr>
            <w:tcW w:w="7059" w:type="dxa"/>
            <w:vAlign w:val="center"/>
          </w:tcPr>
          <w:p w:rsidR="00916EE8" w:rsidRPr="00B3048F" w:rsidRDefault="00916EE8" w:rsidP="001560A3">
            <w:pPr>
              <w:spacing w:line="248" w:lineRule="exact"/>
              <w:rPr>
                <w:color w:val="000000"/>
              </w:rPr>
            </w:pPr>
            <w:r w:rsidRPr="00B3048F">
              <w:rPr>
                <w:color w:val="000000"/>
              </w:rPr>
              <w:t>Ж/б колонны с продольным опиранием ригелей</w:t>
            </w:r>
          </w:p>
        </w:tc>
      </w:tr>
      <w:tr w:rsidR="00916EE8" w:rsidRPr="00B3048F" w:rsidTr="001560A3">
        <w:tc>
          <w:tcPr>
            <w:tcW w:w="2580" w:type="dxa"/>
            <w:vAlign w:val="center"/>
          </w:tcPr>
          <w:p w:rsidR="00916EE8" w:rsidRPr="00B3048F" w:rsidRDefault="00916EE8" w:rsidP="001560A3">
            <w:r w:rsidRPr="00B3048F">
              <w:t>Форма объекта в плане</w:t>
            </w:r>
          </w:p>
        </w:tc>
        <w:tc>
          <w:tcPr>
            <w:tcW w:w="7059" w:type="dxa"/>
            <w:vAlign w:val="center"/>
          </w:tcPr>
          <w:p w:rsidR="00916EE8" w:rsidRPr="00B3048F" w:rsidRDefault="00916EE8" w:rsidP="001560A3">
            <w:r w:rsidRPr="00B3048F">
              <w:t xml:space="preserve">Прямоугольной формы </w:t>
            </w:r>
          </w:p>
        </w:tc>
      </w:tr>
      <w:tr w:rsidR="00916EE8" w:rsidRPr="00B3048F" w:rsidTr="001560A3">
        <w:tc>
          <w:tcPr>
            <w:tcW w:w="2580" w:type="dxa"/>
            <w:vAlign w:val="center"/>
          </w:tcPr>
          <w:p w:rsidR="00916EE8" w:rsidRPr="00B3048F" w:rsidRDefault="00916EE8" w:rsidP="001560A3">
            <w:r w:rsidRPr="00B3048F">
              <w:t>Фундамент</w:t>
            </w:r>
          </w:p>
        </w:tc>
        <w:tc>
          <w:tcPr>
            <w:tcW w:w="7059" w:type="dxa"/>
            <w:vAlign w:val="center"/>
          </w:tcPr>
          <w:p w:rsidR="00916EE8" w:rsidRPr="00B3048F" w:rsidRDefault="00916EE8" w:rsidP="001560A3">
            <w:r w:rsidRPr="00B3048F">
              <w:t>бетонный ленточный</w:t>
            </w:r>
          </w:p>
        </w:tc>
      </w:tr>
      <w:tr w:rsidR="00916EE8" w:rsidRPr="00B3048F" w:rsidTr="001560A3">
        <w:tc>
          <w:tcPr>
            <w:tcW w:w="2580" w:type="dxa"/>
            <w:vAlign w:val="center"/>
          </w:tcPr>
          <w:p w:rsidR="00916EE8" w:rsidRPr="00B3048F" w:rsidRDefault="00916EE8" w:rsidP="001560A3">
            <w:r w:rsidRPr="00B3048F">
              <w:t>Стены</w:t>
            </w:r>
          </w:p>
        </w:tc>
        <w:tc>
          <w:tcPr>
            <w:tcW w:w="7059" w:type="dxa"/>
            <w:vAlign w:val="center"/>
          </w:tcPr>
          <w:p w:rsidR="00916EE8" w:rsidRPr="00B3048F" w:rsidRDefault="00916EE8" w:rsidP="001560A3">
            <w:r w:rsidRPr="00B3048F">
              <w:t>керамзитобетонные панели</w:t>
            </w:r>
          </w:p>
        </w:tc>
      </w:tr>
      <w:tr w:rsidR="00916EE8" w:rsidRPr="00B3048F" w:rsidTr="001560A3">
        <w:tc>
          <w:tcPr>
            <w:tcW w:w="2580" w:type="dxa"/>
            <w:vAlign w:val="center"/>
          </w:tcPr>
          <w:p w:rsidR="00916EE8" w:rsidRPr="00B3048F" w:rsidRDefault="00916EE8" w:rsidP="001560A3">
            <w:r w:rsidRPr="00B3048F">
              <w:t>Перекрытия</w:t>
            </w:r>
          </w:p>
        </w:tc>
        <w:tc>
          <w:tcPr>
            <w:tcW w:w="7059" w:type="dxa"/>
            <w:vAlign w:val="center"/>
          </w:tcPr>
          <w:p w:rsidR="00916EE8" w:rsidRPr="00B3048F" w:rsidRDefault="00916EE8" w:rsidP="001560A3">
            <w:r w:rsidRPr="00B3048F">
              <w:t>Железобетонные плиты</w:t>
            </w:r>
          </w:p>
        </w:tc>
      </w:tr>
      <w:tr w:rsidR="00916EE8" w:rsidRPr="00B3048F" w:rsidTr="001560A3">
        <w:tc>
          <w:tcPr>
            <w:tcW w:w="2580" w:type="dxa"/>
            <w:vAlign w:val="center"/>
          </w:tcPr>
          <w:p w:rsidR="00916EE8" w:rsidRPr="00B3048F" w:rsidRDefault="00916EE8" w:rsidP="001560A3">
            <w:r w:rsidRPr="00B3048F">
              <w:t>Кровля</w:t>
            </w:r>
          </w:p>
        </w:tc>
        <w:tc>
          <w:tcPr>
            <w:tcW w:w="7059" w:type="dxa"/>
            <w:vAlign w:val="center"/>
          </w:tcPr>
          <w:p w:rsidR="00916EE8" w:rsidRPr="00B3048F" w:rsidRDefault="00916EE8" w:rsidP="001560A3">
            <w:r w:rsidRPr="00B3048F">
              <w:t>шиферная</w:t>
            </w:r>
          </w:p>
        </w:tc>
      </w:tr>
    </w:tbl>
    <w:p w:rsidR="00916EE8" w:rsidRPr="00B3048F" w:rsidRDefault="00916EE8" w:rsidP="00916EE8">
      <w:pPr>
        <w:spacing w:before="360" w:line="264" w:lineRule="auto"/>
        <w:jc w:val="both"/>
        <w:rPr>
          <w:bCs/>
          <w:iCs/>
        </w:rPr>
      </w:pPr>
      <w:r w:rsidRPr="00B3048F">
        <w:rPr>
          <w:bCs/>
          <w:iCs/>
        </w:rPr>
        <w:t xml:space="preserve">Здание «Компрессорная» </w:t>
      </w:r>
      <w:r w:rsidRPr="00B3048F">
        <w:t>реконструируется в «</w:t>
      </w:r>
      <w:r>
        <w:t>Здание инженерного обеспечения</w:t>
      </w:r>
      <w:r w:rsidRPr="00B3048F">
        <w:t>»</w:t>
      </w:r>
      <w:r w:rsidRPr="00B3048F">
        <w:rPr>
          <w:bCs/>
          <w:iCs/>
        </w:rPr>
        <w:t>, расположено по адресу: Красноярский край, ЗАТО Железногорск, г. Железногорск, ул. Красноярская, 43Н</w:t>
      </w:r>
    </w:p>
    <w:tbl>
      <w:tblPr>
        <w:tblStyle w:val="3f6"/>
        <w:tblW w:w="9639" w:type="dxa"/>
        <w:tblInd w:w="-5" w:type="dxa"/>
        <w:tblLook w:val="04A0" w:firstRow="1" w:lastRow="0" w:firstColumn="1" w:lastColumn="0" w:noHBand="0" w:noVBand="1"/>
      </w:tblPr>
      <w:tblGrid>
        <w:gridCol w:w="2580"/>
        <w:gridCol w:w="7059"/>
      </w:tblGrid>
      <w:tr w:rsidR="00916EE8" w:rsidRPr="00B3048F" w:rsidTr="001560A3">
        <w:tc>
          <w:tcPr>
            <w:tcW w:w="2580" w:type="dxa"/>
            <w:vAlign w:val="center"/>
          </w:tcPr>
          <w:p w:rsidR="00916EE8" w:rsidRPr="00B3048F" w:rsidRDefault="00916EE8" w:rsidP="001560A3">
            <w:r w:rsidRPr="00B3048F">
              <w:t>Инвентарный номер</w:t>
            </w:r>
          </w:p>
        </w:tc>
        <w:tc>
          <w:tcPr>
            <w:tcW w:w="7059" w:type="dxa"/>
            <w:vAlign w:val="center"/>
          </w:tcPr>
          <w:p w:rsidR="00916EE8" w:rsidRPr="00B3048F" w:rsidRDefault="00916EE8" w:rsidP="001560A3">
            <w:pPr>
              <w:rPr>
                <w:color w:val="000000"/>
                <w:shd w:val="clear" w:color="auto" w:fill="FFFFFF"/>
              </w:rPr>
            </w:pPr>
            <w:r w:rsidRPr="00B3048F">
              <w:t>11-11-07000002</w:t>
            </w:r>
          </w:p>
        </w:tc>
      </w:tr>
      <w:tr w:rsidR="00916EE8" w:rsidRPr="00B3048F" w:rsidTr="001560A3">
        <w:tc>
          <w:tcPr>
            <w:tcW w:w="2580" w:type="dxa"/>
            <w:vAlign w:val="center"/>
          </w:tcPr>
          <w:p w:rsidR="00916EE8" w:rsidRPr="00B3048F" w:rsidRDefault="00916EE8" w:rsidP="001560A3">
            <w:r w:rsidRPr="00B3048F">
              <w:t>Кадастровый номер</w:t>
            </w:r>
          </w:p>
        </w:tc>
        <w:tc>
          <w:tcPr>
            <w:tcW w:w="7059" w:type="dxa"/>
            <w:vAlign w:val="center"/>
          </w:tcPr>
          <w:p w:rsidR="00916EE8" w:rsidRPr="00B3048F" w:rsidRDefault="00916EE8" w:rsidP="001560A3">
            <w:r w:rsidRPr="00B3048F">
              <w:t>24:58:0326001:508</w:t>
            </w:r>
          </w:p>
        </w:tc>
      </w:tr>
      <w:tr w:rsidR="00916EE8" w:rsidRPr="00B3048F" w:rsidTr="001560A3">
        <w:tc>
          <w:tcPr>
            <w:tcW w:w="2580" w:type="dxa"/>
            <w:vAlign w:val="center"/>
          </w:tcPr>
          <w:p w:rsidR="00916EE8" w:rsidRPr="00B3048F" w:rsidRDefault="00916EE8" w:rsidP="001560A3">
            <w:r w:rsidRPr="00B3048F">
              <w:t>Общая площадь</w:t>
            </w:r>
          </w:p>
        </w:tc>
        <w:tc>
          <w:tcPr>
            <w:tcW w:w="7059" w:type="dxa"/>
            <w:vAlign w:val="center"/>
          </w:tcPr>
          <w:p w:rsidR="00916EE8" w:rsidRPr="00B3048F" w:rsidRDefault="00916EE8" w:rsidP="001560A3">
            <w:r w:rsidRPr="00B3048F">
              <w:t>210,5 кв. м</w:t>
            </w:r>
          </w:p>
        </w:tc>
      </w:tr>
      <w:tr w:rsidR="00916EE8" w:rsidRPr="00B3048F" w:rsidTr="001560A3">
        <w:tc>
          <w:tcPr>
            <w:tcW w:w="2580" w:type="dxa"/>
            <w:vAlign w:val="center"/>
          </w:tcPr>
          <w:p w:rsidR="00916EE8" w:rsidRPr="00B3048F" w:rsidRDefault="00916EE8" w:rsidP="001560A3">
            <w:r w:rsidRPr="00B3048F">
              <w:t>Количество этажей</w:t>
            </w:r>
          </w:p>
        </w:tc>
        <w:tc>
          <w:tcPr>
            <w:tcW w:w="7059" w:type="dxa"/>
            <w:vAlign w:val="center"/>
          </w:tcPr>
          <w:p w:rsidR="00916EE8" w:rsidRPr="00B3048F" w:rsidRDefault="00916EE8" w:rsidP="001560A3">
            <w:r w:rsidRPr="00B3048F">
              <w:t>1</w:t>
            </w:r>
          </w:p>
        </w:tc>
      </w:tr>
      <w:tr w:rsidR="00916EE8" w:rsidRPr="00B3048F" w:rsidTr="001560A3">
        <w:tc>
          <w:tcPr>
            <w:tcW w:w="2580" w:type="dxa"/>
            <w:vAlign w:val="center"/>
          </w:tcPr>
          <w:p w:rsidR="00916EE8" w:rsidRPr="00B3048F" w:rsidRDefault="00916EE8" w:rsidP="001560A3">
            <w:r w:rsidRPr="00B3048F">
              <w:t>Год ввода объекта в эксплуатацию</w:t>
            </w:r>
          </w:p>
        </w:tc>
        <w:tc>
          <w:tcPr>
            <w:tcW w:w="7059" w:type="dxa"/>
            <w:vAlign w:val="center"/>
          </w:tcPr>
          <w:p w:rsidR="00916EE8" w:rsidRPr="00B3048F" w:rsidRDefault="00916EE8" w:rsidP="001560A3">
            <w:r w:rsidRPr="00B3048F">
              <w:t>2016</w:t>
            </w:r>
          </w:p>
        </w:tc>
      </w:tr>
      <w:tr w:rsidR="00916EE8" w:rsidRPr="00B3048F" w:rsidTr="001560A3">
        <w:tc>
          <w:tcPr>
            <w:tcW w:w="2580" w:type="dxa"/>
            <w:vAlign w:val="center"/>
          </w:tcPr>
          <w:p w:rsidR="00916EE8" w:rsidRPr="00B3048F" w:rsidRDefault="00916EE8" w:rsidP="001560A3">
            <w:r w:rsidRPr="00B3048F">
              <w:t>Конструктивный тип объекта</w:t>
            </w:r>
          </w:p>
        </w:tc>
        <w:tc>
          <w:tcPr>
            <w:tcW w:w="7059" w:type="dxa"/>
            <w:vAlign w:val="center"/>
          </w:tcPr>
          <w:p w:rsidR="00916EE8" w:rsidRPr="00B3048F" w:rsidRDefault="00916EE8" w:rsidP="001560A3">
            <w:pPr>
              <w:spacing w:line="248" w:lineRule="exact"/>
              <w:rPr>
                <w:color w:val="000000"/>
              </w:rPr>
            </w:pPr>
            <w:r w:rsidRPr="00B3048F">
              <w:rPr>
                <w:color w:val="000000"/>
              </w:rPr>
              <w:t>Ж/б колонны с поперечным опиранием ферм</w:t>
            </w:r>
          </w:p>
        </w:tc>
      </w:tr>
      <w:tr w:rsidR="00916EE8" w:rsidRPr="00B3048F" w:rsidTr="001560A3">
        <w:tc>
          <w:tcPr>
            <w:tcW w:w="2580" w:type="dxa"/>
            <w:vAlign w:val="center"/>
          </w:tcPr>
          <w:p w:rsidR="00916EE8" w:rsidRPr="00B3048F" w:rsidRDefault="00916EE8" w:rsidP="001560A3">
            <w:r w:rsidRPr="00B3048F">
              <w:t>Форма объекта в плане</w:t>
            </w:r>
          </w:p>
        </w:tc>
        <w:tc>
          <w:tcPr>
            <w:tcW w:w="7059" w:type="dxa"/>
            <w:vAlign w:val="center"/>
          </w:tcPr>
          <w:p w:rsidR="00916EE8" w:rsidRPr="00B3048F" w:rsidRDefault="00916EE8" w:rsidP="001560A3">
            <w:r w:rsidRPr="00B3048F">
              <w:t xml:space="preserve">Прямоугольной формы </w:t>
            </w:r>
          </w:p>
        </w:tc>
      </w:tr>
      <w:tr w:rsidR="00916EE8" w:rsidRPr="00B3048F" w:rsidTr="001560A3">
        <w:tc>
          <w:tcPr>
            <w:tcW w:w="2580" w:type="dxa"/>
            <w:vAlign w:val="center"/>
          </w:tcPr>
          <w:p w:rsidR="00916EE8" w:rsidRPr="00B3048F" w:rsidRDefault="00916EE8" w:rsidP="001560A3">
            <w:r w:rsidRPr="00B3048F">
              <w:t>Фундамент</w:t>
            </w:r>
          </w:p>
        </w:tc>
        <w:tc>
          <w:tcPr>
            <w:tcW w:w="7059" w:type="dxa"/>
            <w:vAlign w:val="center"/>
          </w:tcPr>
          <w:p w:rsidR="00916EE8" w:rsidRPr="00B3048F" w:rsidRDefault="00916EE8" w:rsidP="001560A3">
            <w:r w:rsidRPr="00B3048F">
              <w:t>бетонный ленточный</w:t>
            </w:r>
          </w:p>
        </w:tc>
      </w:tr>
      <w:tr w:rsidR="00916EE8" w:rsidRPr="00B3048F" w:rsidTr="001560A3">
        <w:tc>
          <w:tcPr>
            <w:tcW w:w="2580" w:type="dxa"/>
            <w:vAlign w:val="center"/>
          </w:tcPr>
          <w:p w:rsidR="00916EE8" w:rsidRPr="00B3048F" w:rsidRDefault="00916EE8" w:rsidP="001560A3">
            <w:r w:rsidRPr="00B3048F">
              <w:t>Стены</w:t>
            </w:r>
          </w:p>
        </w:tc>
        <w:tc>
          <w:tcPr>
            <w:tcW w:w="7059" w:type="dxa"/>
            <w:vAlign w:val="center"/>
          </w:tcPr>
          <w:p w:rsidR="00916EE8" w:rsidRPr="00B3048F" w:rsidRDefault="00916EE8" w:rsidP="001560A3">
            <w:r w:rsidRPr="00B3048F">
              <w:t>кирпичные</w:t>
            </w:r>
          </w:p>
        </w:tc>
      </w:tr>
      <w:tr w:rsidR="00916EE8" w:rsidRPr="00B3048F" w:rsidTr="001560A3">
        <w:tc>
          <w:tcPr>
            <w:tcW w:w="2580" w:type="dxa"/>
            <w:vAlign w:val="center"/>
          </w:tcPr>
          <w:p w:rsidR="00916EE8" w:rsidRPr="00B3048F" w:rsidRDefault="00916EE8" w:rsidP="001560A3">
            <w:r w:rsidRPr="00B3048F">
              <w:t>Покрытие</w:t>
            </w:r>
          </w:p>
        </w:tc>
        <w:tc>
          <w:tcPr>
            <w:tcW w:w="7059" w:type="dxa"/>
            <w:vAlign w:val="center"/>
          </w:tcPr>
          <w:p w:rsidR="00916EE8" w:rsidRPr="00B3048F" w:rsidRDefault="00916EE8" w:rsidP="001560A3">
            <w:r w:rsidRPr="00B3048F">
              <w:t>железобетонные плиты</w:t>
            </w:r>
          </w:p>
        </w:tc>
      </w:tr>
      <w:tr w:rsidR="00916EE8" w:rsidRPr="00B3048F" w:rsidTr="001560A3">
        <w:tc>
          <w:tcPr>
            <w:tcW w:w="2580" w:type="dxa"/>
            <w:vAlign w:val="center"/>
          </w:tcPr>
          <w:p w:rsidR="00916EE8" w:rsidRPr="00B3048F" w:rsidRDefault="00916EE8" w:rsidP="001560A3">
            <w:r w:rsidRPr="00B3048F">
              <w:t>Кровля</w:t>
            </w:r>
          </w:p>
        </w:tc>
        <w:tc>
          <w:tcPr>
            <w:tcW w:w="7059" w:type="dxa"/>
            <w:vAlign w:val="center"/>
          </w:tcPr>
          <w:p w:rsidR="00916EE8" w:rsidRPr="00B3048F" w:rsidRDefault="00916EE8" w:rsidP="001560A3">
            <w:r w:rsidRPr="00B3048F">
              <w:t>асбоцементная</w:t>
            </w:r>
          </w:p>
        </w:tc>
      </w:tr>
    </w:tbl>
    <w:p w:rsidR="00916EE8" w:rsidRPr="00B3048F" w:rsidRDefault="00916EE8" w:rsidP="00916EE8">
      <w:pPr>
        <w:spacing w:before="360" w:line="264" w:lineRule="auto"/>
        <w:jc w:val="both"/>
        <w:rPr>
          <w:bCs/>
          <w:iCs/>
        </w:rPr>
      </w:pPr>
      <w:r w:rsidRPr="00B3048F">
        <w:rPr>
          <w:bCs/>
          <w:iCs/>
        </w:rPr>
        <w:t xml:space="preserve">Здание «Трансформаторная подстанция» </w:t>
      </w:r>
      <w:r w:rsidRPr="00B3048F">
        <w:t>реконструируется в «</w:t>
      </w:r>
      <w:r>
        <w:t>Подсобное</w:t>
      </w:r>
      <w:r w:rsidRPr="00B3048F">
        <w:t xml:space="preserve"> </w:t>
      </w:r>
      <w:r>
        <w:t>здание</w:t>
      </w:r>
      <w:r w:rsidRPr="00B3048F">
        <w:t>»</w:t>
      </w:r>
      <w:r w:rsidRPr="00B3048F">
        <w:rPr>
          <w:bCs/>
          <w:iCs/>
        </w:rPr>
        <w:t>, расположено по адресу: Красноярский край, ЗАТО Железногорск, г. Железногорск, ул. Красноярская, 43В</w:t>
      </w:r>
    </w:p>
    <w:tbl>
      <w:tblPr>
        <w:tblStyle w:val="3f6"/>
        <w:tblW w:w="9639" w:type="dxa"/>
        <w:tblInd w:w="-5" w:type="dxa"/>
        <w:tblLook w:val="04A0" w:firstRow="1" w:lastRow="0" w:firstColumn="1" w:lastColumn="0" w:noHBand="0" w:noVBand="1"/>
      </w:tblPr>
      <w:tblGrid>
        <w:gridCol w:w="2580"/>
        <w:gridCol w:w="7059"/>
      </w:tblGrid>
      <w:tr w:rsidR="00916EE8" w:rsidRPr="00B3048F" w:rsidTr="001560A3">
        <w:tc>
          <w:tcPr>
            <w:tcW w:w="2580" w:type="dxa"/>
            <w:vAlign w:val="center"/>
          </w:tcPr>
          <w:p w:rsidR="00916EE8" w:rsidRPr="00B3048F" w:rsidRDefault="00916EE8" w:rsidP="001560A3">
            <w:r w:rsidRPr="00B3048F">
              <w:t>Инвентарный номер</w:t>
            </w:r>
          </w:p>
        </w:tc>
        <w:tc>
          <w:tcPr>
            <w:tcW w:w="7059" w:type="dxa"/>
            <w:vAlign w:val="center"/>
          </w:tcPr>
          <w:p w:rsidR="00916EE8" w:rsidRPr="00B3048F" w:rsidRDefault="00916EE8" w:rsidP="001560A3">
            <w:pPr>
              <w:rPr>
                <w:color w:val="000000"/>
                <w:shd w:val="clear" w:color="auto" w:fill="FFFFFF"/>
              </w:rPr>
            </w:pPr>
            <w:r w:rsidRPr="00B3048F">
              <w:t>11-16-07000001</w:t>
            </w:r>
          </w:p>
        </w:tc>
      </w:tr>
      <w:tr w:rsidR="00916EE8" w:rsidRPr="00B3048F" w:rsidTr="001560A3">
        <w:tc>
          <w:tcPr>
            <w:tcW w:w="2580" w:type="dxa"/>
            <w:vAlign w:val="center"/>
          </w:tcPr>
          <w:p w:rsidR="00916EE8" w:rsidRPr="00B3048F" w:rsidRDefault="00916EE8" w:rsidP="001560A3">
            <w:r w:rsidRPr="00B3048F">
              <w:t>Кадастровый номер</w:t>
            </w:r>
          </w:p>
        </w:tc>
        <w:tc>
          <w:tcPr>
            <w:tcW w:w="7059" w:type="dxa"/>
            <w:vAlign w:val="center"/>
          </w:tcPr>
          <w:p w:rsidR="00916EE8" w:rsidRPr="00B3048F" w:rsidRDefault="00916EE8" w:rsidP="001560A3">
            <w:r w:rsidRPr="00B3048F">
              <w:t>24:58: 0000000:3852</w:t>
            </w:r>
          </w:p>
        </w:tc>
      </w:tr>
      <w:tr w:rsidR="00916EE8" w:rsidRPr="00B3048F" w:rsidTr="001560A3">
        <w:tc>
          <w:tcPr>
            <w:tcW w:w="2580" w:type="dxa"/>
            <w:vAlign w:val="center"/>
          </w:tcPr>
          <w:p w:rsidR="00916EE8" w:rsidRPr="00B3048F" w:rsidRDefault="00916EE8" w:rsidP="001560A3">
            <w:r w:rsidRPr="00B3048F">
              <w:t>Общая площадь</w:t>
            </w:r>
          </w:p>
        </w:tc>
        <w:tc>
          <w:tcPr>
            <w:tcW w:w="7059" w:type="dxa"/>
            <w:vAlign w:val="center"/>
          </w:tcPr>
          <w:p w:rsidR="00916EE8" w:rsidRPr="00B3048F" w:rsidRDefault="00916EE8" w:rsidP="001560A3">
            <w:r w:rsidRPr="00B3048F">
              <w:t>41,45 кв. м</w:t>
            </w:r>
          </w:p>
        </w:tc>
      </w:tr>
      <w:tr w:rsidR="00916EE8" w:rsidRPr="00B3048F" w:rsidTr="001560A3">
        <w:tc>
          <w:tcPr>
            <w:tcW w:w="2580" w:type="dxa"/>
            <w:vAlign w:val="center"/>
          </w:tcPr>
          <w:p w:rsidR="00916EE8" w:rsidRPr="00B3048F" w:rsidRDefault="00916EE8" w:rsidP="001560A3">
            <w:r w:rsidRPr="00B3048F">
              <w:t>Количество этажей</w:t>
            </w:r>
          </w:p>
        </w:tc>
        <w:tc>
          <w:tcPr>
            <w:tcW w:w="7059" w:type="dxa"/>
            <w:vAlign w:val="center"/>
          </w:tcPr>
          <w:p w:rsidR="00916EE8" w:rsidRPr="00B3048F" w:rsidRDefault="00916EE8" w:rsidP="001560A3">
            <w:r w:rsidRPr="00B3048F">
              <w:t>1</w:t>
            </w:r>
          </w:p>
        </w:tc>
      </w:tr>
      <w:tr w:rsidR="00916EE8" w:rsidRPr="00B3048F" w:rsidTr="001560A3">
        <w:tc>
          <w:tcPr>
            <w:tcW w:w="2580" w:type="dxa"/>
            <w:vAlign w:val="center"/>
          </w:tcPr>
          <w:p w:rsidR="00916EE8" w:rsidRPr="00B3048F" w:rsidRDefault="00916EE8" w:rsidP="001560A3">
            <w:r w:rsidRPr="00B3048F">
              <w:t>Год ввода объекта в эксплуатацию</w:t>
            </w:r>
          </w:p>
        </w:tc>
        <w:tc>
          <w:tcPr>
            <w:tcW w:w="7059" w:type="dxa"/>
            <w:vAlign w:val="center"/>
          </w:tcPr>
          <w:p w:rsidR="00916EE8" w:rsidRPr="00B3048F" w:rsidRDefault="00916EE8" w:rsidP="001560A3">
            <w:r w:rsidRPr="00B3048F">
              <w:t>1966</w:t>
            </w:r>
          </w:p>
        </w:tc>
      </w:tr>
      <w:tr w:rsidR="00916EE8" w:rsidRPr="00B3048F" w:rsidTr="001560A3">
        <w:tc>
          <w:tcPr>
            <w:tcW w:w="2580" w:type="dxa"/>
            <w:vAlign w:val="center"/>
          </w:tcPr>
          <w:p w:rsidR="00916EE8" w:rsidRPr="00B3048F" w:rsidRDefault="00916EE8" w:rsidP="001560A3">
            <w:r w:rsidRPr="00B3048F">
              <w:t>Конструктивный тип объекта</w:t>
            </w:r>
          </w:p>
        </w:tc>
        <w:tc>
          <w:tcPr>
            <w:tcW w:w="7059" w:type="dxa"/>
            <w:vAlign w:val="center"/>
          </w:tcPr>
          <w:p w:rsidR="00916EE8" w:rsidRPr="00B3048F" w:rsidRDefault="00916EE8" w:rsidP="001560A3">
            <w:pPr>
              <w:spacing w:line="248" w:lineRule="exact"/>
              <w:rPr>
                <w:color w:val="000000"/>
              </w:rPr>
            </w:pPr>
            <w:r w:rsidRPr="00B3048F">
              <w:rPr>
                <w:color w:val="000000"/>
              </w:rPr>
              <w:t>Кирпичный с продольными несущими стенами</w:t>
            </w:r>
          </w:p>
        </w:tc>
      </w:tr>
      <w:tr w:rsidR="00916EE8" w:rsidRPr="00B3048F" w:rsidTr="001560A3">
        <w:tc>
          <w:tcPr>
            <w:tcW w:w="2580" w:type="dxa"/>
            <w:vAlign w:val="center"/>
          </w:tcPr>
          <w:p w:rsidR="00916EE8" w:rsidRPr="00B3048F" w:rsidRDefault="00916EE8" w:rsidP="001560A3">
            <w:r w:rsidRPr="00B3048F">
              <w:t>Форма объекта в плане</w:t>
            </w:r>
          </w:p>
        </w:tc>
        <w:tc>
          <w:tcPr>
            <w:tcW w:w="7059" w:type="dxa"/>
            <w:vAlign w:val="center"/>
          </w:tcPr>
          <w:p w:rsidR="00916EE8" w:rsidRPr="00B3048F" w:rsidRDefault="00916EE8" w:rsidP="001560A3">
            <w:r w:rsidRPr="00B3048F">
              <w:t xml:space="preserve">Прямоугольной формы </w:t>
            </w:r>
          </w:p>
        </w:tc>
      </w:tr>
      <w:tr w:rsidR="00916EE8" w:rsidRPr="00B3048F" w:rsidTr="001560A3">
        <w:tc>
          <w:tcPr>
            <w:tcW w:w="2580" w:type="dxa"/>
            <w:vAlign w:val="center"/>
          </w:tcPr>
          <w:p w:rsidR="00916EE8" w:rsidRPr="00B3048F" w:rsidRDefault="00916EE8" w:rsidP="001560A3">
            <w:r w:rsidRPr="00B3048F">
              <w:lastRenderedPageBreak/>
              <w:t>Фундамент</w:t>
            </w:r>
          </w:p>
        </w:tc>
        <w:tc>
          <w:tcPr>
            <w:tcW w:w="7059" w:type="dxa"/>
            <w:vAlign w:val="center"/>
          </w:tcPr>
          <w:p w:rsidR="00916EE8" w:rsidRPr="00B3048F" w:rsidRDefault="00916EE8" w:rsidP="001560A3">
            <w:r w:rsidRPr="00B3048F">
              <w:t>бетонный ленточный</w:t>
            </w:r>
          </w:p>
        </w:tc>
      </w:tr>
      <w:tr w:rsidR="00916EE8" w:rsidRPr="00B3048F" w:rsidTr="001560A3">
        <w:tc>
          <w:tcPr>
            <w:tcW w:w="2580" w:type="dxa"/>
            <w:vAlign w:val="center"/>
          </w:tcPr>
          <w:p w:rsidR="00916EE8" w:rsidRPr="00B3048F" w:rsidRDefault="00916EE8" w:rsidP="001560A3">
            <w:r w:rsidRPr="00B3048F">
              <w:t>Стены</w:t>
            </w:r>
          </w:p>
        </w:tc>
        <w:tc>
          <w:tcPr>
            <w:tcW w:w="7059" w:type="dxa"/>
            <w:vAlign w:val="center"/>
          </w:tcPr>
          <w:p w:rsidR="00916EE8" w:rsidRPr="00B3048F" w:rsidRDefault="00916EE8" w:rsidP="001560A3">
            <w:r w:rsidRPr="00B3048F">
              <w:t>кирпичные</w:t>
            </w:r>
          </w:p>
        </w:tc>
      </w:tr>
      <w:tr w:rsidR="00916EE8" w:rsidRPr="00B3048F" w:rsidTr="001560A3">
        <w:tc>
          <w:tcPr>
            <w:tcW w:w="2580" w:type="dxa"/>
            <w:vAlign w:val="center"/>
          </w:tcPr>
          <w:p w:rsidR="00916EE8" w:rsidRPr="00B3048F" w:rsidRDefault="00916EE8" w:rsidP="001560A3">
            <w:r w:rsidRPr="00B3048F">
              <w:t>Покрытие</w:t>
            </w:r>
          </w:p>
        </w:tc>
        <w:tc>
          <w:tcPr>
            <w:tcW w:w="7059" w:type="dxa"/>
            <w:vAlign w:val="center"/>
          </w:tcPr>
          <w:p w:rsidR="00916EE8" w:rsidRPr="00B3048F" w:rsidRDefault="00916EE8" w:rsidP="001560A3">
            <w:r w:rsidRPr="00B3048F">
              <w:t>железобетонные плиты</w:t>
            </w:r>
          </w:p>
        </w:tc>
      </w:tr>
      <w:tr w:rsidR="00916EE8" w:rsidRPr="00B3048F" w:rsidTr="001560A3">
        <w:tc>
          <w:tcPr>
            <w:tcW w:w="2580" w:type="dxa"/>
            <w:vAlign w:val="center"/>
          </w:tcPr>
          <w:p w:rsidR="00916EE8" w:rsidRPr="00B3048F" w:rsidRDefault="00916EE8" w:rsidP="001560A3">
            <w:r w:rsidRPr="00B3048F">
              <w:t>Кровля</w:t>
            </w:r>
          </w:p>
        </w:tc>
        <w:tc>
          <w:tcPr>
            <w:tcW w:w="7059" w:type="dxa"/>
            <w:vAlign w:val="center"/>
          </w:tcPr>
          <w:p w:rsidR="00916EE8" w:rsidRPr="00B3048F" w:rsidRDefault="00916EE8" w:rsidP="001560A3">
            <w:r w:rsidRPr="00B3048F">
              <w:t>асбоцементная</w:t>
            </w:r>
          </w:p>
        </w:tc>
      </w:tr>
    </w:tbl>
    <w:p w:rsidR="00916EE8" w:rsidRPr="00B3048F" w:rsidRDefault="00916EE8" w:rsidP="00916EE8">
      <w:pPr>
        <w:spacing w:before="360" w:line="264" w:lineRule="auto"/>
        <w:jc w:val="both"/>
        <w:rPr>
          <w:bCs/>
          <w:iCs/>
        </w:rPr>
      </w:pPr>
      <w:r w:rsidRPr="00B3048F">
        <w:rPr>
          <w:bCs/>
          <w:iCs/>
        </w:rPr>
        <w:t xml:space="preserve">Здание «Контрольно-пропускной пункт (КПП)» </w:t>
      </w:r>
      <w:r>
        <w:rPr>
          <w:bCs/>
          <w:iCs/>
        </w:rPr>
        <w:t>вновь возводимое</w:t>
      </w:r>
      <w:r w:rsidRPr="00B3048F">
        <w:rPr>
          <w:bCs/>
          <w:iCs/>
        </w:rPr>
        <w:t>.</w:t>
      </w:r>
    </w:p>
    <w:p w:rsidR="00916EE8" w:rsidRPr="00B3048F" w:rsidRDefault="00916EE8" w:rsidP="00916EE8">
      <w:pPr>
        <w:ind w:firstLine="709"/>
        <w:jc w:val="both"/>
      </w:pPr>
      <w:r w:rsidRPr="00B3048F">
        <w:t>Для  обеспечения необходимой пропускной способности прохода людей и проезда транспорта спроектировать контрольно-пропускной пункт (КПП) согласно Постановлению Правительства РФ от 30.10.2014 № 1130 «Об утверждении требований к антитеррористической защищенности объектов (территорий), находящихся в ведении  Министерства цифрового развития, связи и массовых коммуникаций Российской Федерации, Федеральной службы по надзору в сфере связи, информационных технологий и массовых коммуникаций, а также подведомственных им организаций, и формы паспорта безопасности таких объектов (территорий)».</w:t>
      </w:r>
    </w:p>
    <w:p w:rsidR="00916EE8" w:rsidRPr="00B3048F" w:rsidRDefault="00916EE8" w:rsidP="00916EE8">
      <w:pPr>
        <w:ind w:firstLine="709"/>
        <w:jc w:val="both"/>
        <w:rPr>
          <w:bCs/>
          <w:iCs/>
        </w:rPr>
      </w:pPr>
      <w:r w:rsidRPr="00B3048F">
        <w:t>Здание КПП должно располагаться внутри охраняемого периметра, при въезде на охраняемую территорию – слева от ворот, на расстоянии 5 м от предупредительного ограждения.</w:t>
      </w:r>
    </w:p>
    <w:p w:rsidR="00916EE8" w:rsidRPr="00B3048F" w:rsidRDefault="00916EE8" w:rsidP="00916EE8">
      <w:pPr>
        <w:ind w:firstLine="709"/>
        <w:jc w:val="both"/>
      </w:pPr>
      <w:r w:rsidRPr="00B3048F">
        <w:t>Здание выполнить одноэтажным, в здании предусмотреть:</w:t>
      </w:r>
    </w:p>
    <w:p w:rsidR="00916EE8" w:rsidRPr="00B3048F" w:rsidRDefault="00916EE8" w:rsidP="00916EE8">
      <w:pPr>
        <w:numPr>
          <w:ilvl w:val="0"/>
          <w:numId w:val="36"/>
        </w:numPr>
        <w:ind w:left="0" w:firstLine="0"/>
        <w:contextualSpacing/>
        <w:jc w:val="both"/>
      </w:pPr>
      <w:r w:rsidRPr="00B3048F">
        <w:t>коридор для прохода людей, оборудованный турникетом, позволяющим проход по одному (модель турникета согласовать с Заказчиком), предусмотреть размещение стационарного металлодетектора;</w:t>
      </w:r>
    </w:p>
    <w:p w:rsidR="00916EE8" w:rsidRPr="00B3048F" w:rsidRDefault="00916EE8" w:rsidP="00916EE8">
      <w:pPr>
        <w:numPr>
          <w:ilvl w:val="0"/>
          <w:numId w:val="36"/>
        </w:numPr>
        <w:ind w:left="0" w:firstLine="0"/>
        <w:contextualSpacing/>
        <w:jc w:val="both"/>
      </w:pPr>
      <w:r w:rsidRPr="00B3048F">
        <w:t>помещение для хранения и оформления пропусков с рабочим местом на два поста охраны (на 2-х человек);</w:t>
      </w:r>
    </w:p>
    <w:p w:rsidR="00916EE8" w:rsidRPr="00B3048F" w:rsidRDefault="00916EE8" w:rsidP="00916EE8">
      <w:pPr>
        <w:numPr>
          <w:ilvl w:val="0"/>
          <w:numId w:val="36"/>
        </w:numPr>
        <w:ind w:left="0" w:firstLine="0"/>
        <w:contextualSpacing/>
        <w:jc w:val="both"/>
      </w:pPr>
      <w:r w:rsidRPr="00B3048F">
        <w:t>помещение для размещения технических систем безопасности;</w:t>
      </w:r>
    </w:p>
    <w:p w:rsidR="00916EE8" w:rsidRPr="00B3048F" w:rsidRDefault="00916EE8" w:rsidP="00916EE8">
      <w:pPr>
        <w:numPr>
          <w:ilvl w:val="0"/>
          <w:numId w:val="36"/>
        </w:numPr>
        <w:ind w:left="0" w:firstLine="0"/>
        <w:contextualSpacing/>
        <w:jc w:val="both"/>
      </w:pPr>
      <w:r w:rsidRPr="00B3048F">
        <w:t>помещение для заряжания оружия;</w:t>
      </w:r>
    </w:p>
    <w:p w:rsidR="00916EE8" w:rsidRPr="00B3048F" w:rsidRDefault="00916EE8" w:rsidP="00916EE8">
      <w:pPr>
        <w:numPr>
          <w:ilvl w:val="0"/>
          <w:numId w:val="36"/>
        </w:numPr>
        <w:ind w:left="0" w:firstLine="0"/>
        <w:contextualSpacing/>
        <w:jc w:val="both"/>
      </w:pPr>
      <w:r w:rsidRPr="00B3048F">
        <w:t>помещение для отдыха работников охраны;</w:t>
      </w:r>
    </w:p>
    <w:p w:rsidR="00916EE8" w:rsidRPr="00B3048F" w:rsidRDefault="00916EE8" w:rsidP="00916EE8">
      <w:pPr>
        <w:numPr>
          <w:ilvl w:val="0"/>
          <w:numId w:val="36"/>
        </w:numPr>
        <w:ind w:left="0" w:firstLine="0"/>
        <w:contextualSpacing/>
        <w:jc w:val="both"/>
      </w:pPr>
      <w:r w:rsidRPr="00B3048F">
        <w:t>камеру хранения личных вещей персонала и посетителей объекта;</w:t>
      </w:r>
    </w:p>
    <w:p w:rsidR="00916EE8" w:rsidRPr="00B3048F" w:rsidRDefault="00916EE8" w:rsidP="00916EE8">
      <w:pPr>
        <w:numPr>
          <w:ilvl w:val="0"/>
          <w:numId w:val="36"/>
        </w:numPr>
        <w:ind w:left="0" w:firstLine="0"/>
        <w:contextualSpacing/>
        <w:jc w:val="both"/>
      </w:pPr>
      <w:r w:rsidRPr="00B3048F">
        <w:t>туалет.</w:t>
      </w:r>
    </w:p>
    <w:p w:rsidR="00916EE8" w:rsidRPr="00B3048F" w:rsidRDefault="00916EE8" w:rsidP="00916EE8">
      <w:pPr>
        <w:ind w:firstLine="709"/>
        <w:jc w:val="both"/>
      </w:pPr>
      <w:r w:rsidRPr="00B3048F">
        <w:t>Устройства управления механизмами открывания, прохода (проезда), охранным освещением и стационарными средствами досмотра размещаются в помещении КПП.</w:t>
      </w:r>
    </w:p>
    <w:p w:rsidR="00916EE8" w:rsidRDefault="00916EE8" w:rsidP="00916EE8">
      <w:pPr>
        <w:ind w:firstLine="709"/>
        <w:jc w:val="both"/>
      </w:pPr>
      <w:r w:rsidRPr="00B3048F">
        <w:t xml:space="preserve">Окна и двери КПП оборудуются защитными конструкциями соответствующего класса защищенности. </w:t>
      </w:r>
    </w:p>
    <w:p w:rsidR="00916EE8" w:rsidRDefault="00916EE8" w:rsidP="00916EE8">
      <w:pPr>
        <w:rPr>
          <w:bCs/>
          <w:iCs/>
        </w:rPr>
        <w:sectPr w:rsidR="00916EE8" w:rsidSect="007B3E92">
          <w:pgSz w:w="11906" w:h="16838" w:code="9"/>
          <w:pgMar w:top="567" w:right="709" w:bottom="851" w:left="1276" w:header="709" w:footer="425" w:gutter="0"/>
          <w:cols w:space="708"/>
          <w:docGrid w:linePitch="360"/>
        </w:sectPr>
      </w:pPr>
      <w:bookmarkStart w:id="3" w:name="P292"/>
      <w:bookmarkEnd w:id="3"/>
    </w:p>
    <w:p w:rsidR="00916EE8" w:rsidRDefault="00916EE8" w:rsidP="00916EE8">
      <w:pPr>
        <w:widowControl w:val="0"/>
        <w:jc w:val="right"/>
        <w:rPr>
          <w:bCs/>
          <w:iCs/>
        </w:rPr>
      </w:pPr>
      <w:r>
        <w:rPr>
          <w:bCs/>
          <w:iCs/>
        </w:rPr>
        <w:lastRenderedPageBreak/>
        <w:t>Приложение № 2</w:t>
      </w:r>
    </w:p>
    <w:p w:rsidR="00916EE8" w:rsidRDefault="00916EE8" w:rsidP="00916EE8">
      <w:pPr>
        <w:widowControl w:val="0"/>
        <w:jc w:val="right"/>
        <w:rPr>
          <w:bCs/>
          <w:iCs/>
        </w:rPr>
      </w:pPr>
      <w:r>
        <w:rPr>
          <w:bCs/>
          <w:iCs/>
        </w:rPr>
        <w:t>к Техническому заданию</w:t>
      </w:r>
    </w:p>
    <w:p w:rsidR="00916EE8" w:rsidRDefault="00916EE8" w:rsidP="00916EE8">
      <w:pPr>
        <w:widowControl w:val="0"/>
        <w:jc w:val="center"/>
        <w:rPr>
          <w:bCs/>
          <w:iCs/>
        </w:rPr>
      </w:pPr>
      <w:r w:rsidRPr="00B3048F">
        <w:t>Планы объектов после реконструкции</w:t>
      </w:r>
    </w:p>
    <w:p w:rsidR="00916EE8" w:rsidRPr="00472B8E" w:rsidRDefault="00916EE8" w:rsidP="00916EE8">
      <w:pPr>
        <w:widowControl w:val="0"/>
        <w:jc w:val="center"/>
      </w:pPr>
      <w:r>
        <w:object w:dxaOrig="18976" w:dyaOrig="10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25pt;height:436.5pt" o:ole="">
            <v:imagedata r:id="rId16" o:title=""/>
            <o:lock v:ext="edit" aspectratio="f"/>
          </v:shape>
          <o:OLEObject Type="Embed" ProgID="Visio.Drawing.15" ShapeID="_x0000_i1025" DrawAspect="Content" ObjectID="_1733827865" r:id="rId17"/>
        </w:object>
      </w:r>
      <w:r>
        <w:rPr>
          <w:bCs/>
          <w:iCs/>
        </w:rPr>
        <w:t>Техническое здание 1 этаж (возможный вариант)</w:t>
      </w:r>
    </w:p>
    <w:p w:rsidR="00916EE8" w:rsidRDefault="00916EE8" w:rsidP="00916EE8">
      <w:pPr>
        <w:rPr>
          <w:bCs/>
          <w:iCs/>
        </w:rPr>
      </w:pPr>
      <w:r>
        <w:object w:dxaOrig="19621" w:dyaOrig="9751">
          <v:shape id="_x0000_i1026" type="#_x0000_t75" style="width:770.25pt;height:382.5pt" o:ole="">
            <v:imagedata r:id="rId18" o:title=""/>
          </v:shape>
          <o:OLEObject Type="Embed" ProgID="Visio.Drawing.15" ShapeID="_x0000_i1026" DrawAspect="Content" ObjectID="_1733827866" r:id="rId19"/>
        </w:object>
      </w:r>
    </w:p>
    <w:p w:rsidR="00916EE8" w:rsidRDefault="00916EE8" w:rsidP="00916EE8">
      <w:pPr>
        <w:jc w:val="both"/>
        <w:rPr>
          <w:bCs/>
          <w:iCs/>
        </w:rPr>
      </w:pPr>
    </w:p>
    <w:p w:rsidR="00916EE8" w:rsidRDefault="00916EE8" w:rsidP="00916EE8">
      <w:pPr>
        <w:jc w:val="center"/>
        <w:rPr>
          <w:bCs/>
          <w:iCs/>
        </w:rPr>
      </w:pPr>
      <w:r>
        <w:rPr>
          <w:bCs/>
          <w:iCs/>
        </w:rPr>
        <w:t>Техническое здание 2 этаж (возможный вариант)</w:t>
      </w:r>
    </w:p>
    <w:p w:rsidR="00916EE8" w:rsidRDefault="00916EE8" w:rsidP="00916EE8">
      <w:pPr>
        <w:rPr>
          <w:bCs/>
          <w:iCs/>
        </w:rPr>
      </w:pPr>
      <w:r>
        <w:rPr>
          <w:bCs/>
          <w:iCs/>
        </w:rPr>
        <w:br w:type="page"/>
      </w:r>
    </w:p>
    <w:p w:rsidR="00916EE8" w:rsidRDefault="00916EE8" w:rsidP="00916EE8">
      <w:pPr>
        <w:jc w:val="center"/>
        <w:rPr>
          <w:bCs/>
          <w:iCs/>
        </w:rPr>
      </w:pPr>
      <w:r>
        <w:object w:dxaOrig="13126" w:dyaOrig="13846">
          <v:shape id="_x0000_i1027" type="#_x0000_t75" style="width:429pt;height:453.75pt" o:ole="">
            <v:imagedata r:id="rId20" o:title=""/>
          </v:shape>
          <o:OLEObject Type="Embed" ProgID="Visio.Drawing.15" ShapeID="_x0000_i1027" DrawAspect="Content" ObjectID="_1733827867" r:id="rId21"/>
        </w:object>
      </w:r>
    </w:p>
    <w:p w:rsidR="00916EE8" w:rsidRDefault="00916EE8" w:rsidP="00916EE8">
      <w:pPr>
        <w:jc w:val="center"/>
        <w:rPr>
          <w:bCs/>
          <w:iCs/>
        </w:rPr>
      </w:pPr>
      <w:r>
        <w:rPr>
          <w:bCs/>
          <w:iCs/>
        </w:rPr>
        <w:t>Здание инженерного обеспечения (возможный вариант)</w:t>
      </w:r>
    </w:p>
    <w:p w:rsidR="00916EE8" w:rsidRDefault="00916EE8" w:rsidP="00916EE8">
      <w:pPr>
        <w:jc w:val="center"/>
        <w:rPr>
          <w:bCs/>
          <w:iCs/>
        </w:rPr>
      </w:pPr>
      <w:r>
        <w:rPr>
          <w:bCs/>
          <w:iCs/>
        </w:rPr>
        <w:br w:type="page"/>
      </w:r>
      <w:r w:rsidRPr="00090A65">
        <w:rPr>
          <w:bCs/>
          <w:iCs/>
          <w:noProof/>
        </w:rPr>
        <w:lastRenderedPageBreak/>
        <w:drawing>
          <wp:inline distT="0" distB="0" distL="0" distR="0" wp14:anchorId="6E5C0E35" wp14:editId="5C9A08A7">
            <wp:extent cx="5687219" cy="5353797"/>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7219" cy="5353797"/>
                    </a:xfrm>
                    <a:prstGeom prst="rect">
                      <a:avLst/>
                    </a:prstGeom>
                  </pic:spPr>
                </pic:pic>
              </a:graphicData>
            </a:graphic>
          </wp:inline>
        </w:drawing>
      </w:r>
    </w:p>
    <w:p w:rsidR="00916EE8" w:rsidRDefault="00916EE8" w:rsidP="00916EE8">
      <w:pPr>
        <w:jc w:val="both"/>
        <w:rPr>
          <w:bCs/>
          <w:iCs/>
        </w:rPr>
      </w:pPr>
    </w:p>
    <w:p w:rsidR="00916EE8" w:rsidRDefault="00916EE8" w:rsidP="00916EE8">
      <w:pPr>
        <w:jc w:val="center"/>
        <w:rPr>
          <w:bCs/>
          <w:iCs/>
        </w:rPr>
        <w:sectPr w:rsidR="00916EE8" w:rsidSect="007B3E92">
          <w:pgSz w:w="16838" w:h="11906" w:orient="landscape" w:code="9"/>
          <w:pgMar w:top="1276" w:right="567" w:bottom="709" w:left="851" w:header="709" w:footer="403" w:gutter="0"/>
          <w:cols w:space="708"/>
          <w:docGrid w:linePitch="360"/>
        </w:sectPr>
      </w:pPr>
      <w:r>
        <w:rPr>
          <w:bCs/>
          <w:iCs/>
        </w:rPr>
        <w:t>Подсобное здание (возможный вариант)</w:t>
      </w:r>
    </w:p>
    <w:p w:rsidR="00916EE8" w:rsidRPr="00B3048F" w:rsidRDefault="00916EE8" w:rsidP="00916EE8">
      <w:pPr>
        <w:spacing w:before="60" w:line="264" w:lineRule="auto"/>
        <w:ind w:left="4956" w:firstLine="709"/>
        <w:jc w:val="right"/>
      </w:pPr>
      <w:r w:rsidRPr="00B3048F">
        <w:lastRenderedPageBreak/>
        <w:t xml:space="preserve">Приложение 3 </w:t>
      </w:r>
    </w:p>
    <w:p w:rsidR="00916EE8" w:rsidRPr="00B3048F" w:rsidRDefault="00916EE8" w:rsidP="00916EE8">
      <w:pPr>
        <w:ind w:left="5670"/>
        <w:jc w:val="right"/>
      </w:pPr>
      <w:r w:rsidRPr="00B3048F">
        <w:t xml:space="preserve">к Техническому заданию </w:t>
      </w:r>
    </w:p>
    <w:p w:rsidR="00916EE8" w:rsidRPr="00B3048F" w:rsidRDefault="00916EE8" w:rsidP="00916EE8">
      <w:pPr>
        <w:spacing w:before="60" w:line="264" w:lineRule="auto"/>
        <w:jc w:val="right"/>
        <w:outlineLvl w:val="0"/>
      </w:pPr>
    </w:p>
    <w:p w:rsidR="00916EE8" w:rsidRPr="00B3048F" w:rsidRDefault="00916EE8" w:rsidP="00916EE8">
      <w:pPr>
        <w:jc w:val="center"/>
      </w:pPr>
      <w:r w:rsidRPr="00B3048F">
        <w:t>СВОДНАЯ ТАБЛИЦА</w:t>
      </w:r>
    </w:p>
    <w:p w:rsidR="00916EE8" w:rsidRPr="00B3048F" w:rsidRDefault="00916EE8" w:rsidP="00916EE8">
      <w:pPr>
        <w:jc w:val="center"/>
      </w:pPr>
      <w:r w:rsidRPr="00B3048F">
        <w:t>характеристик строительных материалов, конструкций,</w:t>
      </w:r>
    </w:p>
    <w:p w:rsidR="00916EE8" w:rsidRPr="00B3048F" w:rsidRDefault="00916EE8" w:rsidP="00916EE8">
      <w:pPr>
        <w:jc w:val="center"/>
      </w:pPr>
      <w:r w:rsidRPr="00B3048F">
        <w:t>используемых при реконструкции, строительстве объектов</w:t>
      </w:r>
    </w:p>
    <w:p w:rsidR="00916EE8" w:rsidRPr="00B3048F" w:rsidRDefault="00916EE8" w:rsidP="00916EE8">
      <w:pPr>
        <w:spacing w:before="60" w:line="264" w:lineRule="auto"/>
        <w:jc w:val="both"/>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2694"/>
        <w:gridCol w:w="6378"/>
      </w:tblGrid>
      <w:tr w:rsidR="00916EE8" w:rsidRPr="00B3048F" w:rsidTr="001560A3">
        <w:trPr>
          <w:trHeight w:val="20"/>
          <w:tblHeader/>
        </w:trPr>
        <w:tc>
          <w:tcPr>
            <w:tcW w:w="292" w:type="pct"/>
            <w:vAlign w:val="center"/>
          </w:tcPr>
          <w:p w:rsidR="00916EE8" w:rsidRPr="00B3048F" w:rsidRDefault="00916EE8" w:rsidP="001560A3">
            <w:pPr>
              <w:jc w:val="center"/>
              <w:rPr>
                <w:b/>
              </w:rPr>
            </w:pPr>
            <w:r w:rsidRPr="00B3048F">
              <w:rPr>
                <w:b/>
              </w:rPr>
              <w:t>№ п/п</w:t>
            </w:r>
          </w:p>
        </w:tc>
        <w:tc>
          <w:tcPr>
            <w:tcW w:w="1398" w:type="pct"/>
            <w:vAlign w:val="center"/>
          </w:tcPr>
          <w:p w:rsidR="00916EE8" w:rsidRPr="00B3048F" w:rsidRDefault="00916EE8" w:rsidP="001560A3">
            <w:pPr>
              <w:jc w:val="center"/>
              <w:rPr>
                <w:b/>
              </w:rPr>
            </w:pPr>
            <w:r w:rsidRPr="00B3048F">
              <w:rPr>
                <w:b/>
              </w:rPr>
              <w:t>Наименование конструкций и элементов зданий</w:t>
            </w:r>
          </w:p>
        </w:tc>
        <w:tc>
          <w:tcPr>
            <w:tcW w:w="3310" w:type="pct"/>
            <w:vAlign w:val="center"/>
          </w:tcPr>
          <w:p w:rsidR="00916EE8" w:rsidRPr="00B3048F" w:rsidRDefault="00916EE8" w:rsidP="001560A3">
            <w:pPr>
              <w:jc w:val="center"/>
              <w:rPr>
                <w:b/>
              </w:rPr>
            </w:pPr>
            <w:r w:rsidRPr="00B3048F">
              <w:rPr>
                <w:b/>
              </w:rPr>
              <w:t>Характеристика вида работ, конструкций (серия, ГОСТ, шифр ведомственного каталога)</w:t>
            </w: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t>Строительные конструкции и материалы</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r w:rsidRPr="00B3048F">
              <w:t xml:space="preserve">Основание фундаментов </w:t>
            </w:r>
          </w:p>
        </w:tc>
        <w:tc>
          <w:tcPr>
            <w:tcW w:w="3310" w:type="pct"/>
            <w:vAlign w:val="center"/>
          </w:tcPr>
          <w:p w:rsidR="00916EE8" w:rsidRPr="00B3048F" w:rsidRDefault="00916EE8" w:rsidP="001560A3">
            <w:pPr>
              <w:jc w:val="both"/>
            </w:pPr>
            <w:r w:rsidRPr="00B3048F">
              <w:t>существующее</w:t>
            </w:r>
          </w:p>
        </w:tc>
      </w:tr>
      <w:tr w:rsidR="00916EE8" w:rsidRPr="00B3048F" w:rsidTr="001560A3">
        <w:trPr>
          <w:trHeight w:val="20"/>
        </w:trPr>
        <w:tc>
          <w:tcPr>
            <w:tcW w:w="292" w:type="pct"/>
            <w:vAlign w:val="center"/>
          </w:tcPr>
          <w:p w:rsidR="00916EE8" w:rsidRPr="00B3048F" w:rsidRDefault="00916EE8" w:rsidP="001560A3">
            <w:pPr>
              <w:jc w:val="center"/>
            </w:pPr>
            <w:r w:rsidRPr="00B3048F">
              <w:t>2.</w:t>
            </w:r>
          </w:p>
        </w:tc>
        <w:tc>
          <w:tcPr>
            <w:tcW w:w="1398" w:type="pct"/>
            <w:vAlign w:val="center"/>
          </w:tcPr>
          <w:p w:rsidR="00916EE8" w:rsidRPr="00B3048F" w:rsidRDefault="00916EE8" w:rsidP="001560A3">
            <w:r w:rsidRPr="00B3048F">
              <w:t>Тип фундаментов</w:t>
            </w:r>
          </w:p>
        </w:tc>
        <w:tc>
          <w:tcPr>
            <w:tcW w:w="3310" w:type="pct"/>
            <w:vAlign w:val="center"/>
          </w:tcPr>
          <w:p w:rsidR="00916EE8" w:rsidRPr="00B3048F" w:rsidRDefault="00916EE8" w:rsidP="001560A3">
            <w:pPr>
              <w:jc w:val="both"/>
            </w:pPr>
            <w:r w:rsidRPr="00B3048F">
              <w:t xml:space="preserve">существующий, при необходимости предусмотреть усиление </w:t>
            </w:r>
          </w:p>
        </w:tc>
      </w:tr>
      <w:tr w:rsidR="00916EE8" w:rsidRPr="00B3048F" w:rsidTr="001560A3">
        <w:trPr>
          <w:trHeight w:val="20"/>
        </w:trPr>
        <w:tc>
          <w:tcPr>
            <w:tcW w:w="292" w:type="pct"/>
            <w:vAlign w:val="center"/>
          </w:tcPr>
          <w:p w:rsidR="00916EE8" w:rsidRPr="00B3048F" w:rsidRDefault="00916EE8" w:rsidP="001560A3">
            <w:pPr>
              <w:jc w:val="center"/>
            </w:pPr>
            <w:r w:rsidRPr="00B3048F">
              <w:t>3.</w:t>
            </w:r>
          </w:p>
        </w:tc>
        <w:tc>
          <w:tcPr>
            <w:tcW w:w="1398" w:type="pct"/>
            <w:vAlign w:val="center"/>
          </w:tcPr>
          <w:p w:rsidR="00916EE8" w:rsidRPr="00B3048F" w:rsidRDefault="00916EE8" w:rsidP="001560A3">
            <w:r w:rsidRPr="00B3048F">
              <w:t>Каркас</w:t>
            </w:r>
          </w:p>
        </w:tc>
        <w:tc>
          <w:tcPr>
            <w:tcW w:w="3310" w:type="pct"/>
            <w:vAlign w:val="center"/>
          </w:tcPr>
          <w:p w:rsidR="00916EE8" w:rsidRPr="00B3048F" w:rsidRDefault="00916EE8" w:rsidP="001560A3">
            <w:pPr>
              <w:jc w:val="both"/>
            </w:pPr>
            <w:r w:rsidRPr="00B3048F">
              <w:t>существующий, при необходимости предусмотреть усиление</w:t>
            </w:r>
          </w:p>
        </w:tc>
      </w:tr>
      <w:tr w:rsidR="00916EE8" w:rsidRPr="00B3048F" w:rsidTr="001560A3">
        <w:trPr>
          <w:trHeight w:val="20"/>
        </w:trPr>
        <w:tc>
          <w:tcPr>
            <w:tcW w:w="292" w:type="pct"/>
            <w:vAlign w:val="center"/>
          </w:tcPr>
          <w:p w:rsidR="00916EE8" w:rsidRPr="00B3048F" w:rsidRDefault="00916EE8" w:rsidP="001560A3">
            <w:pPr>
              <w:jc w:val="center"/>
            </w:pPr>
            <w:r w:rsidRPr="00B3048F">
              <w:t>4.</w:t>
            </w:r>
          </w:p>
        </w:tc>
        <w:tc>
          <w:tcPr>
            <w:tcW w:w="1398" w:type="pct"/>
            <w:vAlign w:val="center"/>
          </w:tcPr>
          <w:p w:rsidR="00916EE8" w:rsidRPr="00B3048F" w:rsidRDefault="00916EE8" w:rsidP="001560A3">
            <w:r w:rsidRPr="00B3048F">
              <w:t>Перекрытия, покрытия</w:t>
            </w:r>
          </w:p>
        </w:tc>
        <w:tc>
          <w:tcPr>
            <w:tcW w:w="3310" w:type="pct"/>
            <w:vAlign w:val="center"/>
          </w:tcPr>
          <w:p w:rsidR="00916EE8" w:rsidRPr="00B3048F" w:rsidRDefault="00916EE8" w:rsidP="001560A3">
            <w:pPr>
              <w:jc w:val="both"/>
            </w:pPr>
            <w:r w:rsidRPr="00B3048F">
              <w:t>существующее, при необходимости предусмотреть усиление</w:t>
            </w:r>
          </w:p>
        </w:tc>
      </w:tr>
      <w:tr w:rsidR="00916EE8" w:rsidRPr="00B3048F" w:rsidTr="001560A3">
        <w:trPr>
          <w:trHeight w:val="20"/>
        </w:trPr>
        <w:tc>
          <w:tcPr>
            <w:tcW w:w="292" w:type="pct"/>
            <w:vAlign w:val="center"/>
          </w:tcPr>
          <w:p w:rsidR="00916EE8" w:rsidRPr="00B3048F" w:rsidRDefault="00916EE8" w:rsidP="001560A3">
            <w:pPr>
              <w:jc w:val="center"/>
            </w:pPr>
            <w:r w:rsidRPr="00B3048F">
              <w:t>5.</w:t>
            </w:r>
          </w:p>
        </w:tc>
        <w:tc>
          <w:tcPr>
            <w:tcW w:w="1398" w:type="pct"/>
            <w:vAlign w:val="center"/>
          </w:tcPr>
          <w:p w:rsidR="00916EE8" w:rsidRPr="00B3048F" w:rsidRDefault="00916EE8" w:rsidP="001560A3">
            <w:r w:rsidRPr="00B3048F">
              <w:t xml:space="preserve">Наружные стены </w:t>
            </w:r>
          </w:p>
        </w:tc>
        <w:tc>
          <w:tcPr>
            <w:tcW w:w="3310" w:type="pct"/>
            <w:vAlign w:val="center"/>
          </w:tcPr>
          <w:p w:rsidR="00916EE8" w:rsidRPr="00B3048F" w:rsidRDefault="00916EE8" w:rsidP="001560A3">
            <w:pPr>
              <w:jc w:val="both"/>
            </w:pPr>
            <w:r w:rsidRPr="00B3048F">
              <w:t>существующие, предусмотреть восстановительные работы</w:t>
            </w:r>
          </w:p>
        </w:tc>
      </w:tr>
      <w:tr w:rsidR="00916EE8" w:rsidRPr="00B3048F" w:rsidTr="001560A3">
        <w:trPr>
          <w:trHeight w:val="20"/>
        </w:trPr>
        <w:tc>
          <w:tcPr>
            <w:tcW w:w="292" w:type="pct"/>
            <w:vAlign w:val="center"/>
          </w:tcPr>
          <w:p w:rsidR="00916EE8" w:rsidRPr="00B3048F" w:rsidRDefault="00916EE8" w:rsidP="001560A3">
            <w:pPr>
              <w:jc w:val="center"/>
            </w:pPr>
            <w:r w:rsidRPr="00B3048F">
              <w:t>6.</w:t>
            </w:r>
          </w:p>
        </w:tc>
        <w:tc>
          <w:tcPr>
            <w:tcW w:w="1398" w:type="pct"/>
            <w:vAlign w:val="center"/>
          </w:tcPr>
          <w:p w:rsidR="00916EE8" w:rsidRPr="00B3048F" w:rsidRDefault="00916EE8" w:rsidP="001560A3">
            <w:r w:rsidRPr="00B3048F">
              <w:t>Стены лестничных клеток</w:t>
            </w:r>
          </w:p>
        </w:tc>
        <w:tc>
          <w:tcPr>
            <w:tcW w:w="3310" w:type="pct"/>
            <w:vAlign w:val="center"/>
          </w:tcPr>
          <w:p w:rsidR="00916EE8" w:rsidRPr="00B3048F" w:rsidRDefault="00916EE8" w:rsidP="001560A3">
            <w:pPr>
              <w:jc w:val="both"/>
            </w:pPr>
            <w:r w:rsidRPr="00B3048F">
              <w:t>существующие</w:t>
            </w:r>
          </w:p>
        </w:tc>
      </w:tr>
      <w:tr w:rsidR="00916EE8" w:rsidRPr="00B3048F" w:rsidTr="001560A3">
        <w:trPr>
          <w:trHeight w:val="20"/>
        </w:trPr>
        <w:tc>
          <w:tcPr>
            <w:tcW w:w="292" w:type="pct"/>
            <w:vAlign w:val="center"/>
          </w:tcPr>
          <w:p w:rsidR="00916EE8" w:rsidRPr="00B3048F" w:rsidRDefault="00916EE8" w:rsidP="001560A3">
            <w:pPr>
              <w:jc w:val="center"/>
            </w:pPr>
            <w:r w:rsidRPr="00B3048F">
              <w:t>7.</w:t>
            </w:r>
          </w:p>
        </w:tc>
        <w:tc>
          <w:tcPr>
            <w:tcW w:w="1398" w:type="pct"/>
            <w:vAlign w:val="center"/>
          </w:tcPr>
          <w:p w:rsidR="00916EE8" w:rsidRPr="00B3048F" w:rsidRDefault="00916EE8" w:rsidP="001560A3">
            <w:r w:rsidRPr="00B3048F">
              <w:t>Лестничные марши</w:t>
            </w:r>
          </w:p>
        </w:tc>
        <w:tc>
          <w:tcPr>
            <w:tcW w:w="3310" w:type="pct"/>
            <w:vAlign w:val="center"/>
          </w:tcPr>
          <w:p w:rsidR="00916EE8" w:rsidRPr="00B3048F" w:rsidRDefault="00916EE8" w:rsidP="001560A3">
            <w:pPr>
              <w:jc w:val="both"/>
            </w:pPr>
            <w:r w:rsidRPr="00B3048F">
              <w:t>существующие, при необходимости предусмотреть усиление</w:t>
            </w:r>
          </w:p>
        </w:tc>
      </w:tr>
      <w:tr w:rsidR="00916EE8" w:rsidRPr="00B3048F" w:rsidTr="001560A3">
        <w:trPr>
          <w:trHeight w:val="20"/>
        </w:trPr>
        <w:tc>
          <w:tcPr>
            <w:tcW w:w="292" w:type="pct"/>
            <w:vAlign w:val="center"/>
          </w:tcPr>
          <w:p w:rsidR="00916EE8" w:rsidRPr="00B3048F" w:rsidRDefault="00916EE8" w:rsidP="001560A3">
            <w:pPr>
              <w:jc w:val="center"/>
            </w:pPr>
            <w:r w:rsidRPr="00B3048F">
              <w:t>8.</w:t>
            </w:r>
          </w:p>
        </w:tc>
        <w:tc>
          <w:tcPr>
            <w:tcW w:w="1398" w:type="pct"/>
            <w:vAlign w:val="center"/>
          </w:tcPr>
          <w:p w:rsidR="00916EE8" w:rsidRPr="00B3048F" w:rsidRDefault="00916EE8" w:rsidP="001560A3">
            <w:r w:rsidRPr="00B3048F">
              <w:t xml:space="preserve">Перегородки </w:t>
            </w:r>
          </w:p>
        </w:tc>
        <w:tc>
          <w:tcPr>
            <w:tcW w:w="3310" w:type="pct"/>
            <w:vAlign w:val="center"/>
          </w:tcPr>
          <w:p w:rsidR="00916EE8" w:rsidRPr="00B3048F" w:rsidRDefault="00916EE8" w:rsidP="001560A3">
            <w:pPr>
              <w:jc w:val="both"/>
            </w:pPr>
            <w:r w:rsidRPr="00B3048F">
              <w:t>существующие, вновь возводимые определить проектом</w:t>
            </w:r>
          </w:p>
        </w:tc>
      </w:tr>
      <w:tr w:rsidR="00916EE8" w:rsidRPr="00B3048F" w:rsidTr="001560A3">
        <w:trPr>
          <w:trHeight w:val="20"/>
        </w:trPr>
        <w:tc>
          <w:tcPr>
            <w:tcW w:w="292" w:type="pct"/>
            <w:vAlign w:val="center"/>
          </w:tcPr>
          <w:p w:rsidR="00916EE8" w:rsidRPr="00B3048F" w:rsidRDefault="00916EE8" w:rsidP="001560A3">
            <w:pPr>
              <w:jc w:val="center"/>
            </w:pPr>
            <w:r w:rsidRPr="00B3048F">
              <w:t>9.</w:t>
            </w:r>
          </w:p>
        </w:tc>
        <w:tc>
          <w:tcPr>
            <w:tcW w:w="1398" w:type="pct"/>
            <w:vAlign w:val="center"/>
          </w:tcPr>
          <w:p w:rsidR="00916EE8" w:rsidRPr="00B3048F" w:rsidRDefault="00916EE8" w:rsidP="001560A3">
            <w:r w:rsidRPr="00B3048F">
              <w:t>Перемычки</w:t>
            </w:r>
          </w:p>
        </w:tc>
        <w:tc>
          <w:tcPr>
            <w:tcW w:w="3310" w:type="pct"/>
            <w:vAlign w:val="center"/>
          </w:tcPr>
          <w:p w:rsidR="00916EE8" w:rsidRPr="00B3048F" w:rsidRDefault="00916EE8" w:rsidP="001560A3">
            <w:pPr>
              <w:jc w:val="both"/>
            </w:pPr>
            <w:r w:rsidRPr="00B3048F">
              <w:t>существующие</w:t>
            </w:r>
          </w:p>
        </w:tc>
      </w:tr>
      <w:tr w:rsidR="00916EE8" w:rsidRPr="00B3048F" w:rsidTr="001560A3">
        <w:trPr>
          <w:trHeight w:val="20"/>
        </w:trPr>
        <w:tc>
          <w:tcPr>
            <w:tcW w:w="292" w:type="pct"/>
            <w:vAlign w:val="center"/>
          </w:tcPr>
          <w:p w:rsidR="00916EE8" w:rsidRPr="00B3048F" w:rsidRDefault="00916EE8" w:rsidP="001560A3">
            <w:pPr>
              <w:jc w:val="center"/>
            </w:pPr>
            <w:r w:rsidRPr="00B3048F">
              <w:t>10.</w:t>
            </w:r>
          </w:p>
        </w:tc>
        <w:tc>
          <w:tcPr>
            <w:tcW w:w="1398" w:type="pct"/>
            <w:vAlign w:val="center"/>
          </w:tcPr>
          <w:p w:rsidR="00916EE8" w:rsidRPr="00B3048F" w:rsidRDefault="00916EE8" w:rsidP="001560A3">
            <w:r>
              <w:t>Крыша</w:t>
            </w:r>
          </w:p>
        </w:tc>
        <w:tc>
          <w:tcPr>
            <w:tcW w:w="3310" w:type="pct"/>
            <w:vAlign w:val="center"/>
          </w:tcPr>
          <w:p w:rsidR="00916EE8" w:rsidRPr="00B3048F" w:rsidRDefault="00916EE8" w:rsidP="001560A3">
            <w:pPr>
              <w:jc w:val="both"/>
            </w:pPr>
            <w:r w:rsidRPr="00B70E5C">
              <w:t>скатная из листового кровельного материала с наружным водостоком</w:t>
            </w:r>
          </w:p>
        </w:tc>
      </w:tr>
      <w:tr w:rsidR="00916EE8" w:rsidRPr="00B3048F" w:rsidTr="001560A3">
        <w:trPr>
          <w:trHeight w:val="20"/>
        </w:trPr>
        <w:tc>
          <w:tcPr>
            <w:tcW w:w="292" w:type="pct"/>
            <w:vAlign w:val="center"/>
          </w:tcPr>
          <w:p w:rsidR="00916EE8" w:rsidRPr="00B3048F" w:rsidRDefault="00916EE8" w:rsidP="001560A3">
            <w:pPr>
              <w:jc w:val="center"/>
            </w:pPr>
            <w:r>
              <w:t>11.</w:t>
            </w:r>
          </w:p>
        </w:tc>
        <w:tc>
          <w:tcPr>
            <w:tcW w:w="1398" w:type="pct"/>
            <w:vAlign w:val="center"/>
          </w:tcPr>
          <w:p w:rsidR="00916EE8" w:rsidRDefault="00916EE8" w:rsidP="001560A3">
            <w:r>
              <w:t>Фасад</w:t>
            </w:r>
          </w:p>
        </w:tc>
        <w:tc>
          <w:tcPr>
            <w:tcW w:w="3310" w:type="pct"/>
            <w:vAlign w:val="center"/>
          </w:tcPr>
          <w:p w:rsidR="00916EE8" w:rsidRPr="00B70E5C" w:rsidRDefault="00916EE8" w:rsidP="001560A3">
            <w:pPr>
              <w:jc w:val="both"/>
            </w:pPr>
            <w:r w:rsidRPr="00B3048F">
              <w:t>навесной вентилируемый фасад из негорючих материалов. Материалы согласовать с Заказчиком</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r>
              <w:t>2</w:t>
            </w:r>
            <w:r w:rsidRPr="00B3048F">
              <w:t>.</w:t>
            </w:r>
          </w:p>
        </w:tc>
        <w:tc>
          <w:tcPr>
            <w:tcW w:w="1398" w:type="pct"/>
            <w:vAlign w:val="center"/>
          </w:tcPr>
          <w:p w:rsidR="00916EE8" w:rsidRPr="00B3048F" w:rsidRDefault="00916EE8" w:rsidP="001560A3">
            <w:r w:rsidRPr="00B3048F">
              <w:t>Утеплитель</w:t>
            </w:r>
          </w:p>
        </w:tc>
        <w:tc>
          <w:tcPr>
            <w:tcW w:w="3310" w:type="pct"/>
            <w:vAlign w:val="center"/>
          </w:tcPr>
          <w:p w:rsidR="00916EE8" w:rsidRDefault="00916EE8" w:rsidP="001560A3">
            <w:pPr>
              <w:jc w:val="both"/>
            </w:pPr>
            <w:r>
              <w:t>у</w:t>
            </w:r>
            <w:r w:rsidRPr="00B3048F">
              <w:t>тепление чердачного перекрытия из минераловатных плит повышенной жесткости не менее 200 кг/м</w:t>
            </w:r>
            <w:r w:rsidRPr="00B3048F">
              <w:rPr>
                <w:vertAlign w:val="superscript"/>
              </w:rPr>
              <w:t>3</w:t>
            </w:r>
            <w:r>
              <w:t>;</w:t>
            </w:r>
          </w:p>
          <w:p w:rsidR="00916EE8" w:rsidRPr="00B3048F" w:rsidRDefault="00916EE8" w:rsidP="001560A3">
            <w:pPr>
              <w:jc w:val="both"/>
            </w:pPr>
            <w:r w:rsidRPr="00B3048F">
              <w:t>утепление навесных вентилируемых фасадов - минераловатные плиты плотность не менее 90 кг/м</w:t>
            </w:r>
            <w:r w:rsidRPr="00B3048F">
              <w:rPr>
                <w:vertAlign w:val="superscript"/>
              </w:rPr>
              <w:t>3</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r>
              <w:t>3</w:t>
            </w:r>
            <w:r w:rsidRPr="00B3048F">
              <w:t>.</w:t>
            </w:r>
          </w:p>
        </w:tc>
        <w:tc>
          <w:tcPr>
            <w:tcW w:w="1398" w:type="pct"/>
            <w:vAlign w:val="center"/>
          </w:tcPr>
          <w:p w:rsidR="00916EE8" w:rsidRPr="00B3048F" w:rsidRDefault="00916EE8" w:rsidP="001560A3">
            <w:r w:rsidRPr="00B3048F">
              <w:t>Металлические конструкции (наружные)</w:t>
            </w:r>
          </w:p>
        </w:tc>
        <w:tc>
          <w:tcPr>
            <w:tcW w:w="3310" w:type="pct"/>
            <w:vAlign w:val="center"/>
          </w:tcPr>
          <w:p w:rsidR="00916EE8" w:rsidRPr="00B3048F" w:rsidRDefault="00916EE8" w:rsidP="001560A3">
            <w:pPr>
              <w:jc w:val="both"/>
              <w:rPr>
                <w:vertAlign w:val="superscript"/>
              </w:rPr>
            </w:pPr>
            <w:r w:rsidRPr="00B3048F">
              <w:t>грунтовка и окраска алкидной эмалью</w:t>
            </w:r>
          </w:p>
        </w:tc>
      </w:tr>
      <w:tr w:rsidR="00916EE8" w:rsidRPr="00B3048F" w:rsidTr="001560A3">
        <w:trPr>
          <w:trHeight w:val="20"/>
        </w:trPr>
        <w:tc>
          <w:tcPr>
            <w:tcW w:w="292" w:type="pct"/>
            <w:vAlign w:val="center"/>
          </w:tcPr>
          <w:p w:rsidR="00916EE8" w:rsidRPr="00B3048F" w:rsidRDefault="00916EE8" w:rsidP="001560A3">
            <w:pPr>
              <w:jc w:val="center"/>
            </w:pPr>
            <w:r>
              <w:t>14.</w:t>
            </w:r>
          </w:p>
        </w:tc>
        <w:tc>
          <w:tcPr>
            <w:tcW w:w="1398" w:type="pct"/>
            <w:vAlign w:val="center"/>
          </w:tcPr>
          <w:p w:rsidR="00916EE8" w:rsidRPr="00B3048F" w:rsidRDefault="00916EE8" w:rsidP="001560A3">
            <w:r w:rsidRPr="00B3048F">
              <w:t>Окна</w:t>
            </w:r>
          </w:p>
        </w:tc>
        <w:tc>
          <w:tcPr>
            <w:tcW w:w="3310" w:type="pct"/>
            <w:vAlign w:val="center"/>
          </w:tcPr>
          <w:p w:rsidR="00916EE8" w:rsidRPr="00B3048F" w:rsidRDefault="00916EE8" w:rsidP="001560A3">
            <w:pPr>
              <w:jc w:val="both"/>
            </w:pPr>
            <w:r w:rsidRPr="00B3048F">
              <w:rPr>
                <w:kern w:val="36"/>
              </w:rPr>
              <w:t xml:space="preserve">ПВХ с двухкамерным стеклопакетом с коэффициентом сопротивления теплопередаче не менее </w:t>
            </w:r>
            <w:r w:rsidRPr="00B3048F">
              <w:rPr>
                <w:kern w:val="36"/>
                <w:shd w:val="clear" w:color="auto" w:fill="FFFFFF"/>
              </w:rPr>
              <w:t>нормируемых значений по СП</w:t>
            </w:r>
            <w:r w:rsidRPr="00B3048F">
              <w:rPr>
                <w:kern w:val="36"/>
              </w:rPr>
              <w:t xml:space="preserve"> 50.13330.2012 «Тепловая защита зданий. Актуализированная редакция СНиП 23-02-2003». Для помещений 1 этажа - покрыть бронирующей пленкой.</w:t>
            </w: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t>Благоустройство</w:t>
            </w:r>
          </w:p>
        </w:tc>
      </w:tr>
      <w:tr w:rsidR="00916EE8" w:rsidRPr="00B3048F" w:rsidTr="001560A3">
        <w:trPr>
          <w:trHeight w:val="20"/>
        </w:trPr>
        <w:tc>
          <w:tcPr>
            <w:tcW w:w="292" w:type="pct"/>
            <w:vAlign w:val="center"/>
          </w:tcPr>
          <w:p w:rsidR="00916EE8" w:rsidRPr="00B3048F" w:rsidRDefault="00916EE8" w:rsidP="001560A3">
            <w:pPr>
              <w:jc w:val="center"/>
            </w:pPr>
            <w:r w:rsidRPr="00B3048F">
              <w:lastRenderedPageBreak/>
              <w:t>1.</w:t>
            </w:r>
          </w:p>
        </w:tc>
        <w:tc>
          <w:tcPr>
            <w:tcW w:w="1398" w:type="pct"/>
            <w:vAlign w:val="center"/>
          </w:tcPr>
          <w:p w:rsidR="00916EE8" w:rsidRPr="00B3048F" w:rsidRDefault="00916EE8" w:rsidP="001560A3">
            <w:r w:rsidRPr="00B3048F">
              <w:t xml:space="preserve">Временная парковка автомобилей </w:t>
            </w:r>
          </w:p>
        </w:tc>
        <w:tc>
          <w:tcPr>
            <w:tcW w:w="3310" w:type="pct"/>
            <w:vAlign w:val="center"/>
          </w:tcPr>
          <w:p w:rsidR="00916EE8" w:rsidRPr="00B3048F" w:rsidRDefault="00916EE8" w:rsidP="001560A3">
            <w:pPr>
              <w:jc w:val="both"/>
            </w:pPr>
            <w:r w:rsidRPr="00B3048F">
              <w:t>асфальтовое покрытие</w:t>
            </w:r>
          </w:p>
        </w:tc>
      </w:tr>
      <w:tr w:rsidR="00916EE8" w:rsidRPr="00B3048F" w:rsidTr="001560A3">
        <w:trPr>
          <w:trHeight w:val="20"/>
        </w:trPr>
        <w:tc>
          <w:tcPr>
            <w:tcW w:w="292" w:type="pct"/>
            <w:vAlign w:val="center"/>
          </w:tcPr>
          <w:p w:rsidR="00916EE8" w:rsidRPr="00B3048F" w:rsidRDefault="00916EE8" w:rsidP="001560A3">
            <w:pPr>
              <w:jc w:val="center"/>
            </w:pPr>
            <w:r w:rsidRPr="00B3048F">
              <w:t>2.</w:t>
            </w:r>
          </w:p>
        </w:tc>
        <w:tc>
          <w:tcPr>
            <w:tcW w:w="1398" w:type="pct"/>
            <w:vAlign w:val="center"/>
          </w:tcPr>
          <w:p w:rsidR="00916EE8" w:rsidRPr="00B3048F" w:rsidRDefault="00916EE8" w:rsidP="001560A3">
            <w:r w:rsidRPr="00B3048F">
              <w:t>Стоянка служебного транспорта</w:t>
            </w:r>
          </w:p>
        </w:tc>
        <w:tc>
          <w:tcPr>
            <w:tcW w:w="3310" w:type="pct"/>
            <w:vAlign w:val="center"/>
          </w:tcPr>
          <w:p w:rsidR="00916EE8" w:rsidRPr="00B3048F" w:rsidRDefault="00916EE8" w:rsidP="001560A3">
            <w:pPr>
              <w:jc w:val="both"/>
            </w:pPr>
            <w:r w:rsidRPr="00B3048F">
              <w:t>асфальтовое покрытие</w:t>
            </w:r>
          </w:p>
        </w:tc>
      </w:tr>
      <w:tr w:rsidR="00916EE8" w:rsidRPr="00B3048F" w:rsidTr="001560A3">
        <w:trPr>
          <w:trHeight w:val="20"/>
        </w:trPr>
        <w:tc>
          <w:tcPr>
            <w:tcW w:w="292" w:type="pct"/>
            <w:vAlign w:val="center"/>
          </w:tcPr>
          <w:p w:rsidR="00916EE8" w:rsidRPr="00B3048F" w:rsidRDefault="00916EE8" w:rsidP="001560A3">
            <w:pPr>
              <w:jc w:val="center"/>
            </w:pPr>
            <w:r w:rsidRPr="00B3048F">
              <w:t>3.</w:t>
            </w:r>
          </w:p>
        </w:tc>
        <w:tc>
          <w:tcPr>
            <w:tcW w:w="1398" w:type="pct"/>
            <w:vAlign w:val="center"/>
          </w:tcPr>
          <w:p w:rsidR="00916EE8" w:rsidRPr="00B3048F" w:rsidRDefault="00916EE8" w:rsidP="001560A3">
            <w:r w:rsidRPr="00B3048F">
              <w:t>Отмостка</w:t>
            </w:r>
          </w:p>
        </w:tc>
        <w:tc>
          <w:tcPr>
            <w:tcW w:w="3310" w:type="pct"/>
            <w:vAlign w:val="center"/>
          </w:tcPr>
          <w:p w:rsidR="00916EE8" w:rsidRPr="00B3048F" w:rsidRDefault="00916EE8" w:rsidP="001560A3">
            <w:pPr>
              <w:jc w:val="both"/>
            </w:pPr>
            <w:r w:rsidRPr="00B3048F">
              <w:t>бетонная</w:t>
            </w:r>
          </w:p>
        </w:tc>
      </w:tr>
      <w:tr w:rsidR="00916EE8" w:rsidRPr="00B3048F" w:rsidTr="001560A3">
        <w:trPr>
          <w:trHeight w:val="20"/>
        </w:trPr>
        <w:tc>
          <w:tcPr>
            <w:tcW w:w="292" w:type="pct"/>
            <w:vAlign w:val="center"/>
          </w:tcPr>
          <w:p w:rsidR="00916EE8" w:rsidRPr="00B3048F" w:rsidRDefault="00916EE8" w:rsidP="001560A3">
            <w:pPr>
              <w:jc w:val="center"/>
            </w:pPr>
            <w:r w:rsidRPr="00B3048F">
              <w:t>4.</w:t>
            </w:r>
          </w:p>
        </w:tc>
        <w:tc>
          <w:tcPr>
            <w:tcW w:w="1398" w:type="pct"/>
            <w:vAlign w:val="center"/>
          </w:tcPr>
          <w:p w:rsidR="00916EE8" w:rsidRPr="00B3048F" w:rsidRDefault="00916EE8" w:rsidP="001560A3">
            <w:r w:rsidRPr="00B3048F">
              <w:t>Площадки, тротуары, дорожки</w:t>
            </w:r>
          </w:p>
        </w:tc>
        <w:tc>
          <w:tcPr>
            <w:tcW w:w="3310" w:type="pct"/>
            <w:vAlign w:val="center"/>
          </w:tcPr>
          <w:p w:rsidR="00916EE8" w:rsidRPr="00B3048F" w:rsidRDefault="00916EE8" w:rsidP="001560A3">
            <w:pPr>
              <w:jc w:val="both"/>
            </w:pPr>
            <w:r w:rsidRPr="00B3048F">
              <w:t>бетонный дорожный камень и бетонная плитка</w:t>
            </w:r>
          </w:p>
        </w:tc>
      </w:tr>
      <w:tr w:rsidR="00916EE8" w:rsidRPr="00B3048F" w:rsidTr="001560A3">
        <w:trPr>
          <w:trHeight w:val="20"/>
        </w:trPr>
        <w:tc>
          <w:tcPr>
            <w:tcW w:w="292" w:type="pct"/>
            <w:vAlign w:val="center"/>
          </w:tcPr>
          <w:p w:rsidR="00916EE8" w:rsidRPr="00B3048F" w:rsidRDefault="00916EE8" w:rsidP="001560A3">
            <w:pPr>
              <w:jc w:val="center"/>
            </w:pPr>
            <w:r>
              <w:t>5.</w:t>
            </w:r>
          </w:p>
        </w:tc>
        <w:tc>
          <w:tcPr>
            <w:tcW w:w="1398" w:type="pct"/>
            <w:shd w:val="clear" w:color="auto" w:fill="auto"/>
            <w:vAlign w:val="center"/>
          </w:tcPr>
          <w:p w:rsidR="00916EE8" w:rsidRPr="00B3048F" w:rsidRDefault="00916EE8" w:rsidP="001560A3">
            <w:r>
              <w:t>Периметральное ограждение</w:t>
            </w:r>
          </w:p>
        </w:tc>
        <w:tc>
          <w:tcPr>
            <w:tcW w:w="3310" w:type="pct"/>
            <w:shd w:val="clear" w:color="auto" w:fill="auto"/>
            <w:vAlign w:val="center"/>
          </w:tcPr>
          <w:p w:rsidR="00916EE8" w:rsidRPr="00B3048F" w:rsidRDefault="00916EE8" w:rsidP="001560A3">
            <w:pPr>
              <w:jc w:val="both"/>
            </w:pPr>
            <w:r>
              <w:t>определить проектом</w:t>
            </w:r>
          </w:p>
        </w:tc>
      </w:tr>
      <w:tr w:rsidR="00916EE8" w:rsidRPr="00B3048F" w:rsidTr="001560A3">
        <w:trPr>
          <w:trHeight w:val="20"/>
        </w:trPr>
        <w:tc>
          <w:tcPr>
            <w:tcW w:w="5000" w:type="pct"/>
            <w:gridSpan w:val="3"/>
            <w:vAlign w:val="center"/>
          </w:tcPr>
          <w:p w:rsidR="00916EE8" w:rsidRPr="00B3048F" w:rsidRDefault="00916EE8" w:rsidP="001560A3">
            <w:pPr>
              <w:jc w:val="center"/>
              <w:rPr>
                <w:b/>
                <w:bCs/>
              </w:rPr>
            </w:pPr>
            <w:r>
              <w:rPr>
                <w:b/>
                <w:bCs/>
              </w:rPr>
              <w:t>Техническое здание</w:t>
            </w: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t>Строительные конструкции и материалы</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r>
              <w:t>Крыша</w:t>
            </w:r>
          </w:p>
        </w:tc>
        <w:tc>
          <w:tcPr>
            <w:tcW w:w="3310" w:type="pct"/>
            <w:shd w:val="clear" w:color="auto" w:fill="auto"/>
            <w:vAlign w:val="center"/>
          </w:tcPr>
          <w:p w:rsidR="00916EE8" w:rsidRPr="00B3048F" w:rsidRDefault="00916EE8" w:rsidP="001560A3">
            <w:pPr>
              <w:jc w:val="both"/>
            </w:pPr>
            <w:r>
              <w:t xml:space="preserve">предусмотреть мансардный этаж при достаточной несущей способности конструкций </w:t>
            </w:r>
          </w:p>
        </w:tc>
      </w:tr>
      <w:tr w:rsidR="00916EE8" w:rsidRPr="00B3048F" w:rsidTr="001560A3">
        <w:trPr>
          <w:trHeight w:val="20"/>
        </w:trPr>
        <w:tc>
          <w:tcPr>
            <w:tcW w:w="292" w:type="pct"/>
            <w:vAlign w:val="center"/>
          </w:tcPr>
          <w:p w:rsidR="00916EE8" w:rsidRPr="00B3048F" w:rsidRDefault="00916EE8" w:rsidP="001560A3">
            <w:pPr>
              <w:jc w:val="center"/>
            </w:pPr>
            <w:r>
              <w:t>2.</w:t>
            </w:r>
          </w:p>
        </w:tc>
        <w:tc>
          <w:tcPr>
            <w:tcW w:w="1398" w:type="pct"/>
            <w:vAlign w:val="center"/>
          </w:tcPr>
          <w:p w:rsidR="00916EE8" w:rsidRPr="00B3048F" w:rsidRDefault="00916EE8" w:rsidP="001560A3">
            <w:r w:rsidRPr="00B3048F">
              <w:t>Двери</w:t>
            </w:r>
          </w:p>
        </w:tc>
        <w:tc>
          <w:tcPr>
            <w:tcW w:w="3310" w:type="pct"/>
            <w:vAlign w:val="center"/>
          </w:tcPr>
          <w:p w:rsidR="00916EE8" w:rsidRPr="00B3048F" w:rsidRDefault="00916EE8" w:rsidP="001560A3">
            <w:pPr>
              <w:jc w:val="both"/>
            </w:pPr>
            <w:r w:rsidRPr="00B3048F">
              <w:t>наружные: металлические утепленные, обеспечивающие надежную защиту здания;</w:t>
            </w:r>
          </w:p>
          <w:p w:rsidR="00916EE8" w:rsidRPr="00B3048F" w:rsidRDefault="00916EE8" w:rsidP="001560A3">
            <w:pPr>
              <w:jc w:val="both"/>
              <w:rPr>
                <w:shd w:val="clear" w:color="auto" w:fill="FFFFFF"/>
              </w:rPr>
            </w:pPr>
            <w:r w:rsidRPr="00B3048F">
              <w:t xml:space="preserve">тамбуры входов, выходы на лестничные площадки: блоки ПВХ с коэффициентом сопротивления теплопередаче не менее </w:t>
            </w:r>
            <w:r w:rsidRPr="00B3048F">
              <w:rPr>
                <w:shd w:val="clear" w:color="auto" w:fill="FFFFFF"/>
              </w:rPr>
              <w:t>нормируемых значений по СП 50.13330.2012 «Тепловая защита зданий. Актуализированная редакция СНиП 23-02-2003»;</w:t>
            </w:r>
          </w:p>
          <w:p w:rsidR="00916EE8" w:rsidRPr="00B3048F" w:rsidRDefault="00916EE8" w:rsidP="001560A3">
            <w:pPr>
              <w:jc w:val="both"/>
            </w:pPr>
            <w:r w:rsidRPr="00B3048F">
              <w:t>техпомещения: противопожарные (</w:t>
            </w:r>
            <w:r w:rsidRPr="00B3048F">
              <w:rPr>
                <w:lang w:val="en-US"/>
              </w:rPr>
              <w:t>EI</w:t>
            </w:r>
            <w:r w:rsidRPr="00B3048F">
              <w:t xml:space="preserve"> 60) звукоизоляционные (29 dB);</w:t>
            </w:r>
          </w:p>
          <w:p w:rsidR="00916EE8" w:rsidRPr="00B3048F" w:rsidRDefault="00916EE8" w:rsidP="001560A3">
            <w:pPr>
              <w:jc w:val="both"/>
            </w:pPr>
            <w:r w:rsidRPr="00B3048F">
              <w:t>служебные кабинеты, подсобные помещения, туалеты: облегченные межкомнатные (покрытие: ламинат или шпон).</w:t>
            </w:r>
          </w:p>
        </w:tc>
      </w:tr>
      <w:tr w:rsidR="00916EE8" w:rsidRPr="00B3048F" w:rsidTr="001560A3">
        <w:trPr>
          <w:trHeight w:val="20"/>
        </w:trPr>
        <w:tc>
          <w:tcPr>
            <w:tcW w:w="292" w:type="pct"/>
            <w:vAlign w:val="center"/>
          </w:tcPr>
          <w:p w:rsidR="00916EE8" w:rsidRPr="00B3048F" w:rsidRDefault="00916EE8" w:rsidP="001560A3">
            <w:pPr>
              <w:jc w:val="center"/>
            </w:pPr>
            <w:r>
              <w:t>3</w:t>
            </w:r>
            <w:r w:rsidRPr="00B3048F">
              <w:t>.</w:t>
            </w:r>
          </w:p>
        </w:tc>
        <w:tc>
          <w:tcPr>
            <w:tcW w:w="1398" w:type="pct"/>
            <w:vAlign w:val="center"/>
          </w:tcPr>
          <w:p w:rsidR="00916EE8" w:rsidRPr="00B3048F" w:rsidRDefault="00916EE8" w:rsidP="001560A3">
            <w:r w:rsidRPr="00B3048F">
              <w:t>Крыльца входа</w:t>
            </w:r>
          </w:p>
        </w:tc>
        <w:tc>
          <w:tcPr>
            <w:tcW w:w="3310" w:type="pct"/>
            <w:vAlign w:val="center"/>
          </w:tcPr>
          <w:p w:rsidR="00916EE8" w:rsidRPr="00B3048F" w:rsidRDefault="00916EE8" w:rsidP="001560A3">
            <w:pPr>
              <w:jc w:val="both"/>
            </w:pPr>
            <w:r w:rsidRPr="00B3048F">
              <w:t xml:space="preserve">монолитные ж/б, 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сопротивления к скольжению (не ниже R11). </w:t>
            </w:r>
          </w:p>
          <w:p w:rsidR="00916EE8" w:rsidRPr="00B3048F" w:rsidRDefault="00916EE8" w:rsidP="001560A3">
            <w:pPr>
              <w:jc w:val="both"/>
            </w:pPr>
            <w:r w:rsidRPr="00B3048F">
              <w:t>Предусмотреть устройство козырька над крыльцом.</w:t>
            </w:r>
          </w:p>
        </w:tc>
      </w:tr>
      <w:tr w:rsidR="00916EE8" w:rsidRPr="00B3048F" w:rsidTr="001560A3">
        <w:trPr>
          <w:trHeight w:val="20"/>
        </w:trPr>
        <w:tc>
          <w:tcPr>
            <w:tcW w:w="292" w:type="pct"/>
            <w:vAlign w:val="center"/>
          </w:tcPr>
          <w:p w:rsidR="00916EE8" w:rsidRPr="00B3048F" w:rsidRDefault="00916EE8" w:rsidP="001560A3">
            <w:pPr>
              <w:jc w:val="center"/>
            </w:pPr>
            <w:r>
              <w:t>4</w:t>
            </w:r>
            <w:r w:rsidRPr="00B3048F">
              <w:t>.</w:t>
            </w:r>
          </w:p>
        </w:tc>
        <w:tc>
          <w:tcPr>
            <w:tcW w:w="1398" w:type="pct"/>
            <w:vAlign w:val="center"/>
          </w:tcPr>
          <w:p w:rsidR="00916EE8" w:rsidRPr="00B3048F" w:rsidRDefault="00916EE8" w:rsidP="001560A3">
            <w:r>
              <w:t>Вход</w:t>
            </w:r>
          </w:p>
        </w:tc>
        <w:tc>
          <w:tcPr>
            <w:tcW w:w="3310" w:type="pct"/>
            <w:vAlign w:val="center"/>
          </w:tcPr>
          <w:p w:rsidR="00916EE8" w:rsidRPr="00B3048F" w:rsidRDefault="00916EE8" w:rsidP="001560A3">
            <w:pPr>
              <w:jc w:val="both"/>
            </w:pPr>
            <w:r>
              <w:t>предусмотреть устройство козырька</w:t>
            </w:r>
          </w:p>
        </w:tc>
      </w:tr>
      <w:tr w:rsidR="00916EE8" w:rsidRPr="00B3048F" w:rsidTr="001560A3">
        <w:trPr>
          <w:trHeight w:val="20"/>
        </w:trPr>
        <w:tc>
          <w:tcPr>
            <w:tcW w:w="292" w:type="pct"/>
            <w:vAlign w:val="center"/>
          </w:tcPr>
          <w:p w:rsidR="00916EE8" w:rsidRDefault="00916EE8" w:rsidP="001560A3">
            <w:pPr>
              <w:jc w:val="center"/>
            </w:pPr>
            <w:r>
              <w:t>5.</w:t>
            </w:r>
          </w:p>
        </w:tc>
        <w:tc>
          <w:tcPr>
            <w:tcW w:w="1398" w:type="pct"/>
            <w:vAlign w:val="center"/>
          </w:tcPr>
          <w:p w:rsidR="00916EE8" w:rsidRPr="00B3048F" w:rsidRDefault="00916EE8" w:rsidP="001560A3">
            <w:r w:rsidRPr="00B3048F">
              <w:t>Наружная лестница</w:t>
            </w:r>
          </w:p>
        </w:tc>
        <w:tc>
          <w:tcPr>
            <w:tcW w:w="3310" w:type="pct"/>
            <w:vAlign w:val="center"/>
          </w:tcPr>
          <w:p w:rsidR="00916EE8" w:rsidRDefault="00916EE8" w:rsidP="001560A3">
            <w:pPr>
              <w:jc w:val="both"/>
            </w:pPr>
            <w:r w:rsidRPr="00B3048F">
              <w:t>определить проектом в соответствии с требованиями ГОСТ Р 53254-2009 «Техника пожарная. Лестницы пожарные наружные стационарные. Ограждения кровли. Общие технические требования. Методы испытаний»</w:t>
            </w:r>
          </w:p>
          <w:p w:rsidR="00916EE8" w:rsidRPr="00B3048F" w:rsidRDefault="00916EE8" w:rsidP="001560A3">
            <w:pPr>
              <w:jc w:val="both"/>
            </w:pP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t>Полы</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r w:rsidRPr="00B3048F">
              <w:t>Тамбуры</w:t>
            </w:r>
          </w:p>
        </w:tc>
        <w:tc>
          <w:tcPr>
            <w:tcW w:w="3310" w:type="pct"/>
            <w:vAlign w:val="center"/>
          </w:tcPr>
          <w:p w:rsidR="00916EE8" w:rsidRPr="00B3048F" w:rsidRDefault="00916EE8" w:rsidP="001560A3">
            <w:pPr>
              <w:jc w:val="both"/>
            </w:pPr>
            <w:r w:rsidRPr="00B3048F">
              <w:t xml:space="preserve">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w:t>
            </w:r>
            <w:r w:rsidRPr="00B3048F">
              <w:lastRenderedPageBreak/>
              <w:t>класс антискольжения (DI</w:t>
            </w:r>
            <w:r w:rsidRPr="00B3048F">
              <w:rPr>
                <w:lang w:val="en-US"/>
              </w:rPr>
              <w:t>N</w:t>
            </w:r>
            <w:r w:rsidRPr="00B3048F">
              <w:t xml:space="preserve"> 51130) R10 или R11 с ковриками грязезащитными</w:t>
            </w:r>
          </w:p>
        </w:tc>
      </w:tr>
      <w:tr w:rsidR="00916EE8" w:rsidRPr="00B3048F" w:rsidTr="001560A3">
        <w:trPr>
          <w:trHeight w:val="20"/>
        </w:trPr>
        <w:tc>
          <w:tcPr>
            <w:tcW w:w="292" w:type="pct"/>
            <w:vAlign w:val="center"/>
          </w:tcPr>
          <w:p w:rsidR="00916EE8" w:rsidRPr="00B3048F" w:rsidRDefault="00916EE8" w:rsidP="001560A3">
            <w:pPr>
              <w:jc w:val="center"/>
            </w:pPr>
            <w:r w:rsidRPr="00B3048F">
              <w:lastRenderedPageBreak/>
              <w:t>2.</w:t>
            </w:r>
          </w:p>
        </w:tc>
        <w:tc>
          <w:tcPr>
            <w:tcW w:w="1398" w:type="pct"/>
            <w:vAlign w:val="center"/>
          </w:tcPr>
          <w:p w:rsidR="00916EE8" w:rsidRPr="00B3048F" w:rsidRDefault="00916EE8" w:rsidP="001560A3">
            <w:r w:rsidRPr="00B3048F">
              <w:t>Лестницы и ступени, коридоры</w:t>
            </w:r>
          </w:p>
        </w:tc>
        <w:tc>
          <w:tcPr>
            <w:tcW w:w="3310" w:type="pct"/>
            <w:vAlign w:val="center"/>
          </w:tcPr>
          <w:p w:rsidR="00916EE8" w:rsidRPr="00B3048F" w:rsidRDefault="00916EE8" w:rsidP="001560A3">
            <w:pPr>
              <w:jc w:val="both"/>
            </w:pPr>
            <w:r w:rsidRPr="00B3048F">
              <w:t>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прочность на истирание не ниже IV класса по E</w:t>
            </w:r>
            <w:r w:rsidRPr="00B3048F">
              <w:rPr>
                <w:lang w:val="en-US"/>
              </w:rPr>
              <w:t>N</w:t>
            </w:r>
            <w:r w:rsidRPr="00B3048F">
              <w:t xml:space="preserve"> ISO 10545.6 для неглазурованной плитки и E</w:t>
            </w:r>
            <w:r w:rsidRPr="00B3048F">
              <w:rPr>
                <w:lang w:val="en-US"/>
              </w:rPr>
              <w:t>N</w:t>
            </w:r>
            <w:r w:rsidRPr="00B3048F">
              <w:t xml:space="preserve"> ISO 105645.7 (Методика PEI) для глазурованной плитки, класс антискольжения (DI</w:t>
            </w:r>
            <w:r w:rsidRPr="00B3048F">
              <w:rPr>
                <w:lang w:val="en-US"/>
              </w:rPr>
              <w:t>N</w:t>
            </w:r>
            <w:r w:rsidRPr="00B3048F">
              <w:t xml:space="preserve"> 51130) не ниже R11</w:t>
            </w:r>
          </w:p>
        </w:tc>
      </w:tr>
      <w:tr w:rsidR="00916EE8" w:rsidRPr="00B3048F" w:rsidTr="001560A3">
        <w:trPr>
          <w:trHeight w:val="20"/>
        </w:trPr>
        <w:tc>
          <w:tcPr>
            <w:tcW w:w="292" w:type="pct"/>
            <w:vAlign w:val="center"/>
          </w:tcPr>
          <w:p w:rsidR="00916EE8" w:rsidRPr="00B3048F" w:rsidRDefault="00916EE8" w:rsidP="001560A3">
            <w:pPr>
              <w:jc w:val="center"/>
            </w:pPr>
            <w:r w:rsidRPr="00B3048F">
              <w:t>3.</w:t>
            </w:r>
          </w:p>
        </w:tc>
        <w:tc>
          <w:tcPr>
            <w:tcW w:w="1398" w:type="pct"/>
            <w:vAlign w:val="center"/>
          </w:tcPr>
          <w:p w:rsidR="00916EE8" w:rsidRPr="00B3048F" w:rsidRDefault="00916EE8" w:rsidP="001560A3">
            <w:r w:rsidRPr="00B3048F">
              <w:t>Служебные кабинеты, зал совещаний</w:t>
            </w:r>
          </w:p>
        </w:tc>
        <w:tc>
          <w:tcPr>
            <w:tcW w:w="3310" w:type="pct"/>
            <w:vAlign w:val="center"/>
          </w:tcPr>
          <w:p w:rsidR="00916EE8" w:rsidRPr="00B3048F" w:rsidRDefault="00916EE8" w:rsidP="001560A3">
            <w:pPr>
              <w:jc w:val="both"/>
            </w:pPr>
            <w:r w:rsidRPr="00B3048F">
              <w:t xml:space="preserve">линолеум коммерческий гетерогенный, </w:t>
            </w:r>
            <w:hyperlink r:id="rId23" w:history="1">
              <w:r w:rsidRPr="00B3048F">
                <w:t>ГОСТ 11529-86</w:t>
              </w:r>
            </w:hyperlink>
          </w:p>
        </w:tc>
      </w:tr>
      <w:tr w:rsidR="00916EE8" w:rsidRPr="00B3048F" w:rsidTr="001560A3">
        <w:trPr>
          <w:trHeight w:val="20"/>
        </w:trPr>
        <w:tc>
          <w:tcPr>
            <w:tcW w:w="292" w:type="pct"/>
            <w:vAlign w:val="center"/>
          </w:tcPr>
          <w:p w:rsidR="00916EE8" w:rsidRPr="00B3048F" w:rsidRDefault="00916EE8" w:rsidP="001560A3">
            <w:pPr>
              <w:jc w:val="center"/>
            </w:pPr>
            <w:r w:rsidRPr="00B3048F">
              <w:t>4.</w:t>
            </w:r>
          </w:p>
        </w:tc>
        <w:tc>
          <w:tcPr>
            <w:tcW w:w="1398" w:type="pct"/>
            <w:vAlign w:val="center"/>
          </w:tcPr>
          <w:p w:rsidR="00916EE8" w:rsidRPr="00B3048F" w:rsidRDefault="00916EE8" w:rsidP="001560A3">
            <w:r w:rsidRPr="00B3048F">
              <w:t xml:space="preserve">Комната </w:t>
            </w:r>
            <w:r>
              <w:t>отдыха персонала</w:t>
            </w:r>
            <w:r w:rsidRPr="00B3048F">
              <w:t>, туалеты, складские помещения</w:t>
            </w:r>
          </w:p>
        </w:tc>
        <w:tc>
          <w:tcPr>
            <w:tcW w:w="3310" w:type="pct"/>
            <w:vAlign w:val="center"/>
          </w:tcPr>
          <w:p w:rsidR="00916EE8" w:rsidRPr="00B3048F" w:rsidRDefault="00916EE8" w:rsidP="001560A3">
            <w:pPr>
              <w:jc w:val="both"/>
            </w:pPr>
            <w:r w:rsidRPr="00B3048F">
              <w:t>керамическая плитка с легкоочищающимся и антибактериальным покрытием (TiO</w:t>
            </w:r>
            <w:r w:rsidRPr="00B3048F">
              <w:rPr>
                <w:vertAlign w:val="subscript"/>
              </w:rPr>
              <w:t>2</w:t>
            </w:r>
            <w:r w:rsidRPr="00B3048F">
              <w:t>), класс антискольжения (DI</w:t>
            </w:r>
            <w:r w:rsidRPr="00B3048F">
              <w:rPr>
                <w:lang w:val="en-US"/>
              </w:rPr>
              <w:t>N</w:t>
            </w:r>
            <w:r w:rsidRPr="00B3048F">
              <w:t xml:space="preserve"> 51130) не ниже R10</w:t>
            </w:r>
          </w:p>
        </w:tc>
      </w:tr>
      <w:tr w:rsidR="00916EE8" w:rsidRPr="00B3048F" w:rsidTr="001560A3">
        <w:trPr>
          <w:trHeight w:val="20"/>
        </w:trPr>
        <w:tc>
          <w:tcPr>
            <w:tcW w:w="292" w:type="pct"/>
            <w:vAlign w:val="center"/>
          </w:tcPr>
          <w:p w:rsidR="00916EE8" w:rsidRPr="00B3048F" w:rsidRDefault="00916EE8" w:rsidP="001560A3">
            <w:pPr>
              <w:jc w:val="center"/>
            </w:pPr>
            <w:r w:rsidRPr="00B3048F">
              <w:t>5.</w:t>
            </w:r>
          </w:p>
        </w:tc>
        <w:tc>
          <w:tcPr>
            <w:tcW w:w="1398" w:type="pct"/>
            <w:vAlign w:val="center"/>
          </w:tcPr>
          <w:p w:rsidR="00916EE8" w:rsidRPr="00B3048F" w:rsidRDefault="00916EE8" w:rsidP="001560A3">
            <w:r w:rsidRPr="00B3048F">
              <w:t>Серверные</w:t>
            </w:r>
          </w:p>
        </w:tc>
        <w:tc>
          <w:tcPr>
            <w:tcW w:w="3310" w:type="pct"/>
            <w:vAlign w:val="center"/>
          </w:tcPr>
          <w:p w:rsidR="00916EE8" w:rsidRPr="00B3048F" w:rsidRDefault="00916EE8" w:rsidP="001560A3">
            <w:pPr>
              <w:jc w:val="both"/>
            </w:pPr>
            <w:r w:rsidRPr="00B3048F">
              <w:t>антистатический линолеум с сопротивлением 106 Ом</w:t>
            </w:r>
          </w:p>
        </w:tc>
      </w:tr>
      <w:tr w:rsidR="00916EE8" w:rsidRPr="00B3048F" w:rsidTr="001560A3">
        <w:trPr>
          <w:trHeight w:val="20"/>
        </w:trPr>
        <w:tc>
          <w:tcPr>
            <w:tcW w:w="292" w:type="pct"/>
            <w:vAlign w:val="center"/>
          </w:tcPr>
          <w:p w:rsidR="00916EE8" w:rsidRPr="00B3048F" w:rsidRDefault="00916EE8" w:rsidP="001560A3">
            <w:pPr>
              <w:jc w:val="center"/>
            </w:pPr>
            <w:r w:rsidRPr="00B3048F">
              <w:t>6.</w:t>
            </w:r>
          </w:p>
        </w:tc>
        <w:tc>
          <w:tcPr>
            <w:tcW w:w="1398" w:type="pct"/>
            <w:vAlign w:val="center"/>
          </w:tcPr>
          <w:p w:rsidR="00916EE8" w:rsidRPr="00B3048F" w:rsidRDefault="00916EE8" w:rsidP="001560A3">
            <w:r w:rsidRPr="00B3048F">
              <w:t>Телекоммуникационные помещения (аппаратный зал), технические помещения, подсобные помещения, помещения инженерного оборудования</w:t>
            </w:r>
          </w:p>
        </w:tc>
        <w:tc>
          <w:tcPr>
            <w:tcW w:w="3310" w:type="pct"/>
            <w:vAlign w:val="center"/>
          </w:tcPr>
          <w:p w:rsidR="00916EE8" w:rsidRPr="00B3048F" w:rsidRDefault="00916EE8" w:rsidP="001560A3">
            <w:pPr>
              <w:jc w:val="both"/>
            </w:pPr>
            <w:r w:rsidRPr="00B3048F">
              <w:t>наливные полимерные</w:t>
            </w: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t>Внутренняя отделка стен, перегородок</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r w:rsidRPr="00B3048F">
              <w:t>Тамбуры, лестницы, коридоры, служебные кабинеты, зал совещаний</w:t>
            </w:r>
          </w:p>
        </w:tc>
        <w:tc>
          <w:tcPr>
            <w:tcW w:w="3310" w:type="pct"/>
            <w:vAlign w:val="center"/>
          </w:tcPr>
          <w:p w:rsidR="00916EE8" w:rsidRPr="00B3048F" w:rsidRDefault="00916EE8" w:rsidP="001560A3">
            <w:pPr>
              <w:jc w:val="both"/>
            </w:pPr>
            <w:r w:rsidRPr="00B3048F">
              <w:t>ГКД по металлическому каркасу, отделка мелкозернистыми декоративными покрытиями из минеральных или полимерминеральных пастовых составов  на латексной основе</w:t>
            </w:r>
          </w:p>
        </w:tc>
      </w:tr>
      <w:tr w:rsidR="00916EE8" w:rsidRPr="00B3048F" w:rsidTr="001560A3">
        <w:trPr>
          <w:trHeight w:val="20"/>
        </w:trPr>
        <w:tc>
          <w:tcPr>
            <w:tcW w:w="292" w:type="pct"/>
            <w:vAlign w:val="center"/>
          </w:tcPr>
          <w:p w:rsidR="00916EE8" w:rsidRPr="00B3048F" w:rsidRDefault="00916EE8" w:rsidP="001560A3">
            <w:pPr>
              <w:jc w:val="center"/>
            </w:pPr>
            <w:r w:rsidRPr="00B3048F">
              <w:t>2.</w:t>
            </w:r>
          </w:p>
        </w:tc>
        <w:tc>
          <w:tcPr>
            <w:tcW w:w="1398" w:type="pct"/>
            <w:vAlign w:val="center"/>
          </w:tcPr>
          <w:p w:rsidR="00916EE8" w:rsidRPr="00B3048F" w:rsidRDefault="00916EE8" w:rsidP="001560A3">
            <w:r w:rsidRPr="00B3048F">
              <w:t xml:space="preserve">Комната </w:t>
            </w:r>
            <w:r>
              <w:t>отдыха персонала</w:t>
            </w:r>
            <w:r w:rsidRPr="00B3048F">
              <w:t>,  туалеты</w:t>
            </w:r>
          </w:p>
        </w:tc>
        <w:tc>
          <w:tcPr>
            <w:tcW w:w="3310" w:type="pct"/>
            <w:vAlign w:val="center"/>
          </w:tcPr>
          <w:p w:rsidR="00916EE8" w:rsidRPr="00B3048F" w:rsidRDefault="00916EE8" w:rsidP="001560A3">
            <w:pPr>
              <w:jc w:val="both"/>
            </w:pPr>
            <w:r w:rsidRPr="00B3048F">
              <w:t>керамическая глазурованная плитка с антибактериальным покрытием (TiCb) до потолка</w:t>
            </w:r>
          </w:p>
        </w:tc>
      </w:tr>
      <w:tr w:rsidR="00916EE8" w:rsidRPr="00B3048F" w:rsidTr="001560A3">
        <w:trPr>
          <w:trHeight w:val="20"/>
        </w:trPr>
        <w:tc>
          <w:tcPr>
            <w:tcW w:w="292" w:type="pct"/>
            <w:vAlign w:val="center"/>
          </w:tcPr>
          <w:p w:rsidR="00916EE8" w:rsidRPr="00B3048F" w:rsidRDefault="00916EE8" w:rsidP="001560A3">
            <w:pPr>
              <w:jc w:val="center"/>
            </w:pPr>
            <w:r w:rsidRPr="00B3048F">
              <w:t>3.</w:t>
            </w:r>
          </w:p>
        </w:tc>
        <w:tc>
          <w:tcPr>
            <w:tcW w:w="1398" w:type="pct"/>
            <w:vAlign w:val="center"/>
          </w:tcPr>
          <w:p w:rsidR="00916EE8" w:rsidRPr="00B3048F" w:rsidRDefault="00916EE8" w:rsidP="001560A3">
            <w:r w:rsidRPr="00B3048F">
              <w:t>Серверные, телекоммуникационные помещения, технические помещения, подсобные помещения, помещения инженерного оборудования</w:t>
            </w:r>
          </w:p>
        </w:tc>
        <w:tc>
          <w:tcPr>
            <w:tcW w:w="3310" w:type="pct"/>
            <w:vAlign w:val="center"/>
          </w:tcPr>
          <w:p w:rsidR="00916EE8" w:rsidRPr="00B3048F" w:rsidRDefault="00916EE8" w:rsidP="001560A3">
            <w:pPr>
              <w:jc w:val="both"/>
            </w:pPr>
            <w:r w:rsidRPr="00B3048F">
              <w:t>штукатурка, окраска водоэмульсионной краской за 2 раза</w:t>
            </w:r>
          </w:p>
        </w:tc>
      </w:tr>
      <w:tr w:rsidR="00916EE8" w:rsidRPr="00B3048F" w:rsidTr="001560A3">
        <w:trPr>
          <w:trHeight w:val="20"/>
        </w:trPr>
        <w:tc>
          <w:tcPr>
            <w:tcW w:w="292" w:type="pct"/>
            <w:vAlign w:val="center"/>
          </w:tcPr>
          <w:p w:rsidR="00916EE8" w:rsidRPr="00B3048F" w:rsidRDefault="00916EE8" w:rsidP="001560A3">
            <w:pPr>
              <w:jc w:val="center"/>
            </w:pPr>
            <w:r>
              <w:t>4.</w:t>
            </w:r>
          </w:p>
        </w:tc>
        <w:tc>
          <w:tcPr>
            <w:tcW w:w="1398" w:type="pct"/>
            <w:vAlign w:val="center"/>
          </w:tcPr>
          <w:p w:rsidR="00916EE8" w:rsidRPr="00B3048F" w:rsidRDefault="00916EE8" w:rsidP="001560A3">
            <w:r w:rsidRPr="00077903">
              <w:t>Требования к технической укрепленности конструктивных элементов зданий и помещений</w:t>
            </w:r>
          </w:p>
        </w:tc>
        <w:tc>
          <w:tcPr>
            <w:tcW w:w="3310" w:type="pct"/>
            <w:vAlign w:val="center"/>
          </w:tcPr>
          <w:p w:rsidR="00916EE8" w:rsidRDefault="00916EE8" w:rsidP="001560A3">
            <w:pPr>
              <w:jc w:val="both"/>
            </w:pPr>
            <w:r w:rsidRPr="00077903">
              <w:t>предусмотреть усиленные перегор</w:t>
            </w:r>
            <w:r>
              <w:t>одки в</w:t>
            </w:r>
            <w:r w:rsidRPr="003E51AF">
              <w:t xml:space="preserve"> выделенных (категорированных) помещениях</w:t>
            </w:r>
            <w:r>
              <w:t>.</w:t>
            </w:r>
            <w:r w:rsidRPr="00077903">
              <w:t xml:space="preserve"> </w:t>
            </w:r>
          </w:p>
          <w:p w:rsidR="00916EE8" w:rsidRPr="00B3048F" w:rsidRDefault="00916EE8" w:rsidP="001560A3">
            <w:pPr>
              <w:jc w:val="both"/>
            </w:pPr>
            <w:r>
              <w:t>Требования к помещению 13 1 этажа определить по представлению Заказчика.</w:t>
            </w: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lastRenderedPageBreak/>
              <w:t>Внутренняя отделка потолков</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r w:rsidRPr="00B3048F">
              <w:t xml:space="preserve">Тамбуры, лестницы, коридоры, служебные кабинеты, зал совещаний,  комната </w:t>
            </w:r>
            <w:r>
              <w:t>отдыха персонала</w:t>
            </w:r>
            <w:r w:rsidRPr="00B3048F">
              <w:t>,  туалеты, серверные коммуникационные помещения</w:t>
            </w:r>
          </w:p>
        </w:tc>
        <w:tc>
          <w:tcPr>
            <w:tcW w:w="3310" w:type="pct"/>
            <w:vAlign w:val="center"/>
          </w:tcPr>
          <w:p w:rsidR="00916EE8" w:rsidRPr="00B3048F" w:rsidRDefault="00916EE8" w:rsidP="001560A3">
            <w:pPr>
              <w:jc w:val="both"/>
            </w:pPr>
            <w:r w:rsidRPr="00B3048F">
              <w:t xml:space="preserve">подвесной потолок с высокими показателями пожаростойкости (трудносгораемые по </w:t>
            </w:r>
            <w:hyperlink r:id="rId24" w:history="1">
              <w:r w:rsidRPr="00B3048F">
                <w:t>ГОСТ 30244-94</w:t>
              </w:r>
            </w:hyperlink>
            <w:r w:rsidRPr="00B3048F">
              <w:t>) и высокой степенью светоотражения (не менее 83%), цвет белый</w:t>
            </w:r>
          </w:p>
        </w:tc>
      </w:tr>
      <w:tr w:rsidR="00916EE8" w:rsidRPr="00B3048F" w:rsidTr="001560A3">
        <w:trPr>
          <w:trHeight w:val="20"/>
        </w:trPr>
        <w:tc>
          <w:tcPr>
            <w:tcW w:w="292" w:type="pct"/>
            <w:vAlign w:val="center"/>
          </w:tcPr>
          <w:p w:rsidR="00916EE8" w:rsidRPr="00B3048F" w:rsidRDefault="00916EE8" w:rsidP="001560A3">
            <w:pPr>
              <w:jc w:val="center"/>
            </w:pPr>
            <w:r w:rsidRPr="00B3048F">
              <w:t>2.</w:t>
            </w:r>
          </w:p>
        </w:tc>
        <w:tc>
          <w:tcPr>
            <w:tcW w:w="1398" w:type="pct"/>
            <w:vAlign w:val="center"/>
          </w:tcPr>
          <w:p w:rsidR="00916EE8" w:rsidRPr="00B3048F" w:rsidRDefault="00916EE8" w:rsidP="001560A3">
            <w:r w:rsidRPr="00B3048F">
              <w:t>Ограждение лестниц</w:t>
            </w:r>
          </w:p>
        </w:tc>
        <w:tc>
          <w:tcPr>
            <w:tcW w:w="3310" w:type="pct"/>
            <w:vAlign w:val="center"/>
          </w:tcPr>
          <w:p w:rsidR="00916EE8" w:rsidRPr="00B3048F" w:rsidRDefault="00916EE8" w:rsidP="001560A3">
            <w:pPr>
              <w:jc w:val="both"/>
            </w:pPr>
            <w:r w:rsidRPr="00B3048F">
              <w:t>хромированное</w:t>
            </w:r>
          </w:p>
        </w:tc>
      </w:tr>
      <w:tr w:rsidR="00916EE8" w:rsidRPr="00B3048F" w:rsidTr="001560A3">
        <w:trPr>
          <w:trHeight w:val="20"/>
        </w:trPr>
        <w:tc>
          <w:tcPr>
            <w:tcW w:w="5000" w:type="pct"/>
            <w:gridSpan w:val="3"/>
            <w:vAlign w:val="center"/>
          </w:tcPr>
          <w:p w:rsidR="00916EE8" w:rsidRPr="00B3048F" w:rsidRDefault="00916EE8" w:rsidP="001560A3">
            <w:pPr>
              <w:jc w:val="center"/>
              <w:rPr>
                <w:b/>
                <w:bCs/>
              </w:rPr>
            </w:pPr>
            <w:r>
              <w:rPr>
                <w:b/>
                <w:bCs/>
              </w:rPr>
              <w:t>Здание инженерного обеспечения</w:t>
            </w:r>
          </w:p>
        </w:tc>
      </w:tr>
      <w:tr w:rsidR="00916EE8" w:rsidRPr="00B3048F" w:rsidTr="001560A3">
        <w:trPr>
          <w:trHeight w:val="20"/>
        </w:trPr>
        <w:tc>
          <w:tcPr>
            <w:tcW w:w="5000" w:type="pct"/>
            <w:gridSpan w:val="3"/>
            <w:vAlign w:val="center"/>
          </w:tcPr>
          <w:p w:rsidR="00916EE8" w:rsidRPr="00B3048F" w:rsidRDefault="00916EE8" w:rsidP="001560A3">
            <w:pPr>
              <w:jc w:val="center"/>
              <w:rPr>
                <w:b/>
                <w:bCs/>
              </w:rPr>
            </w:pPr>
            <w:r w:rsidRPr="00B3048F">
              <w:t>Строительные конструкции и материалы</w:t>
            </w:r>
          </w:p>
        </w:tc>
      </w:tr>
      <w:tr w:rsidR="00916EE8" w:rsidRPr="00B3048F" w:rsidTr="001560A3">
        <w:trPr>
          <w:trHeight w:val="20"/>
        </w:trPr>
        <w:tc>
          <w:tcPr>
            <w:tcW w:w="292" w:type="pct"/>
            <w:vAlign w:val="center"/>
          </w:tcPr>
          <w:p w:rsidR="00916EE8" w:rsidRPr="00B3048F" w:rsidRDefault="00916EE8" w:rsidP="001560A3">
            <w:pPr>
              <w:jc w:val="center"/>
            </w:pPr>
            <w:r>
              <w:t>1.</w:t>
            </w:r>
          </w:p>
        </w:tc>
        <w:tc>
          <w:tcPr>
            <w:tcW w:w="1398" w:type="pct"/>
            <w:vAlign w:val="center"/>
          </w:tcPr>
          <w:p w:rsidR="00916EE8" w:rsidRPr="00B3048F" w:rsidRDefault="00916EE8" w:rsidP="001560A3">
            <w:r w:rsidRPr="00B3048F">
              <w:t>Двери</w:t>
            </w:r>
          </w:p>
        </w:tc>
        <w:tc>
          <w:tcPr>
            <w:tcW w:w="3310" w:type="pct"/>
            <w:vAlign w:val="center"/>
          </w:tcPr>
          <w:p w:rsidR="00916EE8" w:rsidRPr="00B3048F" w:rsidRDefault="00916EE8" w:rsidP="001560A3">
            <w:pPr>
              <w:jc w:val="both"/>
            </w:pPr>
            <w:r w:rsidRPr="00B3048F">
              <w:t xml:space="preserve">наружные: металлические утепленные, обеспечивающие надежную защиту здания; техпомещения: металлические  звукоизоляционные (29 dB)   </w:t>
            </w:r>
          </w:p>
        </w:tc>
      </w:tr>
      <w:tr w:rsidR="00916EE8" w:rsidRPr="00B3048F" w:rsidTr="001560A3">
        <w:trPr>
          <w:trHeight w:val="20"/>
        </w:trPr>
        <w:tc>
          <w:tcPr>
            <w:tcW w:w="292" w:type="pct"/>
            <w:vAlign w:val="center"/>
          </w:tcPr>
          <w:p w:rsidR="00916EE8" w:rsidRPr="00B3048F" w:rsidRDefault="00916EE8" w:rsidP="001560A3">
            <w:pPr>
              <w:jc w:val="center"/>
            </w:pPr>
            <w:r w:rsidRPr="00B3048F">
              <w:t>2.</w:t>
            </w:r>
          </w:p>
        </w:tc>
        <w:tc>
          <w:tcPr>
            <w:tcW w:w="1398" w:type="pct"/>
            <w:vAlign w:val="center"/>
          </w:tcPr>
          <w:p w:rsidR="00916EE8" w:rsidRPr="00B3048F" w:rsidRDefault="00916EE8" w:rsidP="001560A3">
            <w:r w:rsidRPr="00B3048F">
              <w:t>Входа/въезд</w:t>
            </w:r>
          </w:p>
        </w:tc>
        <w:tc>
          <w:tcPr>
            <w:tcW w:w="3310" w:type="pct"/>
            <w:vAlign w:val="center"/>
          </w:tcPr>
          <w:p w:rsidR="00916EE8" w:rsidRPr="00B3048F" w:rsidRDefault="00916EE8" w:rsidP="001560A3">
            <w:pPr>
              <w:jc w:val="both"/>
            </w:pPr>
            <w:r w:rsidRPr="00B3048F">
              <w:t>предусмотреть устройство козырька</w:t>
            </w:r>
          </w:p>
        </w:tc>
      </w:tr>
      <w:tr w:rsidR="00916EE8" w:rsidRPr="00B3048F" w:rsidTr="001560A3">
        <w:trPr>
          <w:trHeight w:val="20"/>
        </w:trPr>
        <w:tc>
          <w:tcPr>
            <w:tcW w:w="292" w:type="pct"/>
            <w:vAlign w:val="center"/>
          </w:tcPr>
          <w:p w:rsidR="00916EE8" w:rsidRPr="00B3048F" w:rsidRDefault="00916EE8" w:rsidP="001560A3">
            <w:pPr>
              <w:jc w:val="center"/>
            </w:pPr>
            <w:r w:rsidRPr="00B3048F">
              <w:t>3.</w:t>
            </w:r>
          </w:p>
        </w:tc>
        <w:tc>
          <w:tcPr>
            <w:tcW w:w="1398" w:type="pct"/>
            <w:vAlign w:val="center"/>
          </w:tcPr>
          <w:p w:rsidR="00916EE8" w:rsidRPr="00B3048F" w:rsidRDefault="00916EE8" w:rsidP="001560A3">
            <w:r w:rsidRPr="00B3048F">
              <w:t>Полы</w:t>
            </w:r>
          </w:p>
        </w:tc>
        <w:tc>
          <w:tcPr>
            <w:tcW w:w="3310" w:type="pct"/>
            <w:vAlign w:val="center"/>
          </w:tcPr>
          <w:p w:rsidR="00916EE8" w:rsidRPr="00B3048F" w:rsidRDefault="00916EE8" w:rsidP="001560A3">
            <w:pPr>
              <w:jc w:val="both"/>
            </w:pPr>
            <w:r w:rsidRPr="00B3048F">
              <w:t>наливные полимерные, предусмотреть прочный фундамент под оборудование большого веса</w:t>
            </w:r>
          </w:p>
        </w:tc>
      </w:tr>
      <w:tr w:rsidR="00916EE8" w:rsidRPr="00B3048F" w:rsidTr="001560A3">
        <w:trPr>
          <w:trHeight w:val="20"/>
        </w:trPr>
        <w:tc>
          <w:tcPr>
            <w:tcW w:w="292" w:type="pct"/>
            <w:vAlign w:val="center"/>
          </w:tcPr>
          <w:p w:rsidR="00916EE8" w:rsidRPr="00B3048F" w:rsidRDefault="00916EE8" w:rsidP="001560A3">
            <w:pPr>
              <w:jc w:val="center"/>
            </w:pPr>
            <w:r w:rsidRPr="00B3048F">
              <w:t>4.</w:t>
            </w:r>
          </w:p>
        </w:tc>
        <w:tc>
          <w:tcPr>
            <w:tcW w:w="1398" w:type="pct"/>
            <w:vAlign w:val="center"/>
          </w:tcPr>
          <w:p w:rsidR="00916EE8" w:rsidRPr="00B3048F" w:rsidRDefault="00916EE8" w:rsidP="001560A3">
            <w:r w:rsidRPr="00B3048F">
              <w:t>Внутренняя отделка стен, перегородок</w:t>
            </w:r>
          </w:p>
        </w:tc>
        <w:tc>
          <w:tcPr>
            <w:tcW w:w="3310" w:type="pct"/>
            <w:vAlign w:val="center"/>
          </w:tcPr>
          <w:p w:rsidR="00916EE8" w:rsidRPr="00B3048F" w:rsidRDefault="00916EE8" w:rsidP="001560A3">
            <w:pPr>
              <w:jc w:val="both"/>
            </w:pPr>
            <w:r w:rsidRPr="00B3048F">
              <w:t xml:space="preserve">штукатурка, окраска водоэмульсионной краской за 2 раза </w:t>
            </w:r>
          </w:p>
        </w:tc>
      </w:tr>
      <w:tr w:rsidR="00916EE8" w:rsidRPr="00B3048F" w:rsidTr="001560A3">
        <w:trPr>
          <w:trHeight w:val="20"/>
        </w:trPr>
        <w:tc>
          <w:tcPr>
            <w:tcW w:w="292" w:type="pct"/>
            <w:vAlign w:val="center"/>
          </w:tcPr>
          <w:p w:rsidR="00916EE8" w:rsidRPr="00B3048F" w:rsidRDefault="00916EE8" w:rsidP="001560A3">
            <w:pPr>
              <w:jc w:val="center"/>
            </w:pPr>
            <w:r w:rsidRPr="00B3048F">
              <w:t>5.</w:t>
            </w:r>
          </w:p>
        </w:tc>
        <w:tc>
          <w:tcPr>
            <w:tcW w:w="1398" w:type="pct"/>
            <w:vAlign w:val="center"/>
          </w:tcPr>
          <w:p w:rsidR="00916EE8" w:rsidRPr="00B3048F" w:rsidRDefault="00916EE8" w:rsidP="001560A3">
            <w:r w:rsidRPr="00B3048F">
              <w:t>Внутренняя отделка потолков</w:t>
            </w:r>
          </w:p>
        </w:tc>
        <w:tc>
          <w:tcPr>
            <w:tcW w:w="3310" w:type="pct"/>
            <w:vAlign w:val="center"/>
          </w:tcPr>
          <w:p w:rsidR="00916EE8" w:rsidRPr="00B3048F" w:rsidRDefault="00916EE8" w:rsidP="001560A3">
            <w:pPr>
              <w:jc w:val="both"/>
            </w:pPr>
            <w:r w:rsidRPr="00B3048F">
              <w:t>окраска водоэмульсионной краской за 2 раза</w:t>
            </w:r>
          </w:p>
        </w:tc>
      </w:tr>
      <w:tr w:rsidR="00916EE8" w:rsidRPr="00B3048F" w:rsidTr="001560A3">
        <w:trPr>
          <w:trHeight w:val="20"/>
        </w:trPr>
        <w:tc>
          <w:tcPr>
            <w:tcW w:w="292" w:type="pct"/>
            <w:vAlign w:val="center"/>
          </w:tcPr>
          <w:p w:rsidR="00916EE8" w:rsidRPr="00B3048F" w:rsidRDefault="00916EE8" w:rsidP="001560A3">
            <w:pPr>
              <w:jc w:val="center"/>
            </w:pPr>
            <w:r w:rsidRPr="00B3048F">
              <w:t>6.</w:t>
            </w:r>
          </w:p>
        </w:tc>
        <w:tc>
          <w:tcPr>
            <w:tcW w:w="1398" w:type="pct"/>
            <w:vAlign w:val="center"/>
          </w:tcPr>
          <w:p w:rsidR="00916EE8" w:rsidRPr="00B3048F" w:rsidRDefault="00916EE8" w:rsidP="001560A3">
            <w:r w:rsidRPr="00B3048F">
              <w:t>Ограждение</w:t>
            </w:r>
          </w:p>
        </w:tc>
        <w:tc>
          <w:tcPr>
            <w:tcW w:w="3310" w:type="pct"/>
            <w:vAlign w:val="center"/>
          </w:tcPr>
          <w:p w:rsidR="00916EE8" w:rsidRPr="00B3048F" w:rsidRDefault="00916EE8" w:rsidP="001560A3">
            <w:pPr>
              <w:jc w:val="both"/>
            </w:pPr>
            <w:r w:rsidRPr="00B3048F">
              <w:t>существующее, предусмотреть восстановительные работы</w:t>
            </w:r>
          </w:p>
        </w:tc>
      </w:tr>
      <w:tr w:rsidR="00916EE8" w:rsidRPr="00B3048F" w:rsidTr="001560A3">
        <w:trPr>
          <w:trHeight w:val="20"/>
        </w:trPr>
        <w:tc>
          <w:tcPr>
            <w:tcW w:w="292" w:type="pct"/>
            <w:vAlign w:val="center"/>
          </w:tcPr>
          <w:p w:rsidR="00916EE8" w:rsidRPr="00B3048F" w:rsidRDefault="00916EE8" w:rsidP="001560A3">
            <w:pPr>
              <w:jc w:val="center"/>
            </w:pPr>
            <w:r w:rsidRPr="00B3048F">
              <w:t>7.</w:t>
            </w:r>
          </w:p>
        </w:tc>
        <w:tc>
          <w:tcPr>
            <w:tcW w:w="1398" w:type="pct"/>
            <w:vAlign w:val="center"/>
          </w:tcPr>
          <w:p w:rsidR="00916EE8" w:rsidRPr="00B3048F" w:rsidRDefault="00916EE8" w:rsidP="001560A3">
            <w:r w:rsidRPr="00077903">
              <w:t>Требования к технической укрепленности конструктивных элементов зданий и помещений</w:t>
            </w:r>
          </w:p>
        </w:tc>
        <w:tc>
          <w:tcPr>
            <w:tcW w:w="3310" w:type="pct"/>
            <w:vAlign w:val="center"/>
          </w:tcPr>
          <w:p w:rsidR="00916EE8" w:rsidRPr="00B3048F" w:rsidRDefault="00916EE8" w:rsidP="001560A3">
            <w:pPr>
              <w:jc w:val="both"/>
            </w:pPr>
            <w:r w:rsidRPr="00077903">
              <w:t>предусмотреть усиленные перегор</w:t>
            </w:r>
            <w:r>
              <w:t>одки в</w:t>
            </w:r>
            <w:r w:rsidRPr="003E51AF">
              <w:t xml:space="preserve"> выделенных (категорированных) помещениях</w:t>
            </w:r>
            <w:r w:rsidRPr="00077903">
              <w:t xml:space="preserve"> </w:t>
            </w:r>
          </w:p>
        </w:tc>
      </w:tr>
      <w:tr w:rsidR="00916EE8" w:rsidRPr="00B3048F" w:rsidTr="001560A3">
        <w:trPr>
          <w:trHeight w:val="20"/>
        </w:trPr>
        <w:tc>
          <w:tcPr>
            <w:tcW w:w="5000" w:type="pct"/>
            <w:gridSpan w:val="3"/>
            <w:vAlign w:val="center"/>
          </w:tcPr>
          <w:p w:rsidR="00916EE8" w:rsidRPr="00B3048F" w:rsidRDefault="00916EE8" w:rsidP="001560A3">
            <w:pPr>
              <w:jc w:val="center"/>
              <w:rPr>
                <w:highlight w:val="green"/>
              </w:rPr>
            </w:pPr>
            <w:r>
              <w:rPr>
                <w:b/>
                <w:bCs/>
              </w:rPr>
              <w:t>Подсобное</w:t>
            </w:r>
            <w:r w:rsidRPr="00B3048F">
              <w:rPr>
                <w:b/>
                <w:bCs/>
              </w:rPr>
              <w:t xml:space="preserve"> </w:t>
            </w:r>
            <w:r>
              <w:rPr>
                <w:b/>
                <w:bCs/>
              </w:rPr>
              <w:t>здание</w:t>
            </w:r>
          </w:p>
        </w:tc>
      </w:tr>
      <w:tr w:rsidR="00916EE8" w:rsidRPr="00B3048F" w:rsidTr="001560A3">
        <w:trPr>
          <w:trHeight w:val="20"/>
        </w:trPr>
        <w:tc>
          <w:tcPr>
            <w:tcW w:w="5000" w:type="pct"/>
            <w:gridSpan w:val="3"/>
            <w:vAlign w:val="center"/>
          </w:tcPr>
          <w:p w:rsidR="00916EE8" w:rsidRPr="00B3048F" w:rsidRDefault="00916EE8" w:rsidP="001560A3">
            <w:pPr>
              <w:jc w:val="center"/>
              <w:rPr>
                <w:highlight w:val="green"/>
              </w:rPr>
            </w:pPr>
            <w:r w:rsidRPr="00B3048F">
              <w:t>Строительные конструкции и материалы</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pPr>
              <w:rPr>
                <w:highlight w:val="green"/>
              </w:rPr>
            </w:pPr>
            <w:r>
              <w:t>Крыша</w:t>
            </w:r>
          </w:p>
        </w:tc>
        <w:tc>
          <w:tcPr>
            <w:tcW w:w="3310" w:type="pct"/>
            <w:vAlign w:val="center"/>
          </w:tcPr>
          <w:p w:rsidR="00916EE8" w:rsidRPr="00B3048F" w:rsidRDefault="00916EE8" w:rsidP="001560A3">
            <w:pPr>
              <w:jc w:val="both"/>
              <w:rPr>
                <w:highlight w:val="green"/>
              </w:rPr>
            </w:pPr>
            <w:r w:rsidRPr="00B70E5C">
              <w:t>скатная из листового кровельного материала с наружным водостоком</w:t>
            </w:r>
            <w:r w:rsidRPr="00B70E5C" w:rsidDel="00B70E5C">
              <w:t xml:space="preserve"> </w:t>
            </w:r>
          </w:p>
        </w:tc>
      </w:tr>
      <w:tr w:rsidR="00916EE8" w:rsidRPr="00B3048F" w:rsidTr="001560A3">
        <w:trPr>
          <w:trHeight w:val="20"/>
        </w:trPr>
        <w:tc>
          <w:tcPr>
            <w:tcW w:w="292" w:type="pct"/>
            <w:vAlign w:val="center"/>
          </w:tcPr>
          <w:p w:rsidR="00916EE8" w:rsidRPr="00B3048F" w:rsidRDefault="00916EE8" w:rsidP="001560A3">
            <w:pPr>
              <w:jc w:val="center"/>
            </w:pPr>
            <w:r w:rsidRPr="00B3048F">
              <w:t>2.</w:t>
            </w:r>
          </w:p>
        </w:tc>
        <w:tc>
          <w:tcPr>
            <w:tcW w:w="1398" w:type="pct"/>
            <w:vAlign w:val="center"/>
          </w:tcPr>
          <w:p w:rsidR="00916EE8" w:rsidRPr="00B3048F" w:rsidRDefault="00916EE8" w:rsidP="001560A3">
            <w:r w:rsidRPr="00B3048F">
              <w:t>Фасад</w:t>
            </w:r>
          </w:p>
        </w:tc>
        <w:tc>
          <w:tcPr>
            <w:tcW w:w="3310" w:type="pct"/>
            <w:vAlign w:val="center"/>
          </w:tcPr>
          <w:p w:rsidR="00916EE8" w:rsidRPr="00B3048F" w:rsidRDefault="00916EE8" w:rsidP="001560A3">
            <w:pPr>
              <w:jc w:val="both"/>
            </w:pPr>
            <w:r w:rsidRPr="00B3048F">
              <w:t>окраска водоэмульсионной фасадной краской за 2 раза</w:t>
            </w:r>
          </w:p>
        </w:tc>
      </w:tr>
      <w:tr w:rsidR="00916EE8" w:rsidRPr="00B3048F" w:rsidTr="001560A3">
        <w:trPr>
          <w:trHeight w:val="20"/>
        </w:trPr>
        <w:tc>
          <w:tcPr>
            <w:tcW w:w="292" w:type="pct"/>
            <w:vAlign w:val="center"/>
          </w:tcPr>
          <w:p w:rsidR="00916EE8" w:rsidRPr="00B3048F" w:rsidRDefault="00916EE8" w:rsidP="001560A3">
            <w:pPr>
              <w:jc w:val="center"/>
            </w:pPr>
            <w:r w:rsidRPr="00B3048F">
              <w:t>3.</w:t>
            </w:r>
          </w:p>
        </w:tc>
        <w:tc>
          <w:tcPr>
            <w:tcW w:w="1398" w:type="pct"/>
            <w:vAlign w:val="center"/>
          </w:tcPr>
          <w:p w:rsidR="00916EE8" w:rsidRPr="00B3048F" w:rsidRDefault="00916EE8" w:rsidP="001560A3">
            <w:r w:rsidRPr="00B3048F">
              <w:t>Двери</w:t>
            </w:r>
          </w:p>
        </w:tc>
        <w:tc>
          <w:tcPr>
            <w:tcW w:w="3310" w:type="pct"/>
            <w:vAlign w:val="center"/>
          </w:tcPr>
          <w:p w:rsidR="00916EE8" w:rsidRPr="00B3048F" w:rsidRDefault="00916EE8" w:rsidP="001560A3">
            <w:pPr>
              <w:jc w:val="both"/>
            </w:pPr>
            <w:r w:rsidRPr="00B3048F">
              <w:t>металлические утепленные</w:t>
            </w:r>
          </w:p>
        </w:tc>
      </w:tr>
      <w:tr w:rsidR="00916EE8" w:rsidRPr="00B3048F" w:rsidTr="001560A3">
        <w:trPr>
          <w:trHeight w:val="20"/>
        </w:trPr>
        <w:tc>
          <w:tcPr>
            <w:tcW w:w="292" w:type="pct"/>
            <w:vAlign w:val="center"/>
          </w:tcPr>
          <w:p w:rsidR="00916EE8" w:rsidRPr="00B3048F" w:rsidRDefault="00916EE8" w:rsidP="001560A3">
            <w:pPr>
              <w:jc w:val="center"/>
            </w:pPr>
            <w:r w:rsidRPr="00B3048F">
              <w:t>4.</w:t>
            </w:r>
          </w:p>
        </w:tc>
        <w:tc>
          <w:tcPr>
            <w:tcW w:w="1398" w:type="pct"/>
            <w:vAlign w:val="center"/>
          </w:tcPr>
          <w:p w:rsidR="00916EE8" w:rsidRPr="00B3048F" w:rsidRDefault="00916EE8" w:rsidP="001560A3">
            <w:r w:rsidRPr="00B3048F">
              <w:t>Вход/въезд</w:t>
            </w:r>
          </w:p>
        </w:tc>
        <w:tc>
          <w:tcPr>
            <w:tcW w:w="3310" w:type="pct"/>
            <w:vAlign w:val="center"/>
          </w:tcPr>
          <w:p w:rsidR="00916EE8" w:rsidRPr="00B3048F" w:rsidRDefault="00916EE8" w:rsidP="001560A3">
            <w:pPr>
              <w:jc w:val="both"/>
            </w:pPr>
            <w:r w:rsidRPr="00B3048F">
              <w:t>предусмотреть устройство козырька</w:t>
            </w:r>
          </w:p>
        </w:tc>
      </w:tr>
      <w:tr w:rsidR="00916EE8" w:rsidRPr="00B3048F" w:rsidTr="001560A3">
        <w:trPr>
          <w:trHeight w:val="20"/>
        </w:trPr>
        <w:tc>
          <w:tcPr>
            <w:tcW w:w="292" w:type="pct"/>
            <w:vAlign w:val="center"/>
          </w:tcPr>
          <w:p w:rsidR="00916EE8" w:rsidRPr="00B3048F" w:rsidRDefault="00916EE8" w:rsidP="001560A3">
            <w:pPr>
              <w:jc w:val="center"/>
            </w:pPr>
            <w:r>
              <w:lastRenderedPageBreak/>
              <w:t>5</w:t>
            </w:r>
            <w:r w:rsidRPr="00B3048F">
              <w:t>.</w:t>
            </w:r>
          </w:p>
        </w:tc>
        <w:tc>
          <w:tcPr>
            <w:tcW w:w="1398" w:type="pct"/>
            <w:vAlign w:val="center"/>
          </w:tcPr>
          <w:p w:rsidR="00916EE8" w:rsidRPr="00B3048F" w:rsidRDefault="00916EE8" w:rsidP="001560A3">
            <w:r w:rsidRPr="00B3048F">
              <w:t>Полы</w:t>
            </w:r>
          </w:p>
        </w:tc>
        <w:tc>
          <w:tcPr>
            <w:tcW w:w="3310" w:type="pct"/>
            <w:vAlign w:val="center"/>
          </w:tcPr>
          <w:p w:rsidR="00916EE8" w:rsidRPr="00B3048F" w:rsidRDefault="00916EE8" w:rsidP="001560A3">
            <w:pPr>
              <w:jc w:val="both"/>
            </w:pPr>
            <w:r w:rsidRPr="00B3048F">
              <w:t>бетонные с обеспыливанием</w:t>
            </w:r>
          </w:p>
        </w:tc>
      </w:tr>
      <w:tr w:rsidR="00916EE8" w:rsidRPr="00B3048F" w:rsidTr="001560A3">
        <w:trPr>
          <w:trHeight w:val="20"/>
        </w:trPr>
        <w:tc>
          <w:tcPr>
            <w:tcW w:w="292" w:type="pct"/>
            <w:vAlign w:val="center"/>
          </w:tcPr>
          <w:p w:rsidR="00916EE8" w:rsidRPr="00B3048F" w:rsidRDefault="00916EE8" w:rsidP="001560A3">
            <w:pPr>
              <w:jc w:val="center"/>
            </w:pPr>
            <w:r>
              <w:t>6</w:t>
            </w:r>
            <w:r w:rsidRPr="00B3048F">
              <w:t>.</w:t>
            </w:r>
          </w:p>
        </w:tc>
        <w:tc>
          <w:tcPr>
            <w:tcW w:w="1398" w:type="pct"/>
            <w:vAlign w:val="center"/>
          </w:tcPr>
          <w:p w:rsidR="00916EE8" w:rsidRPr="00B3048F" w:rsidRDefault="00916EE8" w:rsidP="001560A3">
            <w:r w:rsidRPr="00B3048F">
              <w:t>Внутренняя отделка стен, перегородок</w:t>
            </w:r>
          </w:p>
        </w:tc>
        <w:tc>
          <w:tcPr>
            <w:tcW w:w="3310" w:type="pct"/>
            <w:vAlign w:val="center"/>
          </w:tcPr>
          <w:p w:rsidR="00916EE8" w:rsidRPr="00B3048F" w:rsidRDefault="00916EE8" w:rsidP="001560A3">
            <w:pPr>
              <w:jc w:val="both"/>
            </w:pPr>
            <w:r w:rsidRPr="00B3048F">
              <w:t>штукатурка, окраска водоэмульсионной краской за 2 раза</w:t>
            </w:r>
          </w:p>
        </w:tc>
      </w:tr>
      <w:tr w:rsidR="00916EE8" w:rsidRPr="00B3048F" w:rsidTr="001560A3">
        <w:trPr>
          <w:trHeight w:val="20"/>
        </w:trPr>
        <w:tc>
          <w:tcPr>
            <w:tcW w:w="292" w:type="pct"/>
            <w:vAlign w:val="center"/>
          </w:tcPr>
          <w:p w:rsidR="00916EE8" w:rsidRPr="00B3048F" w:rsidRDefault="00916EE8" w:rsidP="001560A3">
            <w:pPr>
              <w:jc w:val="center"/>
            </w:pPr>
            <w:r>
              <w:t>7.</w:t>
            </w:r>
          </w:p>
        </w:tc>
        <w:tc>
          <w:tcPr>
            <w:tcW w:w="1398" w:type="pct"/>
            <w:vAlign w:val="center"/>
          </w:tcPr>
          <w:p w:rsidR="00916EE8" w:rsidRPr="00B3048F" w:rsidRDefault="00916EE8" w:rsidP="001560A3">
            <w:r w:rsidRPr="00B3048F">
              <w:t>Внутренняя отделка потолков</w:t>
            </w:r>
          </w:p>
        </w:tc>
        <w:tc>
          <w:tcPr>
            <w:tcW w:w="3310" w:type="pct"/>
            <w:vAlign w:val="center"/>
          </w:tcPr>
          <w:p w:rsidR="00916EE8" w:rsidRPr="00B3048F" w:rsidRDefault="00916EE8" w:rsidP="001560A3">
            <w:pPr>
              <w:jc w:val="both"/>
            </w:pPr>
            <w:r w:rsidRPr="00B3048F">
              <w:t>окраска водоэмульсионной краской за 2 раза</w:t>
            </w:r>
          </w:p>
        </w:tc>
      </w:tr>
      <w:tr w:rsidR="00916EE8" w:rsidRPr="00B3048F" w:rsidTr="001560A3">
        <w:trPr>
          <w:trHeight w:val="20"/>
        </w:trPr>
        <w:tc>
          <w:tcPr>
            <w:tcW w:w="5000" w:type="pct"/>
            <w:gridSpan w:val="3"/>
            <w:vAlign w:val="center"/>
          </w:tcPr>
          <w:p w:rsidR="00916EE8" w:rsidRPr="00B3048F" w:rsidRDefault="00916EE8" w:rsidP="001560A3">
            <w:pPr>
              <w:jc w:val="center"/>
              <w:rPr>
                <w:b/>
                <w:bCs/>
              </w:rPr>
            </w:pPr>
            <w:r w:rsidRPr="00B3048F">
              <w:rPr>
                <w:b/>
                <w:bCs/>
              </w:rPr>
              <w:t>Контрольно-пропускной пункт (КПП)</w:t>
            </w: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t>Строительные конструкции и материалы</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r w:rsidRPr="00B3048F">
              <w:t xml:space="preserve">Основание фундаментов </w:t>
            </w:r>
          </w:p>
        </w:tc>
        <w:tc>
          <w:tcPr>
            <w:tcW w:w="3310" w:type="pct"/>
            <w:vAlign w:val="center"/>
          </w:tcPr>
          <w:p w:rsidR="00916EE8" w:rsidRPr="00B3048F" w:rsidRDefault="00916EE8" w:rsidP="001560A3">
            <w:pPr>
              <w:jc w:val="both"/>
            </w:pPr>
            <w:r w:rsidRPr="00B3048F">
              <w:t>существующее</w:t>
            </w:r>
          </w:p>
        </w:tc>
      </w:tr>
      <w:tr w:rsidR="00916EE8" w:rsidRPr="00B3048F" w:rsidTr="001560A3">
        <w:trPr>
          <w:trHeight w:val="20"/>
        </w:trPr>
        <w:tc>
          <w:tcPr>
            <w:tcW w:w="292" w:type="pct"/>
            <w:vAlign w:val="center"/>
          </w:tcPr>
          <w:p w:rsidR="00916EE8" w:rsidRPr="00B3048F" w:rsidRDefault="00916EE8" w:rsidP="001560A3">
            <w:pPr>
              <w:jc w:val="center"/>
            </w:pPr>
            <w:r w:rsidRPr="00B3048F">
              <w:t>2.</w:t>
            </w:r>
          </w:p>
        </w:tc>
        <w:tc>
          <w:tcPr>
            <w:tcW w:w="1398" w:type="pct"/>
            <w:vAlign w:val="center"/>
          </w:tcPr>
          <w:p w:rsidR="00916EE8" w:rsidRPr="00B3048F" w:rsidRDefault="00916EE8" w:rsidP="001560A3">
            <w:r w:rsidRPr="00B3048F">
              <w:t>Тип фундаментов</w:t>
            </w:r>
          </w:p>
        </w:tc>
        <w:tc>
          <w:tcPr>
            <w:tcW w:w="3310" w:type="pct"/>
            <w:vAlign w:val="center"/>
          </w:tcPr>
          <w:p w:rsidR="00916EE8" w:rsidRPr="00B3048F" w:rsidRDefault="00916EE8" w:rsidP="001560A3">
            <w:pPr>
              <w:jc w:val="both"/>
            </w:pPr>
            <w:r w:rsidRPr="00B3048F">
              <w:t xml:space="preserve">определить проектом </w:t>
            </w:r>
          </w:p>
        </w:tc>
      </w:tr>
      <w:tr w:rsidR="00916EE8" w:rsidRPr="00B3048F" w:rsidTr="001560A3">
        <w:trPr>
          <w:trHeight w:val="20"/>
        </w:trPr>
        <w:tc>
          <w:tcPr>
            <w:tcW w:w="292" w:type="pct"/>
            <w:vAlign w:val="center"/>
          </w:tcPr>
          <w:p w:rsidR="00916EE8" w:rsidRPr="00B3048F" w:rsidRDefault="00916EE8" w:rsidP="001560A3">
            <w:pPr>
              <w:jc w:val="center"/>
            </w:pPr>
            <w:r w:rsidRPr="00B3048F">
              <w:t>3.</w:t>
            </w:r>
          </w:p>
        </w:tc>
        <w:tc>
          <w:tcPr>
            <w:tcW w:w="1398" w:type="pct"/>
            <w:vAlign w:val="center"/>
          </w:tcPr>
          <w:p w:rsidR="00916EE8" w:rsidRPr="00B3048F" w:rsidRDefault="00916EE8" w:rsidP="001560A3">
            <w:r w:rsidRPr="00B3048F">
              <w:t>Наружные стены</w:t>
            </w:r>
          </w:p>
        </w:tc>
        <w:tc>
          <w:tcPr>
            <w:tcW w:w="3310" w:type="pct"/>
            <w:vAlign w:val="center"/>
          </w:tcPr>
          <w:p w:rsidR="00916EE8" w:rsidRPr="00B3048F" w:rsidRDefault="00916EE8" w:rsidP="001560A3">
            <w:pPr>
              <w:jc w:val="both"/>
            </w:pPr>
            <w:r w:rsidRPr="00B3048F">
              <w:t xml:space="preserve">определить проектом </w:t>
            </w:r>
          </w:p>
        </w:tc>
      </w:tr>
      <w:tr w:rsidR="00916EE8" w:rsidRPr="00B3048F" w:rsidTr="001560A3">
        <w:trPr>
          <w:trHeight w:val="20"/>
        </w:trPr>
        <w:tc>
          <w:tcPr>
            <w:tcW w:w="292" w:type="pct"/>
            <w:vAlign w:val="center"/>
          </w:tcPr>
          <w:p w:rsidR="00916EE8" w:rsidRPr="00B3048F" w:rsidRDefault="00916EE8" w:rsidP="001560A3">
            <w:pPr>
              <w:jc w:val="center"/>
            </w:pPr>
            <w:r w:rsidRPr="00B3048F">
              <w:t>4.</w:t>
            </w:r>
          </w:p>
        </w:tc>
        <w:tc>
          <w:tcPr>
            <w:tcW w:w="1398" w:type="pct"/>
            <w:vAlign w:val="center"/>
          </w:tcPr>
          <w:p w:rsidR="00916EE8" w:rsidRPr="00B3048F" w:rsidRDefault="00916EE8" w:rsidP="001560A3">
            <w:r w:rsidRPr="00B3048F">
              <w:t>Плиты покрытия</w:t>
            </w:r>
          </w:p>
        </w:tc>
        <w:tc>
          <w:tcPr>
            <w:tcW w:w="3310" w:type="pct"/>
            <w:vAlign w:val="center"/>
          </w:tcPr>
          <w:p w:rsidR="00916EE8" w:rsidRPr="00B3048F" w:rsidRDefault="00916EE8" w:rsidP="001560A3">
            <w:pPr>
              <w:jc w:val="both"/>
            </w:pPr>
            <w:r w:rsidRPr="00B3048F">
              <w:t xml:space="preserve">определить проектом </w:t>
            </w:r>
          </w:p>
        </w:tc>
      </w:tr>
      <w:tr w:rsidR="00916EE8" w:rsidRPr="00B3048F" w:rsidTr="001560A3">
        <w:trPr>
          <w:trHeight w:val="20"/>
        </w:trPr>
        <w:tc>
          <w:tcPr>
            <w:tcW w:w="292" w:type="pct"/>
            <w:vAlign w:val="center"/>
          </w:tcPr>
          <w:p w:rsidR="00916EE8" w:rsidRPr="00B3048F" w:rsidRDefault="00916EE8" w:rsidP="001560A3">
            <w:pPr>
              <w:jc w:val="center"/>
            </w:pPr>
            <w:r w:rsidRPr="00B3048F">
              <w:t>5.</w:t>
            </w:r>
          </w:p>
        </w:tc>
        <w:tc>
          <w:tcPr>
            <w:tcW w:w="1398" w:type="pct"/>
            <w:vAlign w:val="center"/>
          </w:tcPr>
          <w:p w:rsidR="00916EE8" w:rsidRPr="00B3048F" w:rsidRDefault="00916EE8" w:rsidP="001560A3">
            <w:r w:rsidRPr="00B3048F">
              <w:t>Перегородки</w:t>
            </w:r>
          </w:p>
        </w:tc>
        <w:tc>
          <w:tcPr>
            <w:tcW w:w="3310" w:type="pct"/>
            <w:vAlign w:val="center"/>
          </w:tcPr>
          <w:p w:rsidR="00916EE8" w:rsidRPr="00B3048F" w:rsidRDefault="00916EE8" w:rsidP="001560A3">
            <w:pPr>
              <w:jc w:val="both"/>
            </w:pPr>
            <w:r w:rsidRPr="00B3048F">
              <w:t xml:space="preserve">определить проектом </w:t>
            </w:r>
          </w:p>
        </w:tc>
      </w:tr>
      <w:tr w:rsidR="00916EE8" w:rsidRPr="00B3048F" w:rsidTr="001560A3">
        <w:trPr>
          <w:trHeight w:val="20"/>
        </w:trPr>
        <w:tc>
          <w:tcPr>
            <w:tcW w:w="292" w:type="pct"/>
            <w:vAlign w:val="center"/>
          </w:tcPr>
          <w:p w:rsidR="00916EE8" w:rsidRPr="00B3048F" w:rsidRDefault="00916EE8" w:rsidP="001560A3">
            <w:pPr>
              <w:jc w:val="center"/>
            </w:pPr>
            <w:r w:rsidRPr="00B3048F">
              <w:t>6.</w:t>
            </w:r>
          </w:p>
        </w:tc>
        <w:tc>
          <w:tcPr>
            <w:tcW w:w="1398" w:type="pct"/>
            <w:vAlign w:val="center"/>
          </w:tcPr>
          <w:p w:rsidR="00916EE8" w:rsidRPr="00B3048F" w:rsidRDefault="00916EE8" w:rsidP="001560A3">
            <w:r w:rsidRPr="00B3048F">
              <w:t>Кр</w:t>
            </w:r>
            <w:r>
              <w:t>ыша</w:t>
            </w:r>
          </w:p>
        </w:tc>
        <w:tc>
          <w:tcPr>
            <w:tcW w:w="3310" w:type="pct"/>
            <w:vAlign w:val="center"/>
          </w:tcPr>
          <w:p w:rsidR="00916EE8" w:rsidRPr="00B3048F" w:rsidRDefault="00916EE8" w:rsidP="001560A3">
            <w:pPr>
              <w:jc w:val="both"/>
            </w:pPr>
            <w:r w:rsidRPr="00B3048F">
              <w:t>определить проектом</w:t>
            </w:r>
          </w:p>
        </w:tc>
      </w:tr>
      <w:tr w:rsidR="00916EE8" w:rsidRPr="00B3048F" w:rsidTr="001560A3">
        <w:trPr>
          <w:trHeight w:val="20"/>
        </w:trPr>
        <w:tc>
          <w:tcPr>
            <w:tcW w:w="292" w:type="pct"/>
            <w:vAlign w:val="center"/>
          </w:tcPr>
          <w:p w:rsidR="00916EE8" w:rsidRPr="00B3048F" w:rsidRDefault="00916EE8" w:rsidP="001560A3">
            <w:pPr>
              <w:jc w:val="center"/>
            </w:pPr>
            <w:r w:rsidRPr="00B3048F">
              <w:t>7.</w:t>
            </w:r>
          </w:p>
        </w:tc>
        <w:tc>
          <w:tcPr>
            <w:tcW w:w="1398" w:type="pct"/>
            <w:vAlign w:val="center"/>
          </w:tcPr>
          <w:p w:rsidR="00916EE8" w:rsidRPr="00B3048F" w:rsidRDefault="00916EE8" w:rsidP="001560A3">
            <w:r w:rsidRPr="00B3048F">
              <w:t>Окна</w:t>
            </w:r>
          </w:p>
        </w:tc>
        <w:tc>
          <w:tcPr>
            <w:tcW w:w="3310" w:type="pct"/>
            <w:vAlign w:val="center"/>
          </w:tcPr>
          <w:p w:rsidR="00916EE8" w:rsidRPr="00B3048F" w:rsidRDefault="00916EE8" w:rsidP="001560A3">
            <w:pPr>
              <w:jc w:val="both"/>
            </w:pPr>
            <w:r w:rsidRPr="00B3048F">
              <w:t xml:space="preserve">ПВХ с двухкамерным противоударным, бронированным стеклопакетом с коэффициентом сопротивления теплопередаче не менее </w:t>
            </w:r>
            <w:r w:rsidRPr="00B3048F">
              <w:rPr>
                <w:shd w:val="clear" w:color="auto" w:fill="FFFFFF"/>
              </w:rPr>
              <w:t>нормируемых значений по СП</w:t>
            </w:r>
            <w:r w:rsidRPr="00B3048F">
              <w:t xml:space="preserve"> 50.13330.2012 </w:t>
            </w:r>
            <w:r w:rsidRPr="00B3048F">
              <w:rPr>
                <w:b/>
                <w:bCs/>
              </w:rPr>
              <w:t>«</w:t>
            </w:r>
            <w:r w:rsidRPr="00B3048F">
              <w:t>Тепловая защита зданий</w:t>
            </w:r>
            <w:r w:rsidRPr="00B3048F">
              <w:rPr>
                <w:b/>
                <w:bCs/>
              </w:rPr>
              <w:t xml:space="preserve">. </w:t>
            </w:r>
            <w:r w:rsidRPr="00B3048F">
              <w:t>Актуализированная редакция СНиП 23-02-2003</w:t>
            </w:r>
            <w:r w:rsidRPr="00B3048F">
              <w:rPr>
                <w:b/>
                <w:bCs/>
              </w:rPr>
              <w:t>»</w:t>
            </w:r>
            <w:r w:rsidRPr="00B3048F">
              <w:t>.</w:t>
            </w:r>
            <w:r w:rsidRPr="00B3048F">
              <w:rPr>
                <w:b/>
                <w:bCs/>
              </w:rPr>
              <w:t xml:space="preserve"> </w:t>
            </w:r>
          </w:p>
        </w:tc>
      </w:tr>
      <w:tr w:rsidR="00916EE8" w:rsidRPr="00B3048F" w:rsidTr="001560A3">
        <w:trPr>
          <w:trHeight w:val="20"/>
        </w:trPr>
        <w:tc>
          <w:tcPr>
            <w:tcW w:w="292" w:type="pct"/>
            <w:vAlign w:val="center"/>
          </w:tcPr>
          <w:p w:rsidR="00916EE8" w:rsidRPr="00B3048F" w:rsidRDefault="00916EE8" w:rsidP="001560A3">
            <w:pPr>
              <w:jc w:val="center"/>
            </w:pPr>
            <w:r w:rsidRPr="00B3048F">
              <w:t>8.</w:t>
            </w:r>
          </w:p>
        </w:tc>
        <w:tc>
          <w:tcPr>
            <w:tcW w:w="1398" w:type="pct"/>
            <w:vAlign w:val="center"/>
          </w:tcPr>
          <w:p w:rsidR="00916EE8" w:rsidRPr="00B3048F" w:rsidRDefault="00916EE8" w:rsidP="001560A3">
            <w:r w:rsidRPr="00B3048F">
              <w:t>Двери</w:t>
            </w:r>
          </w:p>
        </w:tc>
        <w:tc>
          <w:tcPr>
            <w:tcW w:w="3310" w:type="pct"/>
            <w:vAlign w:val="center"/>
          </w:tcPr>
          <w:p w:rsidR="00916EE8" w:rsidRPr="00B3048F" w:rsidRDefault="00916EE8" w:rsidP="001560A3">
            <w:pPr>
              <w:jc w:val="both"/>
              <w:rPr>
                <w:color w:val="000000"/>
              </w:rPr>
            </w:pPr>
            <w:r w:rsidRPr="00B3048F">
              <w:t>наружные: металлические утепленные, обеспечивающие надежную защиту здания,</w:t>
            </w:r>
            <w:r w:rsidRPr="00B3048F">
              <w:rPr>
                <w:color w:val="000000"/>
              </w:rPr>
              <w:t xml:space="preserve"> оборудованные «глазками»;</w:t>
            </w:r>
          </w:p>
          <w:p w:rsidR="00916EE8" w:rsidRPr="00B3048F" w:rsidRDefault="00916EE8" w:rsidP="001560A3">
            <w:pPr>
              <w:jc w:val="both"/>
            </w:pPr>
            <w:r w:rsidRPr="00B3048F">
              <w:t>тамбуры входов, техпомещения:  противопожарные (</w:t>
            </w:r>
            <w:r w:rsidRPr="00B3048F">
              <w:rPr>
                <w:lang w:val="en-US"/>
              </w:rPr>
              <w:t>EI</w:t>
            </w:r>
            <w:r w:rsidRPr="00B3048F">
              <w:t xml:space="preserve"> 60);</w:t>
            </w:r>
          </w:p>
          <w:p w:rsidR="00916EE8" w:rsidRPr="00B3048F" w:rsidRDefault="00916EE8" w:rsidP="001560A3">
            <w:pPr>
              <w:jc w:val="both"/>
            </w:pPr>
            <w:r w:rsidRPr="00B3048F">
              <w:t>служебные помещения, подсобные помещения, туалеты: облегченные межкомнатные (покрытие: ламинат или шпон).</w:t>
            </w:r>
          </w:p>
        </w:tc>
      </w:tr>
      <w:tr w:rsidR="00916EE8" w:rsidRPr="00B3048F" w:rsidTr="001560A3">
        <w:trPr>
          <w:trHeight w:val="20"/>
        </w:trPr>
        <w:tc>
          <w:tcPr>
            <w:tcW w:w="292" w:type="pct"/>
            <w:vAlign w:val="center"/>
          </w:tcPr>
          <w:p w:rsidR="00916EE8" w:rsidRPr="00B3048F" w:rsidRDefault="00916EE8" w:rsidP="001560A3">
            <w:pPr>
              <w:jc w:val="center"/>
            </w:pPr>
            <w:r w:rsidRPr="00B3048F">
              <w:t>9.</w:t>
            </w:r>
          </w:p>
        </w:tc>
        <w:tc>
          <w:tcPr>
            <w:tcW w:w="1398" w:type="pct"/>
            <w:vAlign w:val="center"/>
          </w:tcPr>
          <w:p w:rsidR="00916EE8" w:rsidRPr="00B3048F" w:rsidRDefault="00916EE8" w:rsidP="001560A3">
            <w:r w:rsidRPr="00B3048F">
              <w:t>Фасад</w:t>
            </w:r>
          </w:p>
        </w:tc>
        <w:tc>
          <w:tcPr>
            <w:tcW w:w="3310" w:type="pct"/>
            <w:vAlign w:val="center"/>
          </w:tcPr>
          <w:p w:rsidR="00916EE8" w:rsidRPr="00B3048F" w:rsidRDefault="00916EE8" w:rsidP="001560A3">
            <w:pPr>
              <w:jc w:val="both"/>
            </w:pPr>
            <w:r w:rsidRPr="00B3048F">
              <w:t>навесной вентилируемый фасад из негорючих материалов. Материалы согласовать с Заказчиком</w:t>
            </w:r>
          </w:p>
        </w:tc>
      </w:tr>
      <w:tr w:rsidR="00916EE8" w:rsidRPr="00B3048F" w:rsidTr="001560A3">
        <w:trPr>
          <w:trHeight w:val="20"/>
        </w:trPr>
        <w:tc>
          <w:tcPr>
            <w:tcW w:w="292" w:type="pct"/>
            <w:vAlign w:val="center"/>
          </w:tcPr>
          <w:p w:rsidR="00916EE8" w:rsidRPr="00B3048F" w:rsidRDefault="00916EE8" w:rsidP="001560A3">
            <w:pPr>
              <w:jc w:val="center"/>
            </w:pPr>
            <w:r w:rsidRPr="00B3048F">
              <w:t>10.</w:t>
            </w:r>
          </w:p>
        </w:tc>
        <w:tc>
          <w:tcPr>
            <w:tcW w:w="1398" w:type="pct"/>
            <w:vAlign w:val="center"/>
          </w:tcPr>
          <w:p w:rsidR="00916EE8" w:rsidRPr="00B3048F" w:rsidRDefault="00916EE8" w:rsidP="001560A3">
            <w:r w:rsidRPr="00B3048F">
              <w:t>Крыльца входа</w:t>
            </w:r>
          </w:p>
        </w:tc>
        <w:tc>
          <w:tcPr>
            <w:tcW w:w="3310" w:type="pct"/>
            <w:vAlign w:val="center"/>
          </w:tcPr>
          <w:p w:rsidR="00916EE8" w:rsidRPr="00B3048F" w:rsidRDefault="00916EE8" w:rsidP="001560A3">
            <w:pPr>
              <w:jc w:val="both"/>
            </w:pPr>
            <w:r w:rsidRPr="00B3048F">
              <w:t xml:space="preserve">монолитные ж/б, 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сопротивления к скольжению (не ниже R11). </w:t>
            </w:r>
          </w:p>
          <w:p w:rsidR="00916EE8" w:rsidRPr="00B3048F" w:rsidRDefault="00916EE8" w:rsidP="001560A3">
            <w:pPr>
              <w:jc w:val="both"/>
            </w:pPr>
            <w:r w:rsidRPr="00B3048F">
              <w:t>Предусмотреть устройство козырька над крыльцом.</w:t>
            </w:r>
          </w:p>
        </w:tc>
      </w:tr>
      <w:tr w:rsidR="00916EE8" w:rsidRPr="00B3048F" w:rsidTr="001560A3">
        <w:trPr>
          <w:trHeight w:val="20"/>
        </w:trPr>
        <w:tc>
          <w:tcPr>
            <w:tcW w:w="292" w:type="pct"/>
            <w:vAlign w:val="center"/>
          </w:tcPr>
          <w:p w:rsidR="00916EE8" w:rsidRPr="00B3048F" w:rsidRDefault="00916EE8" w:rsidP="001560A3">
            <w:pPr>
              <w:jc w:val="center"/>
            </w:pPr>
            <w:r>
              <w:t>11.</w:t>
            </w:r>
          </w:p>
        </w:tc>
        <w:tc>
          <w:tcPr>
            <w:tcW w:w="1398" w:type="pct"/>
            <w:vAlign w:val="center"/>
          </w:tcPr>
          <w:p w:rsidR="00916EE8" w:rsidRPr="00B3048F" w:rsidRDefault="00916EE8" w:rsidP="001560A3">
            <w:r>
              <w:t>Вход</w:t>
            </w:r>
          </w:p>
        </w:tc>
        <w:tc>
          <w:tcPr>
            <w:tcW w:w="3310" w:type="pct"/>
            <w:vAlign w:val="center"/>
          </w:tcPr>
          <w:p w:rsidR="00916EE8" w:rsidRPr="00B3048F" w:rsidRDefault="00916EE8" w:rsidP="001560A3">
            <w:pPr>
              <w:jc w:val="both"/>
            </w:pPr>
            <w:r>
              <w:t>предусмотреть устройство козырька</w:t>
            </w: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t>Полы</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r w:rsidRPr="00B3048F">
              <w:t>Тамбуры</w:t>
            </w:r>
          </w:p>
        </w:tc>
        <w:tc>
          <w:tcPr>
            <w:tcW w:w="3310" w:type="pct"/>
            <w:vAlign w:val="center"/>
          </w:tcPr>
          <w:p w:rsidR="00916EE8" w:rsidRPr="00B3048F" w:rsidRDefault="00916EE8" w:rsidP="001560A3">
            <w:pPr>
              <w:jc w:val="both"/>
            </w:pPr>
            <w:r w:rsidRPr="00B3048F">
              <w:t>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класс антискольжения (DI</w:t>
            </w:r>
            <w:r w:rsidRPr="00B3048F">
              <w:rPr>
                <w:lang w:val="en-US"/>
              </w:rPr>
              <w:t>N</w:t>
            </w:r>
            <w:r w:rsidRPr="00B3048F">
              <w:t xml:space="preserve"> 51130) R10 или R11 с ковриками грязезащитными</w:t>
            </w:r>
          </w:p>
        </w:tc>
      </w:tr>
      <w:tr w:rsidR="00916EE8" w:rsidRPr="00B3048F" w:rsidTr="001560A3">
        <w:trPr>
          <w:trHeight w:val="20"/>
        </w:trPr>
        <w:tc>
          <w:tcPr>
            <w:tcW w:w="292" w:type="pct"/>
            <w:vAlign w:val="center"/>
          </w:tcPr>
          <w:p w:rsidR="00916EE8" w:rsidRPr="00B3048F" w:rsidRDefault="00916EE8" w:rsidP="001560A3">
            <w:pPr>
              <w:jc w:val="center"/>
            </w:pPr>
            <w:r w:rsidRPr="00B3048F">
              <w:lastRenderedPageBreak/>
              <w:t>2.</w:t>
            </w:r>
          </w:p>
        </w:tc>
        <w:tc>
          <w:tcPr>
            <w:tcW w:w="1398" w:type="pct"/>
            <w:vAlign w:val="center"/>
          </w:tcPr>
          <w:p w:rsidR="00916EE8" w:rsidRPr="00B3048F" w:rsidRDefault="00916EE8" w:rsidP="001560A3">
            <w:r w:rsidRPr="00B3048F">
              <w:t>Коридоры</w:t>
            </w:r>
          </w:p>
        </w:tc>
        <w:tc>
          <w:tcPr>
            <w:tcW w:w="3310" w:type="pct"/>
            <w:vAlign w:val="center"/>
          </w:tcPr>
          <w:p w:rsidR="00916EE8" w:rsidRPr="00B3048F" w:rsidRDefault="00916EE8" w:rsidP="001560A3">
            <w:pPr>
              <w:jc w:val="both"/>
            </w:pPr>
            <w:r w:rsidRPr="00B3048F">
              <w:t>керамическая плитка для применения в общественных зданиях высокотемпературного обжига с закрытыми порами, не требующая дополнительной пропитки после укладки, прочность на истирание не ниже IV класса по E</w:t>
            </w:r>
            <w:r w:rsidRPr="00B3048F">
              <w:rPr>
                <w:lang w:val="en-US"/>
              </w:rPr>
              <w:t>N</w:t>
            </w:r>
            <w:r w:rsidRPr="00B3048F">
              <w:t xml:space="preserve"> ISO 10545.6 для неглазурованной плитки и E</w:t>
            </w:r>
            <w:r w:rsidRPr="00B3048F">
              <w:rPr>
                <w:lang w:val="en-US"/>
              </w:rPr>
              <w:t>N</w:t>
            </w:r>
            <w:r w:rsidRPr="00B3048F">
              <w:t xml:space="preserve"> ISO 105645.7 (Методика PEI) для глазурованной плитки, класс антискольжения (DI</w:t>
            </w:r>
            <w:r w:rsidRPr="00B3048F">
              <w:rPr>
                <w:lang w:val="en-US"/>
              </w:rPr>
              <w:t>N</w:t>
            </w:r>
            <w:r w:rsidRPr="00B3048F">
              <w:t xml:space="preserve"> 51130) не ниже R11</w:t>
            </w:r>
          </w:p>
        </w:tc>
      </w:tr>
      <w:tr w:rsidR="00916EE8" w:rsidRPr="00B3048F" w:rsidTr="001560A3">
        <w:trPr>
          <w:trHeight w:val="20"/>
        </w:trPr>
        <w:tc>
          <w:tcPr>
            <w:tcW w:w="292" w:type="pct"/>
            <w:vAlign w:val="center"/>
          </w:tcPr>
          <w:p w:rsidR="00916EE8" w:rsidRPr="00B3048F" w:rsidRDefault="00916EE8" w:rsidP="001560A3">
            <w:pPr>
              <w:jc w:val="center"/>
            </w:pPr>
            <w:r w:rsidRPr="00B3048F">
              <w:t>3.</w:t>
            </w:r>
          </w:p>
        </w:tc>
        <w:tc>
          <w:tcPr>
            <w:tcW w:w="1398" w:type="pct"/>
            <w:vAlign w:val="center"/>
          </w:tcPr>
          <w:p w:rsidR="00916EE8" w:rsidRPr="00B3048F" w:rsidRDefault="00916EE8" w:rsidP="001560A3">
            <w:r w:rsidRPr="00B3048F">
              <w:t xml:space="preserve">Комната </w:t>
            </w:r>
            <w:r>
              <w:t>отдыха работников охраны</w:t>
            </w:r>
            <w:r w:rsidRPr="00B3048F">
              <w:t>, туалеты, служебные помещения</w:t>
            </w:r>
          </w:p>
        </w:tc>
        <w:tc>
          <w:tcPr>
            <w:tcW w:w="3310" w:type="pct"/>
            <w:vAlign w:val="center"/>
          </w:tcPr>
          <w:p w:rsidR="00916EE8" w:rsidRPr="00B3048F" w:rsidRDefault="00916EE8" w:rsidP="001560A3">
            <w:pPr>
              <w:jc w:val="both"/>
            </w:pPr>
            <w:r w:rsidRPr="00B3048F">
              <w:t>керамическая плитка с легкоочищающимся и антибактериальным покрытием (TiO</w:t>
            </w:r>
            <w:r w:rsidRPr="00B3048F">
              <w:rPr>
                <w:vertAlign w:val="subscript"/>
              </w:rPr>
              <w:t>2</w:t>
            </w:r>
            <w:r w:rsidRPr="00B3048F">
              <w:t>), класс антискольжения (DI</w:t>
            </w:r>
            <w:r w:rsidRPr="00B3048F">
              <w:rPr>
                <w:lang w:val="en-US"/>
              </w:rPr>
              <w:t>N</w:t>
            </w:r>
            <w:r w:rsidRPr="00B3048F">
              <w:t xml:space="preserve"> 51130) не ниже R10</w:t>
            </w:r>
          </w:p>
        </w:tc>
      </w:tr>
      <w:tr w:rsidR="00916EE8" w:rsidRPr="00B3048F" w:rsidTr="001560A3">
        <w:trPr>
          <w:trHeight w:val="20"/>
        </w:trPr>
        <w:tc>
          <w:tcPr>
            <w:tcW w:w="5000" w:type="pct"/>
            <w:gridSpan w:val="3"/>
            <w:vAlign w:val="center"/>
          </w:tcPr>
          <w:p w:rsidR="00916EE8" w:rsidRPr="00B3048F" w:rsidRDefault="00916EE8" w:rsidP="001560A3">
            <w:pPr>
              <w:jc w:val="center"/>
            </w:pPr>
            <w:r w:rsidRPr="00B3048F">
              <w:t>Внутренняя отделка стен, перегородок</w:t>
            </w:r>
          </w:p>
        </w:tc>
      </w:tr>
      <w:tr w:rsidR="00916EE8" w:rsidRPr="00B3048F" w:rsidTr="001560A3">
        <w:trPr>
          <w:trHeight w:val="20"/>
        </w:trPr>
        <w:tc>
          <w:tcPr>
            <w:tcW w:w="292" w:type="pct"/>
            <w:vAlign w:val="center"/>
          </w:tcPr>
          <w:p w:rsidR="00916EE8" w:rsidRPr="00B3048F" w:rsidRDefault="00916EE8" w:rsidP="001560A3">
            <w:pPr>
              <w:jc w:val="center"/>
            </w:pPr>
            <w:r w:rsidRPr="00B3048F">
              <w:t>1.</w:t>
            </w:r>
          </w:p>
        </w:tc>
        <w:tc>
          <w:tcPr>
            <w:tcW w:w="1398" w:type="pct"/>
            <w:vAlign w:val="center"/>
          </w:tcPr>
          <w:p w:rsidR="00916EE8" w:rsidRPr="00B3048F" w:rsidRDefault="00916EE8" w:rsidP="001560A3">
            <w:r w:rsidRPr="00B3048F">
              <w:t>Тамбуры, коридоры, служебные помещения</w:t>
            </w:r>
          </w:p>
        </w:tc>
        <w:tc>
          <w:tcPr>
            <w:tcW w:w="3310" w:type="pct"/>
            <w:vAlign w:val="center"/>
          </w:tcPr>
          <w:p w:rsidR="00916EE8" w:rsidRPr="00B3048F" w:rsidRDefault="00916EE8" w:rsidP="001560A3">
            <w:pPr>
              <w:jc w:val="both"/>
            </w:pPr>
            <w:r w:rsidRPr="00B3048F">
              <w:t>окраска водоэмульсионной краской за 2 раза</w:t>
            </w:r>
          </w:p>
        </w:tc>
      </w:tr>
      <w:tr w:rsidR="00916EE8" w:rsidRPr="00B3048F" w:rsidTr="001560A3">
        <w:trPr>
          <w:trHeight w:val="20"/>
        </w:trPr>
        <w:tc>
          <w:tcPr>
            <w:tcW w:w="292" w:type="pct"/>
            <w:vAlign w:val="center"/>
          </w:tcPr>
          <w:p w:rsidR="00916EE8" w:rsidRPr="00B3048F" w:rsidRDefault="00916EE8" w:rsidP="001560A3">
            <w:pPr>
              <w:jc w:val="center"/>
            </w:pPr>
            <w:r w:rsidRPr="00B3048F">
              <w:t>2.</w:t>
            </w:r>
          </w:p>
        </w:tc>
        <w:tc>
          <w:tcPr>
            <w:tcW w:w="1398" w:type="pct"/>
            <w:vAlign w:val="center"/>
          </w:tcPr>
          <w:p w:rsidR="00916EE8" w:rsidRPr="00B3048F" w:rsidRDefault="00916EE8" w:rsidP="001560A3">
            <w:r w:rsidRPr="00B3048F">
              <w:t xml:space="preserve">Комната </w:t>
            </w:r>
            <w:r>
              <w:t>отдыха работников охраны</w:t>
            </w:r>
            <w:r w:rsidRPr="00B3048F">
              <w:t>,  туалеты</w:t>
            </w:r>
          </w:p>
        </w:tc>
        <w:tc>
          <w:tcPr>
            <w:tcW w:w="3310" w:type="pct"/>
            <w:vAlign w:val="center"/>
          </w:tcPr>
          <w:p w:rsidR="00916EE8" w:rsidRPr="00B3048F" w:rsidRDefault="00916EE8" w:rsidP="001560A3">
            <w:pPr>
              <w:jc w:val="both"/>
            </w:pPr>
            <w:r w:rsidRPr="00B3048F">
              <w:t>керамическая глазурованная плитка с антибактериальным покрытием (TiCb) до потолка</w:t>
            </w:r>
          </w:p>
        </w:tc>
      </w:tr>
      <w:tr w:rsidR="00916EE8" w:rsidRPr="00B3048F" w:rsidTr="001560A3">
        <w:trPr>
          <w:trHeight w:val="20"/>
        </w:trPr>
        <w:tc>
          <w:tcPr>
            <w:tcW w:w="292" w:type="pct"/>
            <w:vAlign w:val="center"/>
          </w:tcPr>
          <w:p w:rsidR="00916EE8" w:rsidRPr="00B3048F" w:rsidRDefault="00916EE8" w:rsidP="001560A3">
            <w:pPr>
              <w:jc w:val="center"/>
            </w:pPr>
            <w:r>
              <w:t>3.</w:t>
            </w:r>
          </w:p>
        </w:tc>
        <w:tc>
          <w:tcPr>
            <w:tcW w:w="1398" w:type="pct"/>
            <w:vAlign w:val="center"/>
          </w:tcPr>
          <w:p w:rsidR="00916EE8" w:rsidRPr="00B3048F" w:rsidRDefault="00916EE8" w:rsidP="001560A3">
            <w:r w:rsidRPr="00077903">
              <w:t>Требования к технической укрепленности конструктивных элементов зданий и помещений</w:t>
            </w:r>
          </w:p>
        </w:tc>
        <w:tc>
          <w:tcPr>
            <w:tcW w:w="3310" w:type="pct"/>
            <w:vAlign w:val="center"/>
          </w:tcPr>
          <w:p w:rsidR="00916EE8" w:rsidRPr="00B3048F" w:rsidRDefault="00916EE8" w:rsidP="001560A3">
            <w:pPr>
              <w:jc w:val="both"/>
            </w:pPr>
            <w:r w:rsidRPr="00077903">
              <w:t>предусмотреть усиленные перегор</w:t>
            </w:r>
            <w:r>
              <w:t>одки в</w:t>
            </w:r>
            <w:r w:rsidRPr="003E51AF">
              <w:t xml:space="preserve"> выделенных (категорированных) помещениях</w:t>
            </w:r>
            <w:r w:rsidRPr="00077903">
              <w:t xml:space="preserve"> </w:t>
            </w:r>
          </w:p>
        </w:tc>
      </w:tr>
    </w:tbl>
    <w:p w:rsidR="00916EE8" w:rsidRPr="00B3048F" w:rsidRDefault="00916EE8" w:rsidP="00916EE8">
      <w:pPr>
        <w:jc w:val="center"/>
      </w:pPr>
      <w:r w:rsidRPr="00B3048F">
        <w:br w:type="page"/>
      </w:r>
    </w:p>
    <w:p w:rsidR="00916EE8" w:rsidRPr="00B3048F" w:rsidRDefault="00916EE8" w:rsidP="00916EE8">
      <w:pPr>
        <w:spacing w:before="60" w:line="264" w:lineRule="auto"/>
        <w:ind w:left="4956" w:firstLine="709"/>
        <w:jc w:val="right"/>
      </w:pPr>
      <w:r w:rsidRPr="00B3048F">
        <w:lastRenderedPageBreak/>
        <w:t xml:space="preserve">Приложение 4 </w:t>
      </w:r>
    </w:p>
    <w:p w:rsidR="00916EE8" w:rsidRPr="00B3048F" w:rsidRDefault="00916EE8" w:rsidP="00916EE8">
      <w:pPr>
        <w:ind w:left="5670"/>
        <w:jc w:val="right"/>
      </w:pPr>
      <w:r w:rsidRPr="00B3048F">
        <w:t xml:space="preserve">к Техническому заданию </w:t>
      </w:r>
    </w:p>
    <w:p w:rsidR="00916EE8" w:rsidRPr="00B3048F" w:rsidRDefault="00916EE8" w:rsidP="00916EE8">
      <w:pPr>
        <w:spacing w:before="60" w:line="264" w:lineRule="auto"/>
        <w:jc w:val="right"/>
        <w:outlineLvl w:val="0"/>
      </w:pPr>
    </w:p>
    <w:p w:rsidR="00916EE8" w:rsidRPr="00B3048F" w:rsidRDefault="00916EE8" w:rsidP="00916EE8">
      <w:pPr>
        <w:jc w:val="center"/>
      </w:pPr>
      <w:r w:rsidRPr="00B3048F">
        <w:t>СВОДНАЯ ТАБЛИЦА</w:t>
      </w:r>
    </w:p>
    <w:p w:rsidR="00916EE8" w:rsidRPr="00B3048F" w:rsidRDefault="00916EE8" w:rsidP="00916EE8">
      <w:pPr>
        <w:jc w:val="center"/>
      </w:pPr>
      <w:r w:rsidRPr="00B3048F">
        <w:t>характеристик оборудования,</w:t>
      </w:r>
    </w:p>
    <w:p w:rsidR="00916EE8" w:rsidRPr="00B3048F" w:rsidRDefault="00916EE8" w:rsidP="00916EE8">
      <w:pPr>
        <w:spacing w:after="120"/>
        <w:jc w:val="center"/>
      </w:pPr>
      <w:r w:rsidRPr="00B3048F">
        <w:t xml:space="preserve">используемых при реконструкции, строительстве объектов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061"/>
        <w:gridCol w:w="5949"/>
      </w:tblGrid>
      <w:tr w:rsidR="00916EE8" w:rsidRPr="00B3048F" w:rsidTr="001560A3">
        <w:trPr>
          <w:tblHeader/>
        </w:trPr>
        <w:tc>
          <w:tcPr>
            <w:tcW w:w="624" w:type="dxa"/>
          </w:tcPr>
          <w:p w:rsidR="00916EE8" w:rsidRPr="00B3048F" w:rsidRDefault="00916EE8" w:rsidP="001560A3">
            <w:pPr>
              <w:spacing w:line="264" w:lineRule="auto"/>
              <w:jc w:val="center"/>
            </w:pPr>
            <w:r w:rsidRPr="00B3048F">
              <w:t>№ п/п</w:t>
            </w:r>
          </w:p>
        </w:tc>
        <w:tc>
          <w:tcPr>
            <w:tcW w:w="3061" w:type="dxa"/>
          </w:tcPr>
          <w:p w:rsidR="00916EE8" w:rsidRPr="00B3048F" w:rsidRDefault="00916EE8" w:rsidP="001560A3">
            <w:pPr>
              <w:spacing w:line="264" w:lineRule="auto"/>
              <w:jc w:val="center"/>
            </w:pPr>
            <w:r w:rsidRPr="00B3048F">
              <w:t>Наименование конструкций и элементов зданий</w:t>
            </w:r>
          </w:p>
        </w:tc>
        <w:tc>
          <w:tcPr>
            <w:tcW w:w="5949" w:type="dxa"/>
          </w:tcPr>
          <w:p w:rsidR="00916EE8" w:rsidRPr="00B3048F" w:rsidRDefault="00916EE8" w:rsidP="001560A3">
            <w:pPr>
              <w:spacing w:line="264" w:lineRule="auto"/>
              <w:jc w:val="center"/>
            </w:pPr>
            <w:r w:rsidRPr="00B3048F">
              <w:t>Характеристика вида работ, конструкций (серия, ГОСТ, шифр ведомственного каталога)</w:t>
            </w:r>
          </w:p>
        </w:tc>
      </w:tr>
      <w:tr w:rsidR="00916EE8" w:rsidRPr="00B3048F" w:rsidTr="001560A3">
        <w:tc>
          <w:tcPr>
            <w:tcW w:w="9634" w:type="dxa"/>
            <w:gridSpan w:val="3"/>
          </w:tcPr>
          <w:p w:rsidR="00916EE8" w:rsidRPr="00B3048F" w:rsidRDefault="00916EE8" w:rsidP="001560A3">
            <w:pPr>
              <w:spacing w:line="264" w:lineRule="auto"/>
              <w:jc w:val="center"/>
            </w:pPr>
            <w:r w:rsidRPr="00B3048F">
              <w:t>Инженерное оборудование</w:t>
            </w:r>
          </w:p>
        </w:tc>
      </w:tr>
      <w:tr w:rsidR="00916EE8" w:rsidRPr="00B3048F" w:rsidTr="001560A3">
        <w:tc>
          <w:tcPr>
            <w:tcW w:w="624" w:type="dxa"/>
          </w:tcPr>
          <w:p w:rsidR="00916EE8" w:rsidRPr="00B3048F" w:rsidRDefault="00916EE8" w:rsidP="001560A3">
            <w:pPr>
              <w:spacing w:line="264" w:lineRule="auto"/>
              <w:jc w:val="center"/>
            </w:pPr>
            <w:r w:rsidRPr="00B3048F">
              <w:t>1.</w:t>
            </w:r>
          </w:p>
        </w:tc>
        <w:tc>
          <w:tcPr>
            <w:tcW w:w="3061" w:type="dxa"/>
          </w:tcPr>
          <w:p w:rsidR="00916EE8" w:rsidRPr="00B3048F" w:rsidRDefault="00916EE8" w:rsidP="001560A3">
            <w:pPr>
              <w:spacing w:line="264" w:lineRule="auto"/>
            </w:pPr>
            <w:r w:rsidRPr="00B3048F">
              <w:t>Сантехнические приборы</w:t>
            </w:r>
          </w:p>
        </w:tc>
        <w:tc>
          <w:tcPr>
            <w:tcW w:w="5949" w:type="dxa"/>
          </w:tcPr>
          <w:p w:rsidR="00916EE8" w:rsidRPr="00B3048F" w:rsidRDefault="00916EE8" w:rsidP="001560A3">
            <w:pPr>
              <w:spacing w:line="264" w:lineRule="auto"/>
              <w:jc w:val="both"/>
            </w:pPr>
            <w:r w:rsidRPr="00B3048F">
              <w:t>определяются при проектировании по согласованию с Заказчиком</w:t>
            </w:r>
          </w:p>
        </w:tc>
      </w:tr>
      <w:tr w:rsidR="00916EE8" w:rsidRPr="00B3048F" w:rsidTr="001560A3">
        <w:tc>
          <w:tcPr>
            <w:tcW w:w="9634" w:type="dxa"/>
            <w:gridSpan w:val="3"/>
          </w:tcPr>
          <w:p w:rsidR="00916EE8" w:rsidRPr="00B3048F" w:rsidRDefault="00916EE8" w:rsidP="001560A3">
            <w:pPr>
              <w:spacing w:line="264" w:lineRule="auto"/>
              <w:jc w:val="center"/>
            </w:pPr>
            <w:r w:rsidRPr="00B3048F">
              <w:t>Внутренние сети</w:t>
            </w:r>
          </w:p>
        </w:tc>
      </w:tr>
      <w:tr w:rsidR="00916EE8" w:rsidRPr="00B3048F" w:rsidTr="001560A3">
        <w:tc>
          <w:tcPr>
            <w:tcW w:w="624" w:type="dxa"/>
          </w:tcPr>
          <w:p w:rsidR="00916EE8" w:rsidRPr="00B3048F" w:rsidRDefault="00916EE8" w:rsidP="001560A3">
            <w:pPr>
              <w:spacing w:line="264" w:lineRule="auto"/>
              <w:jc w:val="center"/>
            </w:pPr>
            <w:r w:rsidRPr="00B3048F">
              <w:t>1.</w:t>
            </w:r>
          </w:p>
        </w:tc>
        <w:tc>
          <w:tcPr>
            <w:tcW w:w="3061" w:type="dxa"/>
          </w:tcPr>
          <w:p w:rsidR="00916EE8" w:rsidRPr="00B3048F" w:rsidRDefault="00916EE8" w:rsidP="001560A3">
            <w:pPr>
              <w:spacing w:line="264" w:lineRule="auto"/>
            </w:pPr>
            <w:r w:rsidRPr="00B3048F">
              <w:t>Отопление, вентиляция и кондиционирование воздуха, тепловые сети</w:t>
            </w:r>
          </w:p>
        </w:tc>
        <w:tc>
          <w:tcPr>
            <w:tcW w:w="5949" w:type="dxa"/>
          </w:tcPr>
          <w:p w:rsidR="00916EE8" w:rsidRPr="00B3048F" w:rsidRDefault="00916EE8" w:rsidP="001560A3">
            <w:pPr>
              <w:jc w:val="both"/>
              <w:rPr>
                <w:shd w:val="clear" w:color="auto" w:fill="FFFFFF"/>
              </w:rPr>
            </w:pPr>
            <w:r w:rsidRPr="00B3048F">
              <w:rPr>
                <w:shd w:val="clear" w:color="auto" w:fill="FFFFFF"/>
              </w:rPr>
              <w:t>Проектирование тепловых сетей необходимо выполнить согласно техническим условиям ООО «КРАСЭКО-ЭЛЕКТРО». Подключение выполнить к существующей тепловой сети ООО «КРАСЭКО-ЭЛЕКТРО», точка подключения определена техническими условиями. Технические условия на технологическое присоединение предоставляет Заказчик.</w:t>
            </w:r>
          </w:p>
          <w:p w:rsidR="00916EE8" w:rsidRPr="00B3048F" w:rsidRDefault="00916EE8" w:rsidP="001560A3">
            <w:pPr>
              <w:jc w:val="both"/>
            </w:pPr>
            <w:r w:rsidRPr="00B3048F">
              <w:t>Системы отопления, вентиляции и кондиционирования запроектировать в соответствии с требованиями:</w:t>
            </w:r>
          </w:p>
          <w:p w:rsidR="00916EE8" w:rsidRPr="00B3048F" w:rsidRDefault="00916EE8" w:rsidP="001560A3">
            <w:pPr>
              <w:jc w:val="both"/>
            </w:pPr>
            <w:r w:rsidRPr="00B3048F">
              <w:t>- СП 60.13330.2020 «Отопление, вентиляция и кондиционирование воздуха. Актуализированная редакция СНиП 41-01-2003».</w:t>
            </w:r>
          </w:p>
          <w:p w:rsidR="00916EE8" w:rsidRPr="00B3048F" w:rsidRDefault="00916EE8" w:rsidP="001560A3">
            <w:pPr>
              <w:jc w:val="both"/>
            </w:pPr>
            <w:r w:rsidRPr="00B3048F">
              <w:t>- СП 124.13330.2012 «Тепловые сети. Актуализированная редакция СНиП 41-02-2003».</w:t>
            </w:r>
          </w:p>
          <w:p w:rsidR="00916EE8" w:rsidRPr="00B3048F" w:rsidRDefault="00916EE8" w:rsidP="001560A3">
            <w:pPr>
              <w:jc w:val="both"/>
            </w:pPr>
          </w:p>
          <w:p w:rsidR="00916EE8" w:rsidRPr="00B3048F" w:rsidRDefault="00916EE8" w:rsidP="001560A3">
            <w:pPr>
              <w:jc w:val="both"/>
              <w:rPr>
                <w:b/>
                <w:bCs/>
              </w:rPr>
            </w:pPr>
            <w:r w:rsidRPr="00B3048F">
              <w:rPr>
                <w:b/>
                <w:bCs/>
              </w:rPr>
              <w:t xml:space="preserve">Кондиционирование: </w:t>
            </w:r>
          </w:p>
          <w:p w:rsidR="00916EE8" w:rsidRPr="00B3048F" w:rsidRDefault="00916EE8" w:rsidP="001560A3">
            <w:pPr>
              <w:spacing w:line="264" w:lineRule="auto"/>
              <w:jc w:val="both"/>
            </w:pPr>
            <w:r w:rsidRPr="00B3048F">
              <w:t>Предусмотреть систему принудительной приточно-вытяжной вентиляции.</w:t>
            </w:r>
          </w:p>
          <w:p w:rsidR="00916EE8" w:rsidRPr="00B3048F" w:rsidRDefault="00916EE8" w:rsidP="001560A3">
            <w:pPr>
              <w:spacing w:line="264" w:lineRule="auto"/>
              <w:jc w:val="both"/>
            </w:pPr>
            <w:r w:rsidRPr="00B3048F">
              <w:t>Предусмотреть систему дымоудаления.</w:t>
            </w:r>
          </w:p>
          <w:p w:rsidR="00916EE8" w:rsidRPr="00B3048F" w:rsidRDefault="00916EE8" w:rsidP="001560A3">
            <w:pPr>
              <w:jc w:val="both"/>
            </w:pPr>
            <w:r>
              <w:t>Технического здания</w:t>
            </w:r>
            <w:r w:rsidRPr="00B3048F">
              <w:t>: в помещениях серверной, аппаратного зала предусмотреть автономные сплит-системы со 100% резервированием, оснащенные опциями для работы в зимних условиях.</w:t>
            </w:r>
          </w:p>
          <w:p w:rsidR="00916EE8" w:rsidRPr="00B3048F" w:rsidRDefault="00916EE8" w:rsidP="001560A3">
            <w:pPr>
              <w:jc w:val="both"/>
            </w:pPr>
            <w:r>
              <w:t>Здание инженерного обеспечения</w:t>
            </w:r>
            <w:r w:rsidRPr="00B3048F">
              <w:t>: в помещении ИБП предусмотреть автономные сплит-системы со 100% резервированием, оснащенные опциями для работы в зимних условиях.</w:t>
            </w:r>
          </w:p>
          <w:p w:rsidR="00916EE8" w:rsidRPr="00B3048F" w:rsidRDefault="00916EE8" w:rsidP="001560A3">
            <w:pPr>
              <w:jc w:val="both"/>
            </w:pPr>
            <w:r w:rsidRPr="00B3048F">
              <w:t>Требования определить частным техническим заданием.</w:t>
            </w:r>
          </w:p>
        </w:tc>
      </w:tr>
      <w:tr w:rsidR="00916EE8" w:rsidRPr="00B3048F" w:rsidTr="001560A3">
        <w:tc>
          <w:tcPr>
            <w:tcW w:w="624" w:type="dxa"/>
          </w:tcPr>
          <w:p w:rsidR="00916EE8" w:rsidRPr="00B3048F" w:rsidRDefault="00916EE8" w:rsidP="001560A3">
            <w:pPr>
              <w:spacing w:line="264" w:lineRule="auto"/>
              <w:jc w:val="center"/>
            </w:pPr>
            <w:r w:rsidRPr="00B3048F">
              <w:t>2.</w:t>
            </w:r>
          </w:p>
        </w:tc>
        <w:tc>
          <w:tcPr>
            <w:tcW w:w="3061" w:type="dxa"/>
          </w:tcPr>
          <w:p w:rsidR="00916EE8" w:rsidRPr="00B3048F" w:rsidRDefault="00916EE8" w:rsidP="001560A3">
            <w:pPr>
              <w:spacing w:line="264" w:lineRule="auto"/>
            </w:pPr>
            <w:r w:rsidRPr="00B3048F">
              <w:t>Система водоснабжения</w:t>
            </w:r>
          </w:p>
        </w:tc>
        <w:tc>
          <w:tcPr>
            <w:tcW w:w="5949" w:type="dxa"/>
            <w:vAlign w:val="center"/>
          </w:tcPr>
          <w:p w:rsidR="00916EE8" w:rsidRPr="00B3048F" w:rsidRDefault="00916EE8" w:rsidP="001560A3">
            <w:pPr>
              <w:jc w:val="both"/>
            </w:pPr>
            <w:r w:rsidRPr="00B3048F">
              <w:t>Проектирование сетей водоснабжения необходимо выполнить согласно техническим условиям</w:t>
            </w:r>
            <w:r w:rsidRPr="00B3048F">
              <w:rPr>
                <w:shd w:val="clear" w:color="auto" w:fill="FFFFFF"/>
              </w:rPr>
              <w:t xml:space="preserve"> ООО «КРАСЭКО-ЭЛЕКТРО»</w:t>
            </w:r>
            <w:r w:rsidRPr="00B3048F">
              <w:t>.</w:t>
            </w:r>
            <w:r w:rsidRPr="00B3048F">
              <w:rPr>
                <w:shd w:val="clear" w:color="auto" w:fill="FFFFFF"/>
              </w:rPr>
              <w:t xml:space="preserve"> Технические условия на технологическое присоединение предоставляет Заказчик.</w:t>
            </w:r>
            <w:r w:rsidRPr="00B3048F">
              <w:t xml:space="preserve"> </w:t>
            </w:r>
          </w:p>
          <w:p w:rsidR="00916EE8" w:rsidRPr="00B3048F" w:rsidRDefault="00916EE8" w:rsidP="001560A3">
            <w:pPr>
              <w:jc w:val="both"/>
            </w:pPr>
          </w:p>
          <w:p w:rsidR="00916EE8" w:rsidRPr="00B3048F" w:rsidRDefault="00916EE8" w:rsidP="001560A3">
            <w:pPr>
              <w:jc w:val="both"/>
              <w:rPr>
                <w:b/>
                <w:bCs/>
              </w:rPr>
            </w:pPr>
            <w:r w:rsidRPr="00B3048F">
              <w:rPr>
                <w:b/>
                <w:bCs/>
              </w:rPr>
              <w:t>Внутриплощадочное:</w:t>
            </w:r>
          </w:p>
          <w:p w:rsidR="00916EE8" w:rsidRPr="00B3048F" w:rsidRDefault="00916EE8" w:rsidP="001560A3">
            <w:pPr>
              <w:jc w:val="both"/>
              <w:rPr>
                <w:b/>
                <w:bCs/>
              </w:rPr>
            </w:pPr>
            <w:r w:rsidRPr="00B3048F">
              <w:rPr>
                <w:shd w:val="clear" w:color="auto" w:fill="FFFFFF"/>
              </w:rPr>
              <w:lastRenderedPageBreak/>
              <w:t>Подключение выполнить к существующей сети водоснабжения ООО «КРАСЭКО-ЭЛЕКТРО», точка подключения определена техническими условиями.</w:t>
            </w:r>
          </w:p>
          <w:p w:rsidR="00916EE8" w:rsidRPr="00B3048F" w:rsidRDefault="00916EE8" w:rsidP="001560A3">
            <w:pPr>
              <w:jc w:val="both"/>
            </w:pPr>
            <w:r w:rsidRPr="00B3048F">
              <w:t>При проектировании применить трубопроводы из напорных труб типа ПНД соответствующего диаметра.</w:t>
            </w:r>
          </w:p>
          <w:p w:rsidR="00916EE8" w:rsidRPr="00B3048F" w:rsidRDefault="00916EE8" w:rsidP="001560A3">
            <w:pPr>
              <w:jc w:val="both"/>
            </w:pPr>
            <w:r w:rsidRPr="00B3048F">
              <w:t>Предусмотреть глубину залегания трубопроводов с учетом промерзания грунта.</w:t>
            </w:r>
          </w:p>
          <w:p w:rsidR="00916EE8" w:rsidRPr="00B3048F" w:rsidRDefault="00916EE8" w:rsidP="001560A3">
            <w:pPr>
              <w:jc w:val="both"/>
            </w:pPr>
            <w:r w:rsidRPr="00B3048F">
              <w:t>Предусмотреть противопожарный водопровод с учетом размещения пожарного гидранта.</w:t>
            </w:r>
          </w:p>
          <w:p w:rsidR="00916EE8" w:rsidRPr="00B3048F" w:rsidRDefault="00916EE8" w:rsidP="001560A3">
            <w:pPr>
              <w:jc w:val="both"/>
            </w:pPr>
            <w:r w:rsidRPr="00B3048F">
              <w:t>Гидранты пожарные подземные предусмотреть по ГОСТ 8220-85, в соответствии с требованиями СП 8.13130.2020 «Системы противопожарной защиты Наружное противопожарное водоснабжение Требования пожарной безопасности».</w:t>
            </w:r>
          </w:p>
          <w:p w:rsidR="00916EE8" w:rsidRPr="00B3048F" w:rsidRDefault="00916EE8" w:rsidP="001560A3">
            <w:pPr>
              <w:jc w:val="both"/>
            </w:pPr>
            <w:r w:rsidRPr="00B3048F">
              <w:t>Предусмотреть отключающие устройства на всех вводах сетей водоснабжения.</w:t>
            </w:r>
          </w:p>
          <w:p w:rsidR="00916EE8" w:rsidRPr="00B3048F" w:rsidRDefault="00916EE8" w:rsidP="001560A3">
            <w:pPr>
              <w:jc w:val="both"/>
            </w:pPr>
            <w:r w:rsidRPr="00B3048F">
              <w:t>Запроектировать поливочный водопровод для полива зеленых насаждений, газонов, растений.</w:t>
            </w:r>
          </w:p>
          <w:p w:rsidR="00916EE8" w:rsidRPr="00B3048F" w:rsidRDefault="00916EE8" w:rsidP="001560A3">
            <w:pPr>
              <w:jc w:val="both"/>
            </w:pPr>
            <w:r w:rsidRPr="00B3048F">
              <w:t>Требования определить частным техническим заданием.</w:t>
            </w:r>
          </w:p>
          <w:p w:rsidR="00916EE8" w:rsidRPr="00B3048F" w:rsidRDefault="00916EE8" w:rsidP="001560A3">
            <w:pPr>
              <w:jc w:val="both"/>
            </w:pPr>
          </w:p>
          <w:p w:rsidR="00916EE8" w:rsidRPr="00B3048F" w:rsidRDefault="00916EE8" w:rsidP="001560A3">
            <w:pPr>
              <w:jc w:val="both"/>
              <w:rPr>
                <w:b/>
                <w:bCs/>
              </w:rPr>
            </w:pPr>
            <w:r w:rsidRPr="00B3048F">
              <w:rPr>
                <w:b/>
                <w:bCs/>
              </w:rPr>
              <w:t>Внутреннее:</w:t>
            </w:r>
          </w:p>
          <w:p w:rsidR="00916EE8" w:rsidRPr="00B3048F" w:rsidRDefault="00916EE8" w:rsidP="001560A3">
            <w:pPr>
              <w:jc w:val="both"/>
            </w:pPr>
            <w:r w:rsidRPr="00B3048F">
              <w:t>Магистральные сети холодного и горячего водоснабжения, запроектировать из стальных оцинкованных труб (ГОСТ).</w:t>
            </w:r>
          </w:p>
          <w:p w:rsidR="00916EE8" w:rsidRPr="00B3048F" w:rsidRDefault="00916EE8" w:rsidP="001560A3">
            <w:pPr>
              <w:jc w:val="both"/>
            </w:pPr>
            <w:r w:rsidRPr="00B3048F">
              <w:t>Распределительные сети запроектировать из полипропиленовых труб.</w:t>
            </w:r>
          </w:p>
          <w:p w:rsidR="00916EE8" w:rsidRPr="00B3048F" w:rsidRDefault="00916EE8" w:rsidP="001560A3">
            <w:pPr>
              <w:jc w:val="both"/>
            </w:pPr>
            <w:r w:rsidRPr="00B3048F">
              <w:t>Предусмотреть компенсацию линейных расширений за счет самокомпенсации.</w:t>
            </w:r>
          </w:p>
          <w:p w:rsidR="00916EE8" w:rsidRPr="00B3048F" w:rsidRDefault="00916EE8" w:rsidP="001560A3">
            <w:pPr>
              <w:jc w:val="both"/>
            </w:pPr>
            <w:r w:rsidRPr="00B3048F">
              <w:t>Предусмотреть отключающие устройства на всех вводах, линиях ответвлений водоснабжения, перед каждым потребителем.</w:t>
            </w:r>
          </w:p>
          <w:p w:rsidR="00916EE8" w:rsidRPr="00B3048F" w:rsidRDefault="00916EE8" w:rsidP="001560A3">
            <w:pPr>
              <w:jc w:val="both"/>
            </w:pPr>
            <w:r w:rsidRPr="00B3048F">
              <w:t>Для горячего водоснабжения предусмотреть трубчатую изоляцию.</w:t>
            </w:r>
          </w:p>
          <w:p w:rsidR="00916EE8" w:rsidRPr="00B3048F" w:rsidRDefault="00916EE8" w:rsidP="001560A3">
            <w:pPr>
              <w:jc w:val="both"/>
            </w:pPr>
            <w:r w:rsidRPr="00B3048F">
              <w:t xml:space="preserve">Узел ввода холодной воды организовать в существующем предназначенном для этого помещении </w:t>
            </w:r>
            <w:r>
              <w:t>Технического здания</w:t>
            </w:r>
            <w:r w:rsidRPr="00B3048F">
              <w:t>, с устройством прибора учета.</w:t>
            </w:r>
          </w:p>
          <w:p w:rsidR="00916EE8" w:rsidRPr="00B3048F" w:rsidRDefault="00916EE8" w:rsidP="001560A3">
            <w:pPr>
              <w:jc w:val="both"/>
            </w:pPr>
            <w:r w:rsidRPr="00B3048F">
              <w:t xml:space="preserve">Узел ввода горячей воды и сетей отопления организовать в существующем предназначенном для этого помещении </w:t>
            </w:r>
            <w:r>
              <w:t>Технического здания</w:t>
            </w:r>
            <w:r w:rsidRPr="00B3048F">
              <w:t>, с устройством приборов учета.</w:t>
            </w:r>
          </w:p>
          <w:p w:rsidR="00916EE8" w:rsidRPr="00B3048F" w:rsidRDefault="00916EE8" w:rsidP="001560A3">
            <w:pPr>
              <w:jc w:val="both"/>
            </w:pPr>
            <w:r w:rsidRPr="00B3048F">
              <w:t>Требования определить частным техническим заданием.</w:t>
            </w:r>
          </w:p>
          <w:p w:rsidR="00916EE8" w:rsidRPr="00B3048F" w:rsidRDefault="00916EE8" w:rsidP="001560A3">
            <w:pPr>
              <w:jc w:val="both"/>
            </w:pPr>
          </w:p>
          <w:p w:rsidR="00916EE8" w:rsidRPr="00B3048F" w:rsidRDefault="00916EE8" w:rsidP="001560A3">
            <w:pPr>
              <w:jc w:val="both"/>
              <w:rPr>
                <w:b/>
                <w:bCs/>
              </w:rPr>
            </w:pPr>
            <w:r>
              <w:rPr>
                <w:b/>
                <w:bCs/>
              </w:rPr>
              <w:t>Внутренний п</w:t>
            </w:r>
            <w:r w:rsidRPr="00B3048F">
              <w:rPr>
                <w:b/>
                <w:bCs/>
              </w:rPr>
              <w:t>ротивопожарный водопровод:</w:t>
            </w:r>
          </w:p>
          <w:p w:rsidR="00916EE8" w:rsidRPr="00B3048F" w:rsidRDefault="00916EE8" w:rsidP="001560A3">
            <w:pPr>
              <w:jc w:val="both"/>
            </w:pPr>
            <w:r>
              <w:t>Необходимость о</w:t>
            </w:r>
            <w:r w:rsidRPr="00B3048F">
              <w:t xml:space="preserve">пределить в соответствии с требованиями нормативных </w:t>
            </w:r>
            <w:r>
              <w:t>регламентов.</w:t>
            </w:r>
          </w:p>
        </w:tc>
      </w:tr>
      <w:tr w:rsidR="00916EE8" w:rsidRPr="00B3048F" w:rsidTr="001560A3">
        <w:tc>
          <w:tcPr>
            <w:tcW w:w="624" w:type="dxa"/>
          </w:tcPr>
          <w:p w:rsidR="00916EE8" w:rsidRPr="00B3048F" w:rsidRDefault="00916EE8" w:rsidP="001560A3">
            <w:pPr>
              <w:spacing w:line="264" w:lineRule="auto"/>
              <w:jc w:val="center"/>
            </w:pPr>
            <w:r w:rsidRPr="00B3048F">
              <w:lastRenderedPageBreak/>
              <w:t>3.</w:t>
            </w:r>
          </w:p>
        </w:tc>
        <w:tc>
          <w:tcPr>
            <w:tcW w:w="3061" w:type="dxa"/>
          </w:tcPr>
          <w:p w:rsidR="00916EE8" w:rsidRPr="00B3048F" w:rsidRDefault="00916EE8" w:rsidP="001560A3">
            <w:pPr>
              <w:spacing w:line="264" w:lineRule="auto"/>
            </w:pPr>
            <w:r w:rsidRPr="00B3048F">
              <w:t>Система водоотведения</w:t>
            </w:r>
          </w:p>
        </w:tc>
        <w:tc>
          <w:tcPr>
            <w:tcW w:w="5949" w:type="dxa"/>
            <w:vAlign w:val="center"/>
          </w:tcPr>
          <w:p w:rsidR="00916EE8" w:rsidRPr="00B3048F" w:rsidRDefault="00916EE8" w:rsidP="001560A3">
            <w:pPr>
              <w:jc w:val="both"/>
              <w:rPr>
                <w:shd w:val="clear" w:color="auto" w:fill="FFFFFF"/>
              </w:rPr>
            </w:pPr>
            <w:r w:rsidRPr="00B3048F">
              <w:rPr>
                <w:shd w:val="clear" w:color="auto" w:fill="FFFFFF"/>
              </w:rPr>
              <w:t>Проектирование сетей водоотведения необходимо выполнить согласно техническим условиям ООО «КРАСЭКО-ЭЛЕКТРО». Технические условия на технологическое присоединение предоставляет Заказчик.</w:t>
            </w:r>
          </w:p>
          <w:p w:rsidR="00916EE8" w:rsidRPr="00B3048F" w:rsidRDefault="00916EE8" w:rsidP="001560A3">
            <w:pPr>
              <w:jc w:val="both"/>
              <w:rPr>
                <w:shd w:val="clear" w:color="auto" w:fill="FFFFFF"/>
              </w:rPr>
            </w:pPr>
          </w:p>
          <w:p w:rsidR="00916EE8" w:rsidRPr="00B3048F" w:rsidRDefault="00916EE8" w:rsidP="001560A3">
            <w:pPr>
              <w:jc w:val="both"/>
              <w:rPr>
                <w:b/>
                <w:bCs/>
                <w:shd w:val="clear" w:color="auto" w:fill="FFFFFF"/>
              </w:rPr>
            </w:pPr>
            <w:r w:rsidRPr="00B3048F">
              <w:rPr>
                <w:b/>
                <w:bCs/>
                <w:shd w:val="clear" w:color="auto" w:fill="FFFFFF"/>
              </w:rPr>
              <w:lastRenderedPageBreak/>
              <w:t>Внутриплощадочное водоотведение:</w:t>
            </w:r>
          </w:p>
          <w:p w:rsidR="00916EE8" w:rsidRPr="00B3048F" w:rsidRDefault="00916EE8" w:rsidP="001560A3">
            <w:pPr>
              <w:jc w:val="both"/>
              <w:rPr>
                <w:shd w:val="clear" w:color="auto" w:fill="FFFFFF"/>
              </w:rPr>
            </w:pPr>
            <w:r w:rsidRPr="00B3048F">
              <w:rPr>
                <w:shd w:val="clear" w:color="auto" w:fill="FFFFFF"/>
              </w:rPr>
              <w:t>Подключение выполнить к существующей сети водоотведения ООО «КРАСЭКО-ЭЛЕКТРО», точка подключения определена техническими условиями.</w:t>
            </w:r>
          </w:p>
          <w:p w:rsidR="00916EE8" w:rsidRPr="00B3048F" w:rsidRDefault="00916EE8" w:rsidP="001560A3">
            <w:pPr>
              <w:jc w:val="both"/>
              <w:rPr>
                <w:shd w:val="clear" w:color="auto" w:fill="FFFFFF"/>
              </w:rPr>
            </w:pPr>
            <w:r w:rsidRPr="00B3048F">
              <w:rPr>
                <w:shd w:val="clear" w:color="auto" w:fill="FFFFFF"/>
              </w:rPr>
              <w:t>Материал труб и соединительных муфт для системы водоотведения определить проектом.</w:t>
            </w:r>
          </w:p>
          <w:p w:rsidR="00916EE8" w:rsidRPr="00B3048F" w:rsidRDefault="00916EE8" w:rsidP="001560A3">
            <w:pPr>
              <w:jc w:val="both"/>
              <w:rPr>
                <w:shd w:val="clear" w:color="auto" w:fill="FFFFFF"/>
              </w:rPr>
            </w:pPr>
            <w:r w:rsidRPr="00B3048F">
              <w:rPr>
                <w:shd w:val="clear" w:color="auto" w:fill="FFFFFF"/>
              </w:rPr>
              <w:t>Люки колодцев применить чугунные в зоне дорог, полимерные – в зеленой зоне.</w:t>
            </w:r>
          </w:p>
          <w:p w:rsidR="00916EE8" w:rsidRPr="00B3048F" w:rsidRDefault="00916EE8" w:rsidP="001560A3">
            <w:pPr>
              <w:jc w:val="both"/>
              <w:rPr>
                <w:shd w:val="clear" w:color="auto" w:fill="FFFFFF"/>
              </w:rPr>
            </w:pPr>
            <w:r w:rsidRPr="00B3048F">
              <w:t>Требования определить частным техническим заданием.</w:t>
            </w:r>
          </w:p>
          <w:p w:rsidR="00916EE8" w:rsidRPr="00B3048F" w:rsidRDefault="00916EE8" w:rsidP="001560A3">
            <w:pPr>
              <w:jc w:val="both"/>
              <w:rPr>
                <w:shd w:val="clear" w:color="auto" w:fill="FFFFFF"/>
              </w:rPr>
            </w:pPr>
          </w:p>
          <w:p w:rsidR="00916EE8" w:rsidRPr="00B3048F" w:rsidRDefault="00916EE8" w:rsidP="001560A3">
            <w:pPr>
              <w:jc w:val="both"/>
              <w:rPr>
                <w:b/>
                <w:bCs/>
                <w:shd w:val="clear" w:color="auto" w:fill="FFFFFF"/>
              </w:rPr>
            </w:pPr>
            <w:r w:rsidRPr="00B3048F">
              <w:rPr>
                <w:b/>
                <w:bCs/>
                <w:shd w:val="clear" w:color="auto" w:fill="FFFFFF"/>
              </w:rPr>
              <w:t>Внутреннее водоотведение:</w:t>
            </w:r>
          </w:p>
          <w:p w:rsidR="00916EE8" w:rsidRPr="00B3048F" w:rsidRDefault="00916EE8" w:rsidP="001560A3">
            <w:pPr>
              <w:jc w:val="both"/>
              <w:rPr>
                <w:shd w:val="clear" w:color="auto" w:fill="FFFFFF"/>
              </w:rPr>
            </w:pPr>
            <w:r w:rsidRPr="00B3048F">
              <w:rPr>
                <w:shd w:val="clear" w:color="auto" w:fill="FFFFFF"/>
              </w:rPr>
              <w:t>Материал труб и соединительных муфт для внутренней  системы водоотведения определить проектом.</w:t>
            </w:r>
          </w:p>
          <w:p w:rsidR="00916EE8" w:rsidRPr="00B3048F" w:rsidRDefault="00916EE8" w:rsidP="001560A3">
            <w:pPr>
              <w:spacing w:line="264" w:lineRule="auto"/>
              <w:jc w:val="both"/>
            </w:pPr>
            <w:r w:rsidRPr="00B3048F">
              <w:t>Требования определить частным техническим заданием.</w:t>
            </w:r>
          </w:p>
        </w:tc>
      </w:tr>
      <w:tr w:rsidR="00916EE8" w:rsidRPr="00B3048F" w:rsidTr="001560A3">
        <w:tc>
          <w:tcPr>
            <w:tcW w:w="624" w:type="dxa"/>
          </w:tcPr>
          <w:p w:rsidR="00916EE8" w:rsidRPr="00B3048F" w:rsidRDefault="00916EE8" w:rsidP="001560A3">
            <w:pPr>
              <w:spacing w:line="264" w:lineRule="auto"/>
              <w:jc w:val="center"/>
            </w:pPr>
            <w:r w:rsidRPr="00B3048F">
              <w:lastRenderedPageBreak/>
              <w:t>4.</w:t>
            </w:r>
          </w:p>
        </w:tc>
        <w:tc>
          <w:tcPr>
            <w:tcW w:w="3061" w:type="dxa"/>
          </w:tcPr>
          <w:p w:rsidR="00916EE8" w:rsidRPr="00B3048F" w:rsidRDefault="00916EE8" w:rsidP="001560A3">
            <w:pPr>
              <w:jc w:val="both"/>
            </w:pPr>
            <w:r w:rsidRPr="00B3048F">
              <w:t xml:space="preserve">Система электроснабжения </w:t>
            </w:r>
          </w:p>
          <w:p w:rsidR="00916EE8" w:rsidRPr="00B3048F" w:rsidRDefault="00916EE8" w:rsidP="001560A3">
            <w:pPr>
              <w:spacing w:line="264" w:lineRule="auto"/>
              <w:jc w:val="both"/>
            </w:pPr>
          </w:p>
        </w:tc>
        <w:tc>
          <w:tcPr>
            <w:tcW w:w="5949" w:type="dxa"/>
            <w:vAlign w:val="center"/>
          </w:tcPr>
          <w:p w:rsidR="00916EE8" w:rsidRPr="00B3048F" w:rsidRDefault="00916EE8" w:rsidP="001560A3">
            <w:pPr>
              <w:jc w:val="both"/>
            </w:pPr>
            <w:r w:rsidRPr="00B3048F">
              <w:t xml:space="preserve">Проектирование сетей электроснабжения необходимо выполнить согласно техническим условиям АО «КрасЭКо». </w:t>
            </w:r>
            <w:r w:rsidRPr="00B3048F">
              <w:rPr>
                <w:shd w:val="clear" w:color="auto" w:fill="FFFFFF"/>
              </w:rPr>
              <w:t>Технические условия на технологическое присоединение предоставляет Заказчик.</w:t>
            </w:r>
          </w:p>
          <w:p w:rsidR="00916EE8" w:rsidRPr="00B3048F" w:rsidRDefault="00916EE8" w:rsidP="001560A3">
            <w:pPr>
              <w:contextualSpacing/>
              <w:jc w:val="both"/>
            </w:pPr>
          </w:p>
          <w:p w:rsidR="00916EE8" w:rsidRPr="00B3048F" w:rsidRDefault="00916EE8" w:rsidP="001560A3">
            <w:pPr>
              <w:contextualSpacing/>
              <w:jc w:val="both"/>
            </w:pPr>
            <w:r w:rsidRPr="00B3048F">
              <w:t>Установленная мощность – 200 кВт</w:t>
            </w:r>
          </w:p>
          <w:p w:rsidR="00916EE8" w:rsidRPr="00B3048F" w:rsidRDefault="00916EE8" w:rsidP="001560A3">
            <w:pPr>
              <w:contextualSpacing/>
              <w:jc w:val="both"/>
            </w:pPr>
            <w:r w:rsidRPr="00B3048F">
              <w:t>Класс напряжения – 0,4 кВ</w:t>
            </w:r>
          </w:p>
          <w:p w:rsidR="00916EE8" w:rsidRPr="00B3048F" w:rsidRDefault="00916EE8" w:rsidP="001560A3">
            <w:pPr>
              <w:contextualSpacing/>
              <w:jc w:val="both"/>
            </w:pPr>
            <w:r w:rsidRPr="00B3048F">
              <w:t xml:space="preserve">Категория надежности – </w:t>
            </w:r>
            <w:r w:rsidRPr="00B3048F">
              <w:rPr>
                <w:lang w:val="en-US"/>
              </w:rPr>
              <w:t>I</w:t>
            </w:r>
            <w:r w:rsidRPr="00B3048F">
              <w:t xml:space="preserve"> (особая)</w:t>
            </w:r>
          </w:p>
          <w:p w:rsidR="00916EE8" w:rsidRPr="00B3048F" w:rsidRDefault="00916EE8" w:rsidP="001560A3">
            <w:pPr>
              <w:contextualSpacing/>
              <w:jc w:val="both"/>
            </w:pPr>
          </w:p>
          <w:p w:rsidR="00916EE8" w:rsidRPr="00B3048F" w:rsidRDefault="00916EE8" w:rsidP="00916EE8">
            <w:pPr>
              <w:numPr>
                <w:ilvl w:val="0"/>
                <w:numId w:val="45"/>
              </w:numPr>
              <w:contextualSpacing/>
              <w:jc w:val="both"/>
            </w:pPr>
            <w:r w:rsidRPr="00B3048F">
              <w:rPr>
                <w:b/>
                <w:bCs/>
              </w:rPr>
              <w:t>Требования к проектированию:</w:t>
            </w:r>
          </w:p>
          <w:p w:rsidR="00916EE8" w:rsidRPr="00B3048F" w:rsidRDefault="00916EE8" w:rsidP="001560A3">
            <w:pPr>
              <w:jc w:val="both"/>
            </w:pPr>
            <w:r w:rsidRPr="00B3048F">
              <w:t>1.1. Разработать проектную документацию на внешние электрические сети и внутренние электроснабжение объекта от точек присоединения. Присоединения к электрическим сетям выполнить согласно техническим условиям АО «КрасЭКо». Основной источник питания: 1с.ш. РУ-0,4кВ проектируемой двух трансформаторной ТП-6/0,4кВ. Резервный источник питания: 2с.ш. РУ-0,4кВ проектируемой двух трансформаторной ТП-6/0,4кВ. Сечение кабельных линий определить проектом.</w:t>
            </w:r>
          </w:p>
          <w:p w:rsidR="00916EE8" w:rsidRPr="00B3048F" w:rsidRDefault="00916EE8" w:rsidP="001560A3">
            <w:pPr>
              <w:jc w:val="both"/>
            </w:pPr>
            <w:r w:rsidRPr="00B3048F">
              <w:t xml:space="preserve">1.2. РУ-0,4 кВ (ГРЩ) разместить в </w:t>
            </w:r>
            <w:r>
              <w:t>Здании инженерного обеспечения</w:t>
            </w:r>
            <w:r w:rsidRPr="00B3048F">
              <w:t xml:space="preserve">. </w:t>
            </w:r>
          </w:p>
          <w:p w:rsidR="00916EE8" w:rsidRPr="00B3048F" w:rsidRDefault="00916EE8" w:rsidP="001560A3">
            <w:pPr>
              <w:jc w:val="both"/>
            </w:pPr>
            <w:r w:rsidRPr="00B3048F">
              <w:t>1.3. Для обеспечения минимально необходимого уровня потребления электрической энергии в соответствии с уровнем аварийной и технологической брони, согласно п.50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 Приказом Министерства энергетики Российской Федерации 06.06.2013 №290, предусмотреть установку автономных резервных источников питания. Предусмотреть блокировку подачи напряжения в сеть, от автономного источника питания.</w:t>
            </w:r>
          </w:p>
          <w:p w:rsidR="00916EE8" w:rsidRPr="00B3048F" w:rsidRDefault="00916EE8" w:rsidP="001560A3">
            <w:pPr>
              <w:jc w:val="both"/>
            </w:pPr>
            <w:r w:rsidRPr="00B3048F">
              <w:t xml:space="preserve">Схема электроснабжения должна обеспечивать подключение потребителей </w:t>
            </w:r>
            <w:r w:rsidRPr="00B3048F">
              <w:rPr>
                <w:lang w:val="en-US"/>
              </w:rPr>
              <w:t>I</w:t>
            </w:r>
            <w:r w:rsidRPr="00B3048F">
              <w:t xml:space="preserve"> (особой) категории, с защитой от перегрузок, токов короткого замыкания, в </w:t>
            </w:r>
            <w:r w:rsidRPr="00B3048F">
              <w:lastRenderedPageBreak/>
              <w:t>которых предусмотреть установку вводных автоматических выключателей и выполнить систему автоматического резервирования питания, а также выполнить установку автономного источника электрической энергии. В групповых сетях, питающих штепсельные</w:t>
            </w:r>
            <w:r w:rsidRPr="00B3048F">
              <w:rPr>
                <w:lang w:val="en-US"/>
              </w:rPr>
              <w:t> </w:t>
            </w:r>
            <w:r w:rsidRPr="00B3048F">
              <w:t>розетки предусмотреть установку устройства защитного отключения (УЗО) с номинальным током срабатывания не более 30 мА. Параметры выбранных автоматических выключателей, должны соответствовать нагрузке нормального режима и условиям селективного срабатывания в аварийном режиме..</w:t>
            </w:r>
          </w:p>
          <w:p w:rsidR="00916EE8" w:rsidRPr="00B3048F" w:rsidRDefault="00916EE8" w:rsidP="001560A3">
            <w:pPr>
              <w:ind w:left="32"/>
              <w:jc w:val="both"/>
            </w:pPr>
            <w:r w:rsidRPr="00B3048F">
              <w:t>Однолинейную схему электроснабжения согласовать с Заказчиком.</w:t>
            </w:r>
          </w:p>
          <w:p w:rsidR="00916EE8" w:rsidRPr="00B3048F" w:rsidRDefault="00916EE8" w:rsidP="001560A3">
            <w:pPr>
              <w:contextualSpacing/>
              <w:jc w:val="both"/>
            </w:pPr>
          </w:p>
          <w:p w:rsidR="00916EE8" w:rsidRPr="00B3048F" w:rsidRDefault="00916EE8" w:rsidP="00916EE8">
            <w:pPr>
              <w:numPr>
                <w:ilvl w:val="0"/>
                <w:numId w:val="45"/>
              </w:numPr>
              <w:ind w:left="0" w:firstLine="0"/>
              <w:contextualSpacing/>
              <w:jc w:val="both"/>
              <w:rPr>
                <w:b/>
                <w:bCs/>
              </w:rPr>
            </w:pPr>
            <w:r w:rsidRPr="00B3048F">
              <w:rPr>
                <w:b/>
                <w:bCs/>
              </w:rPr>
              <w:t>Требования к проектированию систем электроснабжения:</w:t>
            </w:r>
          </w:p>
          <w:p w:rsidR="00916EE8" w:rsidRPr="00B3048F" w:rsidRDefault="00916EE8" w:rsidP="00916EE8">
            <w:pPr>
              <w:numPr>
                <w:ilvl w:val="1"/>
                <w:numId w:val="45"/>
              </w:numPr>
              <w:ind w:left="0" w:firstLine="0"/>
              <w:contextualSpacing/>
              <w:jc w:val="both"/>
            </w:pPr>
            <w:r w:rsidRPr="00B3048F">
              <w:t>Основное требование к системам электроснабжения ГП КС – обеспечение гарантированного электроснабжения электроприемников (инженерных комплексов сооружений связи, объектов и средств связи) с показателями качества по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916EE8" w:rsidRPr="00B3048F" w:rsidRDefault="00916EE8" w:rsidP="00916EE8">
            <w:pPr>
              <w:numPr>
                <w:ilvl w:val="1"/>
                <w:numId w:val="45"/>
              </w:numPr>
              <w:ind w:left="0" w:firstLine="0"/>
              <w:contextualSpacing/>
              <w:jc w:val="both"/>
            </w:pPr>
            <w:r w:rsidRPr="00B3048F">
              <w:t>Каждая система электроснабжения ГП КС должна обеспечиваться электроэнергией по 1 категории надежности электроснабжения (для потребителей электрической энергии объектов связи ГП КС должен быть обеспечен автоматический ввод резервного питания).</w:t>
            </w:r>
          </w:p>
          <w:p w:rsidR="00916EE8" w:rsidRPr="00B3048F" w:rsidRDefault="00916EE8" w:rsidP="00916EE8">
            <w:pPr>
              <w:numPr>
                <w:ilvl w:val="1"/>
                <w:numId w:val="45"/>
              </w:numPr>
              <w:ind w:left="0" w:firstLine="0"/>
              <w:contextualSpacing/>
              <w:jc w:val="both"/>
            </w:pPr>
            <w:r w:rsidRPr="00B3048F">
              <w:t>Электроэнергия от каждого внешнего ввода должна подаваться на отдельную секцию вводного распределительного устройства (главного распределительного щита – ГРЩ).</w:t>
            </w:r>
          </w:p>
          <w:p w:rsidR="00916EE8" w:rsidRPr="00B3048F" w:rsidRDefault="00916EE8" w:rsidP="00916EE8">
            <w:pPr>
              <w:numPr>
                <w:ilvl w:val="1"/>
                <w:numId w:val="45"/>
              </w:numPr>
              <w:ind w:left="0" w:firstLine="0"/>
              <w:contextualSpacing/>
              <w:jc w:val="both"/>
            </w:pPr>
            <w:r w:rsidRPr="00B3048F">
              <w:t>Система электроснабжения должна включать не менее одной дизельной станции (ДЭС), автоматически запускаемой при аварийных ситуациях внешних вводов электроэнергии.</w:t>
            </w:r>
          </w:p>
          <w:p w:rsidR="00916EE8" w:rsidRPr="00B3048F" w:rsidRDefault="00916EE8" w:rsidP="001560A3">
            <w:pPr>
              <w:ind w:left="120"/>
              <w:contextualSpacing/>
              <w:jc w:val="both"/>
            </w:pPr>
          </w:p>
          <w:p w:rsidR="00916EE8" w:rsidRPr="00B3048F" w:rsidRDefault="00916EE8" w:rsidP="00916EE8">
            <w:pPr>
              <w:numPr>
                <w:ilvl w:val="0"/>
                <w:numId w:val="45"/>
              </w:numPr>
              <w:ind w:left="0" w:firstLine="0"/>
              <w:contextualSpacing/>
              <w:jc w:val="both"/>
              <w:rPr>
                <w:b/>
                <w:bCs/>
              </w:rPr>
            </w:pPr>
            <w:r w:rsidRPr="00B3048F">
              <w:rPr>
                <w:b/>
                <w:bCs/>
              </w:rPr>
              <w:t>Требования к проектированию систем электропитания:</w:t>
            </w:r>
          </w:p>
          <w:p w:rsidR="00916EE8" w:rsidRPr="00B3048F" w:rsidRDefault="00916EE8" w:rsidP="00916EE8">
            <w:pPr>
              <w:numPr>
                <w:ilvl w:val="1"/>
                <w:numId w:val="45"/>
              </w:numPr>
              <w:ind w:left="0" w:firstLine="0"/>
              <w:contextualSpacing/>
              <w:jc w:val="both"/>
            </w:pPr>
            <w:r w:rsidRPr="00B3048F">
              <w:t>Системы электропитания должны включать 2 подсистемы:</w:t>
            </w:r>
          </w:p>
          <w:p w:rsidR="00916EE8" w:rsidRPr="00B3048F" w:rsidRDefault="00916EE8" w:rsidP="001560A3">
            <w:pPr>
              <w:contextualSpacing/>
              <w:jc w:val="both"/>
            </w:pPr>
            <w:r w:rsidRPr="00B3048F">
              <w:t xml:space="preserve">- подсистема гарантированного электропитания, начинающая с выхода главного распределительного щита (подключенного к выходу АВР (системы АВР) напряжением 0,4кВ и обеспечивающая электропитанием </w:t>
            </w:r>
            <w:r w:rsidRPr="00B3048F">
              <w:lastRenderedPageBreak/>
              <w:t>электроприемники от внешних вводов и от ДЭС при отключении (аварии) внешних вводов.</w:t>
            </w:r>
          </w:p>
          <w:p w:rsidR="00916EE8" w:rsidRPr="00B3048F" w:rsidRDefault="00916EE8" w:rsidP="001560A3">
            <w:pPr>
              <w:contextualSpacing/>
              <w:jc w:val="both"/>
            </w:pPr>
            <w:r w:rsidRPr="00B3048F">
              <w:t>- подсистема бесперебойного электропитания, обеспечивающая электроприемники качественным и непрерывным электропитанием от ИБП; при этом сами ИБП должны запитываться от подсистемы гарантированного питания.</w:t>
            </w:r>
          </w:p>
          <w:p w:rsidR="00916EE8" w:rsidRPr="00B3048F" w:rsidRDefault="00916EE8" w:rsidP="001560A3">
            <w:pPr>
              <w:ind w:firstLine="480"/>
              <w:contextualSpacing/>
              <w:jc w:val="both"/>
            </w:pPr>
            <w:r w:rsidRPr="00B3048F">
              <w:t>Каждая подсистема электропитания представляет собой разветвляющуюся сеть распределительных щитов (РЩ) электропитания и кабельных трасс.</w:t>
            </w:r>
          </w:p>
          <w:p w:rsidR="00916EE8" w:rsidRPr="00B3048F" w:rsidRDefault="00916EE8" w:rsidP="001560A3">
            <w:pPr>
              <w:ind w:firstLine="480"/>
              <w:contextualSpacing/>
              <w:jc w:val="both"/>
            </w:pPr>
          </w:p>
          <w:p w:rsidR="00916EE8" w:rsidRPr="00B3048F" w:rsidRDefault="00916EE8" w:rsidP="00916EE8">
            <w:pPr>
              <w:numPr>
                <w:ilvl w:val="0"/>
                <w:numId w:val="45"/>
              </w:numPr>
              <w:ind w:left="0" w:firstLine="0"/>
              <w:contextualSpacing/>
              <w:jc w:val="both"/>
              <w:rPr>
                <w:b/>
                <w:bCs/>
              </w:rPr>
            </w:pPr>
            <w:r w:rsidRPr="00B3048F">
              <w:rPr>
                <w:b/>
                <w:bCs/>
              </w:rPr>
              <w:t>Требования к проектированию подсистем гарантированного электропитания (ПГЭ):</w:t>
            </w:r>
          </w:p>
          <w:p w:rsidR="00916EE8" w:rsidRPr="00B3048F" w:rsidRDefault="00916EE8" w:rsidP="00916EE8">
            <w:pPr>
              <w:numPr>
                <w:ilvl w:val="1"/>
                <w:numId w:val="45"/>
              </w:numPr>
              <w:ind w:left="0" w:firstLine="0"/>
              <w:contextualSpacing/>
              <w:jc w:val="both"/>
            </w:pPr>
            <w:r w:rsidRPr="00B3048F">
              <w:t>Основное требование к проектированию ПГЭ – обеспечение потребителей электроэнергией от двух независимых взаимно резервирующих источников питания, перерыв их электроснабжения при нарушении электроснабжения от одного из источников может быть допущен лишь на время автоматического восстановления питания. Гарантированность электропитания в этом случае обеспечивается устройствами АВР и автономными ДЭС.</w:t>
            </w:r>
          </w:p>
          <w:p w:rsidR="00916EE8" w:rsidRPr="00B3048F" w:rsidRDefault="00916EE8" w:rsidP="00916EE8">
            <w:pPr>
              <w:numPr>
                <w:ilvl w:val="1"/>
                <w:numId w:val="45"/>
              </w:numPr>
              <w:ind w:left="0" w:firstLine="0"/>
              <w:contextualSpacing/>
              <w:jc w:val="both"/>
            </w:pPr>
            <w:r w:rsidRPr="00B3048F">
              <w:t>Центром ПГЭ является главный распределительный щит (ГРЩ).</w:t>
            </w:r>
          </w:p>
          <w:p w:rsidR="00916EE8" w:rsidRPr="00B3048F" w:rsidRDefault="00916EE8" w:rsidP="00916EE8">
            <w:pPr>
              <w:numPr>
                <w:ilvl w:val="1"/>
                <w:numId w:val="45"/>
              </w:numPr>
              <w:ind w:left="0" w:firstLine="0"/>
              <w:contextualSpacing/>
              <w:jc w:val="both"/>
            </w:pPr>
            <w:r w:rsidRPr="00B3048F">
              <w:t xml:space="preserve">Кабельные линии и щиты распределения ПГЭ должны строиться по схеме </w:t>
            </w:r>
            <w:r w:rsidRPr="00B3048F">
              <w:rPr>
                <w:lang w:val="en-US"/>
              </w:rPr>
              <w:t>TN</w:t>
            </w:r>
            <w:r w:rsidRPr="00B3048F">
              <w:t>-</w:t>
            </w:r>
            <w:r w:rsidRPr="00B3048F">
              <w:rPr>
                <w:lang w:val="en-US"/>
              </w:rPr>
              <w:t>C</w:t>
            </w:r>
            <w:r w:rsidRPr="00B3048F">
              <w:t>-</w:t>
            </w:r>
            <w:r w:rsidRPr="00B3048F">
              <w:rPr>
                <w:lang w:val="en-US"/>
              </w:rPr>
              <w:t>S</w:t>
            </w:r>
            <w:r w:rsidRPr="00B3048F">
              <w:t>.</w:t>
            </w:r>
          </w:p>
          <w:p w:rsidR="00916EE8" w:rsidRPr="00B3048F" w:rsidRDefault="00916EE8" w:rsidP="00916EE8">
            <w:pPr>
              <w:numPr>
                <w:ilvl w:val="1"/>
                <w:numId w:val="45"/>
              </w:numPr>
              <w:ind w:left="0" w:firstLine="0"/>
              <w:contextualSpacing/>
              <w:jc w:val="both"/>
            </w:pPr>
            <w:r w:rsidRPr="00B3048F">
              <w:t>Кабельные линии ПГЭ, обеспечивающие питание ИБП подсистемы бесперебойного питания, должны быть поданы от разных секций ГРЩ.</w:t>
            </w:r>
          </w:p>
          <w:p w:rsidR="00916EE8" w:rsidRPr="00B3048F" w:rsidRDefault="00916EE8" w:rsidP="00916EE8">
            <w:pPr>
              <w:numPr>
                <w:ilvl w:val="1"/>
                <w:numId w:val="45"/>
              </w:numPr>
              <w:ind w:left="0" w:firstLine="0"/>
              <w:contextualSpacing/>
              <w:jc w:val="both"/>
            </w:pPr>
            <w:r w:rsidRPr="00B3048F">
              <w:t>На сооружениях и объектах связи должен быть организован мониторинг ПГЭ с выводом информации на компьютеры дежурного персонала и ответственных должностных лиц.</w:t>
            </w:r>
          </w:p>
          <w:p w:rsidR="00916EE8" w:rsidRPr="00B3048F" w:rsidRDefault="00916EE8" w:rsidP="00916EE8">
            <w:pPr>
              <w:numPr>
                <w:ilvl w:val="0"/>
                <w:numId w:val="45"/>
              </w:numPr>
              <w:ind w:left="0" w:firstLine="0"/>
              <w:contextualSpacing/>
              <w:jc w:val="both"/>
              <w:rPr>
                <w:b/>
                <w:bCs/>
              </w:rPr>
            </w:pPr>
            <w:r w:rsidRPr="00B3048F">
              <w:rPr>
                <w:b/>
                <w:bCs/>
              </w:rPr>
              <w:t>Требования к проектированию подсистем бесперебойного электропитания (ПБЭ):</w:t>
            </w:r>
          </w:p>
          <w:p w:rsidR="00916EE8" w:rsidRPr="00B3048F" w:rsidRDefault="00916EE8" w:rsidP="00916EE8">
            <w:pPr>
              <w:numPr>
                <w:ilvl w:val="1"/>
                <w:numId w:val="45"/>
              </w:numPr>
              <w:ind w:left="0" w:firstLine="0"/>
              <w:contextualSpacing/>
              <w:jc w:val="both"/>
            </w:pPr>
            <w:r w:rsidRPr="00B3048F">
              <w:t>Основное требование к ПБЭ – обеспечение бесперебойного электропитания электроприемников, в том числе при выходе из строя (повреждения) или отключении на ремонт, профилактику или замену любой электроустановки в луче бесперебойного питания в проектируемом ПБЭ.</w:t>
            </w:r>
          </w:p>
          <w:p w:rsidR="00916EE8" w:rsidRPr="00B3048F" w:rsidRDefault="00916EE8" w:rsidP="00916EE8">
            <w:pPr>
              <w:numPr>
                <w:ilvl w:val="1"/>
                <w:numId w:val="45"/>
              </w:numPr>
              <w:ind w:left="0" w:firstLine="0"/>
              <w:contextualSpacing/>
              <w:jc w:val="both"/>
            </w:pPr>
            <w:r w:rsidRPr="00B3048F">
              <w:t>Питание выпрямителя ИБП и питание входа байпас должно осуществляться в автоматическом режиме от разных секций ГРЩ с возможностью ручного переключения любых комбинаций обеспечения электропитанием оборудования в аварийном режиме работы ПГЭ.</w:t>
            </w:r>
          </w:p>
          <w:p w:rsidR="00916EE8" w:rsidRPr="00B3048F" w:rsidRDefault="00916EE8" w:rsidP="00916EE8">
            <w:pPr>
              <w:numPr>
                <w:ilvl w:val="1"/>
                <w:numId w:val="45"/>
              </w:numPr>
              <w:ind w:left="0" w:firstLine="0"/>
              <w:contextualSpacing/>
              <w:jc w:val="both"/>
            </w:pPr>
            <w:r w:rsidRPr="00B3048F">
              <w:t xml:space="preserve">Каждый ИБП должен получить питание от ПГЭ по двум кабелям с разных секций ГРЩ через рубильник выбора линии или автомат выбора линии или их комбинацию, позволяющий фазировать и обходить ИБП </w:t>
            </w:r>
            <w:r w:rsidRPr="00B3048F">
              <w:lastRenderedPageBreak/>
              <w:t>на время ремонтных и профилактических работ, а также обеспечивать байпас в случае неисправности ИБП.</w:t>
            </w:r>
          </w:p>
          <w:p w:rsidR="00916EE8" w:rsidRPr="00B3048F" w:rsidRDefault="00916EE8" w:rsidP="001560A3">
            <w:pPr>
              <w:ind w:left="480"/>
              <w:contextualSpacing/>
              <w:jc w:val="both"/>
            </w:pPr>
          </w:p>
          <w:p w:rsidR="00916EE8" w:rsidRPr="00B3048F" w:rsidRDefault="00916EE8" w:rsidP="00916EE8">
            <w:pPr>
              <w:numPr>
                <w:ilvl w:val="0"/>
                <w:numId w:val="45"/>
              </w:numPr>
              <w:ind w:left="0" w:firstLine="0"/>
              <w:contextualSpacing/>
              <w:jc w:val="both"/>
              <w:rPr>
                <w:b/>
                <w:bCs/>
              </w:rPr>
            </w:pPr>
            <w:r w:rsidRPr="00B3048F">
              <w:rPr>
                <w:b/>
                <w:bCs/>
              </w:rPr>
              <w:t>Требования к дизельным электростанциям (ДЭС):</w:t>
            </w:r>
          </w:p>
          <w:p w:rsidR="00916EE8" w:rsidRPr="00B3048F" w:rsidRDefault="00916EE8" w:rsidP="00916EE8">
            <w:pPr>
              <w:numPr>
                <w:ilvl w:val="1"/>
                <w:numId w:val="45"/>
              </w:numPr>
              <w:ind w:left="0" w:firstLine="0"/>
              <w:contextualSpacing/>
              <w:jc w:val="both"/>
            </w:pPr>
            <w:r w:rsidRPr="00B3048F">
              <w:t>ДЭС должна автоматически включаться в качестве источника электроснабжения при аварийных отключениях внешних вводов электроснабжения.</w:t>
            </w:r>
          </w:p>
          <w:p w:rsidR="00916EE8" w:rsidRPr="00B3048F" w:rsidRDefault="00916EE8" w:rsidP="00916EE8">
            <w:pPr>
              <w:numPr>
                <w:ilvl w:val="1"/>
                <w:numId w:val="45"/>
              </w:numPr>
              <w:ind w:left="0" w:firstLine="0"/>
              <w:contextualSpacing/>
              <w:jc w:val="both"/>
            </w:pPr>
            <w:r w:rsidRPr="00B3048F">
              <w:t>Мощность ДЭС должна выбираться из необходимости единовременного обеспечения питанием всего оборудования связи и значительной части вспомогательного оборудования, а также с учетом мощности, необходимой для заряда аккумуляторных батарей.</w:t>
            </w:r>
          </w:p>
          <w:p w:rsidR="00916EE8" w:rsidRPr="00B3048F" w:rsidRDefault="00916EE8" w:rsidP="001560A3">
            <w:pPr>
              <w:ind w:left="480"/>
              <w:contextualSpacing/>
              <w:jc w:val="both"/>
            </w:pPr>
          </w:p>
          <w:p w:rsidR="00916EE8" w:rsidRPr="00B3048F" w:rsidRDefault="00916EE8" w:rsidP="00916EE8">
            <w:pPr>
              <w:numPr>
                <w:ilvl w:val="0"/>
                <w:numId w:val="45"/>
              </w:numPr>
              <w:ind w:left="0" w:firstLine="0"/>
              <w:contextualSpacing/>
              <w:jc w:val="both"/>
              <w:rPr>
                <w:b/>
                <w:bCs/>
              </w:rPr>
            </w:pPr>
            <w:r w:rsidRPr="00B3048F">
              <w:rPr>
                <w:b/>
                <w:bCs/>
              </w:rPr>
              <w:t>Требования к выбору ИБП:</w:t>
            </w:r>
          </w:p>
          <w:p w:rsidR="00916EE8" w:rsidRPr="00B3048F" w:rsidRDefault="00916EE8" w:rsidP="00916EE8">
            <w:pPr>
              <w:numPr>
                <w:ilvl w:val="1"/>
                <w:numId w:val="45"/>
              </w:numPr>
              <w:ind w:left="0" w:firstLine="0"/>
              <w:contextualSpacing/>
              <w:jc w:val="both"/>
            </w:pPr>
            <w:r w:rsidRPr="00B3048F">
              <w:t>При выборе производителя ИБП с батарейными шкафами, предусмотреть модель Е</w:t>
            </w:r>
            <w:r w:rsidRPr="00B3048F">
              <w:rPr>
                <w:lang w:val="en-US"/>
              </w:rPr>
              <w:t>aton</w:t>
            </w:r>
            <w:r w:rsidRPr="00B3048F">
              <w:t xml:space="preserve"> 93Е, мощностью </w:t>
            </w:r>
            <w:r w:rsidRPr="00B3048F">
              <w:rPr>
                <w:lang w:val="en-US"/>
              </w:rPr>
              <w:t>S</w:t>
            </w:r>
            <w:r w:rsidRPr="00B3048F">
              <w:t>ном.= 120кВА/108кВт. Конкретное исполнение ИБП, намеченное к применению, согласовывается с заказчиком.</w:t>
            </w:r>
          </w:p>
          <w:p w:rsidR="00916EE8" w:rsidRPr="00B3048F" w:rsidRDefault="00916EE8" w:rsidP="001560A3">
            <w:pPr>
              <w:ind w:left="32"/>
              <w:jc w:val="both"/>
            </w:pPr>
            <w:r w:rsidRPr="00B3048F">
              <w:t>Общие характеристики ИБП:</w:t>
            </w:r>
          </w:p>
          <w:p w:rsidR="00916EE8" w:rsidRPr="00B3048F" w:rsidRDefault="00916EE8" w:rsidP="001560A3">
            <w:pPr>
              <w:ind w:left="32"/>
              <w:jc w:val="both"/>
            </w:pPr>
            <w:r w:rsidRPr="00B3048F">
              <w:t>- номинальная выходная мощность (при КМ=0,9): 120 кВА/108кВт.</w:t>
            </w:r>
          </w:p>
          <w:p w:rsidR="00916EE8" w:rsidRPr="00B3048F" w:rsidRDefault="00916EE8" w:rsidP="001560A3">
            <w:pPr>
              <w:ind w:left="32"/>
              <w:jc w:val="both"/>
            </w:pPr>
            <w:r w:rsidRPr="00B3048F">
              <w:t>- топология: ИБП с двойным преобразованием напряжения.</w:t>
            </w:r>
          </w:p>
          <w:p w:rsidR="00916EE8" w:rsidRPr="00B3048F" w:rsidRDefault="00916EE8" w:rsidP="001560A3">
            <w:pPr>
              <w:ind w:left="32"/>
              <w:jc w:val="both"/>
            </w:pPr>
            <w:r w:rsidRPr="00B3048F">
              <w:t>- частота: 50/60 Гц (от 40 до 72 Гц).</w:t>
            </w:r>
          </w:p>
          <w:p w:rsidR="00916EE8" w:rsidRPr="00B3048F" w:rsidRDefault="00916EE8" w:rsidP="001560A3">
            <w:pPr>
              <w:ind w:left="32"/>
              <w:jc w:val="both"/>
            </w:pPr>
            <w:r w:rsidRPr="00B3048F">
              <w:t>- входной коэффициент мощности: &gt;0,99.</w:t>
            </w:r>
          </w:p>
          <w:p w:rsidR="00916EE8" w:rsidRPr="00B3048F" w:rsidRDefault="00916EE8" w:rsidP="001560A3">
            <w:pPr>
              <w:ind w:left="32"/>
              <w:jc w:val="both"/>
            </w:pPr>
            <w:r w:rsidRPr="00B3048F">
              <w:t>- КНИ входного тока: &lt;/= 5%.</w:t>
            </w:r>
          </w:p>
          <w:p w:rsidR="00916EE8" w:rsidRPr="00B3048F" w:rsidRDefault="00916EE8" w:rsidP="001560A3">
            <w:pPr>
              <w:ind w:left="32"/>
              <w:jc w:val="both"/>
            </w:pPr>
            <w:r w:rsidRPr="00B3048F">
              <w:t>Входные характеристики:</w:t>
            </w:r>
          </w:p>
          <w:p w:rsidR="00916EE8" w:rsidRPr="00B3048F" w:rsidRDefault="00916EE8" w:rsidP="001560A3">
            <w:pPr>
              <w:ind w:left="32"/>
              <w:jc w:val="both"/>
            </w:pPr>
            <w:r w:rsidRPr="00B3048F">
              <w:t xml:space="preserve">- входные подключения: 3ф. + </w:t>
            </w:r>
            <w:r w:rsidRPr="00B3048F">
              <w:rPr>
                <w:lang w:val="en-US"/>
              </w:rPr>
              <w:t>N</w:t>
            </w:r>
            <w:r w:rsidRPr="00B3048F">
              <w:t>.</w:t>
            </w:r>
          </w:p>
          <w:p w:rsidR="00916EE8" w:rsidRPr="00B3048F" w:rsidRDefault="00916EE8" w:rsidP="001560A3">
            <w:pPr>
              <w:ind w:left="32"/>
              <w:jc w:val="both"/>
            </w:pPr>
            <w:r w:rsidRPr="00B3048F">
              <w:t>- номинальное напряжение: 220/380, 230/400, 240/415В, 50/60 Гц.</w:t>
            </w:r>
          </w:p>
          <w:p w:rsidR="00916EE8" w:rsidRPr="00B3048F" w:rsidRDefault="00916EE8" w:rsidP="001560A3">
            <w:pPr>
              <w:ind w:left="32"/>
              <w:jc w:val="both"/>
            </w:pPr>
            <w:r w:rsidRPr="00B3048F">
              <w:t>- диапазон входного напряжения: -15%, +20% от номинального (400В) при 100% нагрузке.</w:t>
            </w:r>
          </w:p>
          <w:p w:rsidR="00916EE8" w:rsidRPr="00B3048F" w:rsidRDefault="00916EE8" w:rsidP="001560A3">
            <w:pPr>
              <w:ind w:left="32"/>
              <w:jc w:val="both"/>
            </w:pPr>
            <w:r w:rsidRPr="00B3048F">
              <w:t>- возможность плавного пуска: да.</w:t>
            </w:r>
          </w:p>
          <w:p w:rsidR="00916EE8" w:rsidRPr="00B3048F" w:rsidRDefault="00916EE8" w:rsidP="001560A3">
            <w:pPr>
              <w:ind w:left="32"/>
              <w:jc w:val="both"/>
            </w:pPr>
            <w:r w:rsidRPr="00B3048F">
              <w:t>- встроенная защита от обратного тока: да.</w:t>
            </w:r>
          </w:p>
          <w:p w:rsidR="00916EE8" w:rsidRPr="00B3048F" w:rsidRDefault="00916EE8" w:rsidP="001560A3">
            <w:pPr>
              <w:ind w:left="32"/>
              <w:jc w:val="both"/>
            </w:pPr>
            <w:r w:rsidRPr="00B3048F">
              <w:t>Выходные характеристики:</w:t>
            </w:r>
          </w:p>
          <w:p w:rsidR="00916EE8" w:rsidRPr="00B3048F" w:rsidRDefault="00916EE8" w:rsidP="001560A3">
            <w:pPr>
              <w:ind w:left="32"/>
              <w:jc w:val="both"/>
            </w:pPr>
            <w:r w:rsidRPr="00B3048F">
              <w:t xml:space="preserve">- выходные подключения: 3ф. + </w:t>
            </w:r>
            <w:r w:rsidRPr="00B3048F">
              <w:rPr>
                <w:lang w:val="en-US"/>
              </w:rPr>
              <w:t>N</w:t>
            </w:r>
            <w:r w:rsidRPr="00B3048F">
              <w:t>.</w:t>
            </w:r>
          </w:p>
          <w:p w:rsidR="00916EE8" w:rsidRPr="00B3048F" w:rsidRDefault="00916EE8" w:rsidP="001560A3">
            <w:pPr>
              <w:ind w:left="32"/>
              <w:jc w:val="both"/>
            </w:pPr>
            <w:r w:rsidRPr="00B3048F">
              <w:t>- номинальное напряжение (настраиваемое): 220/380, 230/400, 240/415В, 50/60 Гц.</w:t>
            </w:r>
          </w:p>
          <w:p w:rsidR="00916EE8" w:rsidRPr="00B3048F" w:rsidRDefault="00916EE8" w:rsidP="001560A3">
            <w:pPr>
              <w:ind w:left="32"/>
              <w:jc w:val="both"/>
            </w:pPr>
            <w:r w:rsidRPr="00B3048F">
              <w:t>- отклонение выходного напряжения: +/- 1% статич.; &lt;5% динамич. при 100% изменении активной нагрузки, время реакции &lt;20 мс.</w:t>
            </w:r>
          </w:p>
          <w:p w:rsidR="00916EE8" w:rsidRPr="00B3048F" w:rsidRDefault="00916EE8" w:rsidP="001560A3">
            <w:pPr>
              <w:ind w:left="32"/>
              <w:jc w:val="both"/>
            </w:pPr>
            <w:r w:rsidRPr="00B3048F">
              <w:t>- перегрузочная способность инвертора: 10мин при 102-125% нагрузки; 1мин при 126-150% нагрузки; 500 мс при &gt;151% нагрузки.</w:t>
            </w:r>
          </w:p>
          <w:p w:rsidR="00916EE8" w:rsidRPr="00B3048F" w:rsidRDefault="00916EE8" w:rsidP="001560A3">
            <w:pPr>
              <w:ind w:left="32"/>
              <w:jc w:val="both"/>
            </w:pPr>
            <w:r w:rsidRPr="00B3048F">
              <w:t>- перегрузочная способность при наличии байпаса: непрерывная – до 115%, в течении 20мс – 1000%.</w:t>
            </w:r>
          </w:p>
          <w:p w:rsidR="00916EE8" w:rsidRPr="00B3048F" w:rsidRDefault="00916EE8" w:rsidP="001560A3">
            <w:pPr>
              <w:ind w:left="32"/>
              <w:jc w:val="both"/>
            </w:pPr>
            <w:r w:rsidRPr="00B3048F">
              <w:t>Характеристики батарей:</w:t>
            </w:r>
          </w:p>
          <w:p w:rsidR="00916EE8" w:rsidRPr="00B3048F" w:rsidRDefault="00916EE8" w:rsidP="001560A3">
            <w:pPr>
              <w:ind w:left="32"/>
              <w:jc w:val="both"/>
            </w:pPr>
            <w:r w:rsidRPr="00B3048F">
              <w:lastRenderedPageBreak/>
              <w:t>- батарея: нет. 432 В – 480 В для 100-400 кВА с внешними батареями.</w:t>
            </w:r>
          </w:p>
          <w:p w:rsidR="00916EE8" w:rsidRPr="00B3048F" w:rsidRDefault="00916EE8" w:rsidP="001560A3">
            <w:pPr>
              <w:ind w:left="32"/>
              <w:jc w:val="both"/>
            </w:pPr>
            <w:r w:rsidRPr="00B3048F">
              <w:t>- метод заряда: технология АВМ.</w:t>
            </w:r>
          </w:p>
          <w:p w:rsidR="00916EE8" w:rsidRPr="00B3048F" w:rsidRDefault="00916EE8" w:rsidP="001560A3">
            <w:pPr>
              <w:ind w:left="32"/>
              <w:jc w:val="both"/>
            </w:pPr>
            <w:r w:rsidRPr="00B3048F">
              <w:t>- ток заряда: 20</w:t>
            </w:r>
          </w:p>
          <w:p w:rsidR="00916EE8" w:rsidRPr="00B3048F" w:rsidRDefault="00916EE8" w:rsidP="001560A3">
            <w:pPr>
              <w:ind w:left="32"/>
              <w:jc w:val="both"/>
            </w:pPr>
            <w:r w:rsidRPr="00B3048F">
              <w:t xml:space="preserve">  по умолчанию, А: 80</w:t>
            </w:r>
          </w:p>
          <w:p w:rsidR="00916EE8" w:rsidRPr="00B3048F" w:rsidRDefault="00916EE8" w:rsidP="001560A3">
            <w:pPr>
              <w:ind w:left="32"/>
              <w:jc w:val="both"/>
            </w:pPr>
            <w:r w:rsidRPr="00B3048F">
              <w:t>Описание:</w:t>
            </w:r>
          </w:p>
          <w:p w:rsidR="00916EE8" w:rsidRPr="00B3048F" w:rsidRDefault="00916EE8" w:rsidP="001560A3">
            <w:pPr>
              <w:ind w:left="32"/>
              <w:jc w:val="both"/>
            </w:pPr>
            <w:r w:rsidRPr="00B3048F">
              <w:t>- КПД: до 98,5% в высокоэффективном режиме (100-400 кВА) до 94% в режиме двойного преобразования.</w:t>
            </w:r>
          </w:p>
          <w:p w:rsidR="00916EE8" w:rsidRPr="00B3048F" w:rsidRDefault="00916EE8" w:rsidP="001560A3">
            <w:pPr>
              <w:ind w:left="32"/>
              <w:jc w:val="both"/>
            </w:pPr>
            <w:r w:rsidRPr="00B3048F">
              <w:t xml:space="preserve">- технология параллельной работы: </w:t>
            </w:r>
            <w:r w:rsidRPr="00B3048F">
              <w:rPr>
                <w:lang w:val="en-US"/>
              </w:rPr>
              <w:t>Powerware</w:t>
            </w:r>
            <w:r w:rsidRPr="00B3048F">
              <w:t xml:space="preserve"> </w:t>
            </w:r>
            <w:r w:rsidRPr="00B3048F">
              <w:rPr>
                <w:lang w:val="en-US"/>
              </w:rPr>
              <w:t>Hot</w:t>
            </w:r>
            <w:r w:rsidRPr="00B3048F">
              <w:t xml:space="preserve"> </w:t>
            </w:r>
            <w:r w:rsidRPr="00B3048F">
              <w:rPr>
                <w:lang w:val="en-US"/>
              </w:rPr>
              <w:t>Sync</w:t>
            </w:r>
            <w:r w:rsidRPr="00B3048F">
              <w:t xml:space="preserve"> </w:t>
            </w:r>
            <w:r w:rsidRPr="00B3048F">
              <w:rPr>
                <w:lang w:val="en-US"/>
              </w:rPr>
              <w:t>Technology</w:t>
            </w:r>
            <w:r w:rsidRPr="00B3048F">
              <w:t>.</w:t>
            </w:r>
          </w:p>
          <w:p w:rsidR="00916EE8" w:rsidRPr="00B3048F" w:rsidRDefault="00916EE8" w:rsidP="001560A3">
            <w:pPr>
              <w:ind w:left="32"/>
              <w:jc w:val="both"/>
            </w:pPr>
            <w:r w:rsidRPr="00B3048F">
              <w:t>- размеры: 600х800х1876.</w:t>
            </w:r>
          </w:p>
          <w:p w:rsidR="00916EE8" w:rsidRPr="00B3048F" w:rsidRDefault="00916EE8" w:rsidP="001560A3">
            <w:pPr>
              <w:ind w:left="32"/>
              <w:jc w:val="both"/>
            </w:pPr>
            <w:r w:rsidRPr="00B3048F">
              <w:t xml:space="preserve">- класс защиты: </w:t>
            </w:r>
            <w:r w:rsidRPr="00B3048F">
              <w:rPr>
                <w:lang w:val="en-US"/>
              </w:rPr>
              <w:t>IP</w:t>
            </w:r>
            <w:r w:rsidRPr="00B3048F">
              <w:t>20 со стандартными фильтрами, моющимися водой.</w:t>
            </w:r>
          </w:p>
          <w:p w:rsidR="00916EE8" w:rsidRPr="00B3048F" w:rsidRDefault="00916EE8" w:rsidP="001560A3">
            <w:pPr>
              <w:ind w:left="32"/>
              <w:jc w:val="both"/>
            </w:pPr>
            <w:r w:rsidRPr="00B3048F">
              <w:t>- вес (кг): 457.</w:t>
            </w:r>
          </w:p>
          <w:p w:rsidR="00916EE8" w:rsidRPr="00B3048F" w:rsidRDefault="00916EE8" w:rsidP="001560A3">
            <w:pPr>
              <w:ind w:left="32"/>
              <w:jc w:val="both"/>
            </w:pPr>
            <w:r w:rsidRPr="00B3048F">
              <w:t>Коммуникационные возможности:</w:t>
            </w:r>
          </w:p>
          <w:p w:rsidR="00916EE8" w:rsidRPr="00B3048F" w:rsidRDefault="00916EE8" w:rsidP="001560A3">
            <w:pPr>
              <w:ind w:left="32"/>
              <w:jc w:val="both"/>
            </w:pPr>
            <w:r w:rsidRPr="00B3048F">
              <w:t>- дисплей: графический ЖК-дисплей с голубой подсветкой.</w:t>
            </w:r>
          </w:p>
          <w:p w:rsidR="00916EE8" w:rsidRPr="00B3048F" w:rsidRDefault="00916EE8" w:rsidP="001560A3">
            <w:pPr>
              <w:ind w:left="32"/>
              <w:jc w:val="both"/>
            </w:pPr>
            <w:r w:rsidRPr="00B3048F">
              <w:t>- светодиоды: 4 сигнальных светодиода.</w:t>
            </w:r>
          </w:p>
          <w:p w:rsidR="00916EE8" w:rsidRPr="00B3048F" w:rsidRDefault="00916EE8" w:rsidP="001560A3">
            <w:pPr>
              <w:ind w:left="32"/>
              <w:jc w:val="both"/>
            </w:pPr>
            <w:r w:rsidRPr="00B3048F">
              <w:t>- звуковая сигнализация: да.</w:t>
            </w:r>
          </w:p>
          <w:p w:rsidR="00916EE8" w:rsidRPr="00B3048F" w:rsidRDefault="00916EE8" w:rsidP="001560A3">
            <w:pPr>
              <w:ind w:left="32"/>
              <w:jc w:val="both"/>
            </w:pPr>
            <w:r w:rsidRPr="00B3048F">
              <w:t xml:space="preserve">- порты связи: (1) </w:t>
            </w:r>
            <w:r w:rsidRPr="00B3048F">
              <w:rPr>
                <w:lang w:val="en-US"/>
              </w:rPr>
              <w:t>RS</w:t>
            </w:r>
            <w:r w:rsidRPr="00B3048F">
              <w:t>-232, (1) USB, (1) ЕРО.</w:t>
            </w:r>
          </w:p>
          <w:p w:rsidR="00916EE8" w:rsidRPr="00B3048F" w:rsidRDefault="00916EE8" w:rsidP="001560A3">
            <w:pPr>
              <w:ind w:left="32"/>
              <w:jc w:val="both"/>
            </w:pPr>
            <w:r w:rsidRPr="00B3048F">
              <w:t>- слоты: 2 мини слота для установки коммуникационных карт.</w:t>
            </w:r>
          </w:p>
          <w:p w:rsidR="00916EE8" w:rsidRPr="00B3048F" w:rsidRDefault="00916EE8" w:rsidP="001560A3">
            <w:pPr>
              <w:ind w:left="32"/>
              <w:jc w:val="both"/>
            </w:pPr>
            <w:r w:rsidRPr="00B3048F">
              <w:t>- релейные входы/выходы: 3 сигнальных входа.</w:t>
            </w:r>
          </w:p>
          <w:p w:rsidR="00916EE8" w:rsidRPr="00B3048F" w:rsidRDefault="00916EE8" w:rsidP="001560A3">
            <w:pPr>
              <w:ind w:left="32"/>
              <w:jc w:val="both"/>
            </w:pPr>
            <w:r w:rsidRPr="00B3048F">
              <w:t>Условия работы:</w:t>
            </w:r>
          </w:p>
          <w:p w:rsidR="00916EE8" w:rsidRPr="00B3048F" w:rsidRDefault="00916EE8" w:rsidP="001560A3">
            <w:pPr>
              <w:ind w:left="32"/>
              <w:jc w:val="both"/>
            </w:pPr>
            <w:r w:rsidRPr="00B3048F">
              <w:t>- температура работы: от 0С до +40С.</w:t>
            </w:r>
          </w:p>
          <w:p w:rsidR="00916EE8" w:rsidRPr="00B3048F" w:rsidRDefault="00916EE8" w:rsidP="001560A3">
            <w:pPr>
              <w:ind w:left="32"/>
              <w:jc w:val="both"/>
            </w:pPr>
            <w:r w:rsidRPr="00B3048F">
              <w:t>- влажность: 5-95%, без конденсации.</w:t>
            </w:r>
          </w:p>
          <w:p w:rsidR="00916EE8" w:rsidRPr="00B3048F" w:rsidRDefault="00916EE8" w:rsidP="001560A3">
            <w:pPr>
              <w:ind w:left="32"/>
              <w:jc w:val="both"/>
            </w:pPr>
            <w:r w:rsidRPr="00B3048F">
              <w:t>- уровень шума: &lt;/=70</w:t>
            </w:r>
            <w:r w:rsidRPr="00B3048F">
              <w:rPr>
                <w:lang w:val="en-US"/>
              </w:rPr>
              <w:t>dBA</w:t>
            </w:r>
            <w:r w:rsidRPr="00B3048F">
              <w:t>/</w:t>
            </w:r>
          </w:p>
          <w:p w:rsidR="00916EE8" w:rsidRPr="00B3048F" w:rsidRDefault="00916EE8" w:rsidP="001560A3">
            <w:pPr>
              <w:ind w:left="32"/>
              <w:jc w:val="both"/>
            </w:pPr>
            <w:r w:rsidRPr="00B3048F">
              <w:t>Соответствует стандартам:</w:t>
            </w:r>
          </w:p>
          <w:p w:rsidR="00916EE8" w:rsidRPr="00B3048F" w:rsidRDefault="00916EE8" w:rsidP="001560A3">
            <w:pPr>
              <w:ind w:left="32"/>
              <w:jc w:val="both"/>
            </w:pPr>
            <w:r w:rsidRPr="00B3048F">
              <w:t>- безопасность (сертификат СВ): IEC 62040-1.</w:t>
            </w:r>
          </w:p>
          <w:p w:rsidR="00916EE8" w:rsidRPr="00B3048F" w:rsidRDefault="00916EE8" w:rsidP="001560A3">
            <w:pPr>
              <w:ind w:left="32"/>
              <w:jc w:val="both"/>
              <w:rPr>
                <w:lang w:val="en-US"/>
              </w:rPr>
            </w:pPr>
            <w:r w:rsidRPr="00B3048F">
              <w:rPr>
                <w:lang w:val="en-US"/>
              </w:rPr>
              <w:t xml:space="preserve">- </w:t>
            </w:r>
            <w:r w:rsidRPr="00B3048F">
              <w:t>ЭМС</w:t>
            </w:r>
            <w:r w:rsidRPr="00B3048F">
              <w:rPr>
                <w:lang w:val="en-US"/>
              </w:rPr>
              <w:t>: IEC 62040-2, EMC Category C3.</w:t>
            </w:r>
          </w:p>
          <w:p w:rsidR="00916EE8" w:rsidRPr="00B3048F" w:rsidRDefault="00916EE8" w:rsidP="001560A3">
            <w:pPr>
              <w:ind w:left="32"/>
              <w:jc w:val="both"/>
            </w:pPr>
            <w:r w:rsidRPr="00B3048F">
              <w:t xml:space="preserve">- производительность: </w:t>
            </w:r>
            <w:r w:rsidRPr="00B3048F">
              <w:rPr>
                <w:lang w:val="en-US"/>
              </w:rPr>
              <w:t>IEC</w:t>
            </w:r>
            <w:r w:rsidRPr="00B3048F">
              <w:t xml:space="preserve"> 62040-3.</w:t>
            </w:r>
          </w:p>
          <w:p w:rsidR="00916EE8" w:rsidRPr="00B3048F" w:rsidRDefault="00916EE8" w:rsidP="001560A3">
            <w:pPr>
              <w:ind w:left="32"/>
              <w:jc w:val="both"/>
            </w:pPr>
            <w:r w:rsidRPr="00B3048F">
              <w:t xml:space="preserve">- качество: </w:t>
            </w:r>
            <w:r w:rsidRPr="00B3048F">
              <w:rPr>
                <w:lang w:val="en-US"/>
              </w:rPr>
              <w:t>ISO</w:t>
            </w:r>
            <w:r w:rsidRPr="00B3048F">
              <w:t xml:space="preserve"> 9001:2000 и </w:t>
            </w:r>
            <w:r w:rsidRPr="00B3048F">
              <w:rPr>
                <w:lang w:val="en-US"/>
              </w:rPr>
              <w:t>ISO</w:t>
            </w:r>
            <w:r w:rsidRPr="00B3048F">
              <w:t xml:space="preserve"> 14001:1996.</w:t>
            </w:r>
          </w:p>
          <w:p w:rsidR="00916EE8" w:rsidRPr="00B3048F" w:rsidRDefault="00916EE8" w:rsidP="001560A3">
            <w:pPr>
              <w:ind w:left="32"/>
              <w:jc w:val="both"/>
            </w:pPr>
          </w:p>
          <w:p w:rsidR="00916EE8" w:rsidRPr="00B3048F" w:rsidRDefault="00916EE8" w:rsidP="00916EE8">
            <w:pPr>
              <w:numPr>
                <w:ilvl w:val="0"/>
                <w:numId w:val="45"/>
              </w:numPr>
              <w:ind w:left="0" w:firstLine="0"/>
              <w:contextualSpacing/>
              <w:jc w:val="both"/>
              <w:rPr>
                <w:b/>
                <w:bCs/>
              </w:rPr>
            </w:pPr>
            <w:r w:rsidRPr="00B3048F">
              <w:rPr>
                <w:b/>
                <w:bCs/>
              </w:rPr>
              <w:t>Требования к выбору ДГУ:</w:t>
            </w:r>
          </w:p>
          <w:p w:rsidR="00916EE8" w:rsidRPr="00B3048F" w:rsidRDefault="00916EE8" w:rsidP="001560A3">
            <w:pPr>
              <w:jc w:val="both"/>
            </w:pPr>
            <w:r w:rsidRPr="00B3048F">
              <w:t xml:space="preserve">8.1. При выборе производителя ДГУ, предусмотреть тип </w:t>
            </w:r>
            <w:r w:rsidRPr="00B3048F">
              <w:rPr>
                <w:lang w:val="en-US"/>
              </w:rPr>
              <w:t>FG</w:t>
            </w:r>
            <w:r w:rsidRPr="00B3048F">
              <w:t xml:space="preserve"> </w:t>
            </w:r>
            <w:r w:rsidRPr="00B3048F">
              <w:rPr>
                <w:lang w:val="en-US"/>
              </w:rPr>
              <w:t>Wilson</w:t>
            </w:r>
            <w:r w:rsidRPr="00B3048F">
              <w:t xml:space="preserve"> </w:t>
            </w:r>
            <w:r w:rsidRPr="00B3048F">
              <w:rPr>
                <w:lang w:val="en-US"/>
              </w:rPr>
              <w:t>P</w:t>
            </w:r>
            <w:r w:rsidRPr="00B3048F">
              <w:t>220-3 200кВА/160кВт. Конкретное исполнение ДГУ, намеченное к применению, согласовывается с заказчиком.</w:t>
            </w:r>
          </w:p>
          <w:p w:rsidR="00916EE8" w:rsidRPr="00B3048F" w:rsidRDefault="00916EE8" w:rsidP="001560A3">
            <w:pPr>
              <w:ind w:left="32"/>
              <w:jc w:val="both"/>
            </w:pPr>
            <w:r w:rsidRPr="00B3048F">
              <w:t>Основные технические характеристики ДГУ:</w:t>
            </w:r>
          </w:p>
          <w:p w:rsidR="00916EE8" w:rsidRPr="00B3048F" w:rsidRDefault="00916EE8" w:rsidP="001560A3">
            <w:pPr>
              <w:ind w:left="32"/>
              <w:jc w:val="both"/>
            </w:pPr>
            <w:r w:rsidRPr="00B3048F">
              <w:t>- параметры напряжения сети: 230/400 В, 50 Гц.</w:t>
            </w:r>
          </w:p>
          <w:p w:rsidR="00916EE8" w:rsidRPr="00B3048F" w:rsidRDefault="00916EE8" w:rsidP="001560A3">
            <w:pPr>
              <w:ind w:left="32"/>
              <w:jc w:val="both"/>
            </w:pPr>
            <w:r w:rsidRPr="00B3048F">
              <w:t xml:space="preserve">- качество выходного напряжения должно соответствовать </w:t>
            </w:r>
            <w:r w:rsidRPr="00B3048F">
              <w:rPr>
                <w:lang w:val="en-US"/>
              </w:rPr>
              <w:t>IEC</w:t>
            </w:r>
            <w:r w:rsidRPr="00B3048F">
              <w:t xml:space="preserve"> (МЭК) и в любом случае быть не ниже требований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rsidR="00916EE8" w:rsidRPr="00B3048F" w:rsidRDefault="00916EE8" w:rsidP="001560A3">
            <w:pPr>
              <w:ind w:left="32"/>
              <w:jc w:val="both"/>
            </w:pPr>
            <w:r w:rsidRPr="00B3048F">
              <w:t>- максимальная мощность в резервном режиме 220кВА/176кВт.</w:t>
            </w:r>
          </w:p>
          <w:p w:rsidR="00916EE8" w:rsidRPr="00B3048F" w:rsidRDefault="00916EE8" w:rsidP="001560A3">
            <w:pPr>
              <w:ind w:left="32"/>
              <w:jc w:val="both"/>
            </w:pPr>
            <w:r w:rsidRPr="00B3048F">
              <w:t>- номинальная мощность 200кВА/160кВт.</w:t>
            </w:r>
          </w:p>
          <w:p w:rsidR="00916EE8" w:rsidRPr="00B3048F" w:rsidRDefault="00916EE8" w:rsidP="001560A3">
            <w:pPr>
              <w:ind w:left="32"/>
              <w:jc w:val="both"/>
            </w:pPr>
            <w:r w:rsidRPr="00B3048F">
              <w:lastRenderedPageBreak/>
              <w:t>- номинальная скорость вращения вала двигателя 1500об/мин.</w:t>
            </w:r>
          </w:p>
          <w:p w:rsidR="00916EE8" w:rsidRPr="00B3048F" w:rsidRDefault="00916EE8" w:rsidP="001560A3">
            <w:pPr>
              <w:ind w:left="32"/>
              <w:jc w:val="both"/>
            </w:pPr>
            <w:r w:rsidRPr="00B3048F">
              <w:t>- время выхода ДГУ на полную мощность, после поступления команды на запуск, не должно превышать 1 (одной) минуты.</w:t>
            </w:r>
          </w:p>
          <w:p w:rsidR="00916EE8" w:rsidRPr="00B3048F" w:rsidRDefault="00916EE8" w:rsidP="001560A3">
            <w:pPr>
              <w:ind w:left="32"/>
              <w:jc w:val="both"/>
            </w:pPr>
            <w:r w:rsidRPr="00B3048F">
              <w:t>- емкость бака электростанции 400л. (уточняется в зависимости от типа дизель-генератора).</w:t>
            </w:r>
          </w:p>
          <w:p w:rsidR="00916EE8" w:rsidRPr="00B3048F" w:rsidRDefault="00916EE8" w:rsidP="001560A3">
            <w:pPr>
              <w:ind w:left="32"/>
              <w:jc w:val="both"/>
            </w:pPr>
            <w:r w:rsidRPr="00B3048F">
              <w:t>- максимальная автономия при нагрузке 75% не менее 12 часов.</w:t>
            </w:r>
          </w:p>
          <w:p w:rsidR="00916EE8" w:rsidRPr="00B3048F" w:rsidRDefault="00916EE8" w:rsidP="001560A3">
            <w:pPr>
              <w:ind w:left="32"/>
              <w:jc w:val="both"/>
            </w:pPr>
            <w:r w:rsidRPr="00B3048F">
              <w:t>Базовая комплектация ДГУ:</w:t>
            </w:r>
          </w:p>
          <w:p w:rsidR="00916EE8" w:rsidRPr="00B3048F" w:rsidRDefault="00916EE8" w:rsidP="001560A3">
            <w:pPr>
              <w:ind w:left="32"/>
              <w:jc w:val="both"/>
            </w:pPr>
            <w:r w:rsidRPr="00B3048F">
              <w:t>- стальная сварная рама с виброопорами.</w:t>
            </w:r>
          </w:p>
          <w:p w:rsidR="00916EE8" w:rsidRPr="00B3048F" w:rsidRDefault="00916EE8" w:rsidP="001560A3">
            <w:pPr>
              <w:ind w:left="32"/>
              <w:jc w:val="both"/>
            </w:pPr>
            <w:r w:rsidRPr="00B3048F">
              <w:t>- топливный бак в раме ДГУ.</w:t>
            </w:r>
          </w:p>
          <w:p w:rsidR="00916EE8" w:rsidRPr="00B3048F" w:rsidRDefault="00916EE8" w:rsidP="001560A3">
            <w:pPr>
              <w:ind w:left="32"/>
              <w:jc w:val="both"/>
            </w:pPr>
            <w:r w:rsidRPr="00B3048F">
              <w:t xml:space="preserve">- дизельный двигатель с навесным оборудованием: типа </w:t>
            </w:r>
            <w:r w:rsidRPr="00B3048F">
              <w:rPr>
                <w:lang w:val="en-US"/>
              </w:rPr>
              <w:t>Perkins</w:t>
            </w:r>
            <w:r w:rsidRPr="00B3048F">
              <w:t xml:space="preserve"> с жидкостным охлаждением (пр-во: Великобритания, Китай).</w:t>
            </w:r>
          </w:p>
          <w:p w:rsidR="00916EE8" w:rsidRPr="00B3048F" w:rsidRDefault="00916EE8" w:rsidP="001560A3">
            <w:pPr>
              <w:ind w:left="32"/>
              <w:jc w:val="both"/>
            </w:pPr>
            <w:r w:rsidRPr="00B3048F">
              <w:t>- стандартный радиатор системы охлаждения.</w:t>
            </w:r>
          </w:p>
          <w:p w:rsidR="00916EE8" w:rsidRPr="00B3048F" w:rsidRDefault="00916EE8" w:rsidP="001560A3">
            <w:pPr>
              <w:ind w:left="32"/>
              <w:jc w:val="both"/>
            </w:pPr>
            <w:r w:rsidRPr="00B3048F">
              <w:t xml:space="preserve">- синхронный генератор переменного тока: </w:t>
            </w:r>
            <w:r w:rsidRPr="00B3048F">
              <w:rPr>
                <w:lang w:val="en-US"/>
              </w:rPr>
              <w:t>Leroy</w:t>
            </w:r>
            <w:r w:rsidRPr="00B3048F">
              <w:t xml:space="preserve"> </w:t>
            </w:r>
            <w:r w:rsidRPr="00B3048F">
              <w:rPr>
                <w:lang w:val="en-US"/>
              </w:rPr>
              <w:t>Somer</w:t>
            </w:r>
            <w:r w:rsidRPr="00B3048F">
              <w:t xml:space="preserve"> с системой возбуждения </w:t>
            </w:r>
            <w:r w:rsidRPr="00B3048F">
              <w:rPr>
                <w:lang w:val="en-US"/>
              </w:rPr>
              <w:t>SHUNT</w:t>
            </w:r>
            <w:r w:rsidRPr="00B3048F">
              <w:t xml:space="preserve"> (пр-во: Франция) или </w:t>
            </w:r>
            <w:r w:rsidRPr="00B3048F">
              <w:rPr>
                <w:lang w:val="en-US"/>
              </w:rPr>
              <w:t>Marelli</w:t>
            </w:r>
            <w:r w:rsidRPr="00B3048F">
              <w:t xml:space="preserve"> с системой возбуждения </w:t>
            </w:r>
            <w:r w:rsidRPr="00B3048F">
              <w:rPr>
                <w:lang w:val="en-US"/>
              </w:rPr>
              <w:t>SHUNT</w:t>
            </w:r>
            <w:r w:rsidRPr="00B3048F">
              <w:t xml:space="preserve"> (пр-во: Италия).</w:t>
            </w:r>
          </w:p>
          <w:p w:rsidR="00916EE8" w:rsidRPr="00B3048F" w:rsidRDefault="00916EE8" w:rsidP="001560A3">
            <w:pPr>
              <w:ind w:left="32"/>
              <w:jc w:val="both"/>
            </w:pPr>
            <w:r w:rsidRPr="00B3048F">
              <w:t>- зарядный генератор 12 В</w:t>
            </w:r>
          </w:p>
          <w:p w:rsidR="00916EE8" w:rsidRPr="00B3048F" w:rsidRDefault="00916EE8" w:rsidP="001560A3">
            <w:pPr>
              <w:ind w:left="32"/>
              <w:jc w:val="both"/>
            </w:pPr>
            <w:r w:rsidRPr="00B3048F">
              <w:t>- необслуживаемая аккумуляторная батарея 12 В, с проводами и клеммами.</w:t>
            </w:r>
          </w:p>
          <w:p w:rsidR="00916EE8" w:rsidRPr="00B3048F" w:rsidRDefault="00916EE8" w:rsidP="001560A3">
            <w:pPr>
              <w:ind w:left="32"/>
              <w:jc w:val="both"/>
            </w:pPr>
            <w:r w:rsidRPr="00B3048F">
              <w:t>- электронный регулятор частоты вращения.</w:t>
            </w:r>
          </w:p>
          <w:p w:rsidR="00916EE8" w:rsidRPr="00B3048F" w:rsidRDefault="00916EE8" w:rsidP="001560A3">
            <w:pPr>
              <w:ind w:left="32"/>
              <w:jc w:val="both"/>
            </w:pPr>
            <w:r w:rsidRPr="00B3048F">
              <w:t>- электростартер.</w:t>
            </w:r>
          </w:p>
          <w:p w:rsidR="00916EE8" w:rsidRPr="00B3048F" w:rsidRDefault="00916EE8" w:rsidP="001560A3">
            <w:pPr>
              <w:ind w:left="32"/>
              <w:jc w:val="both"/>
            </w:pPr>
            <w:r w:rsidRPr="00B3048F">
              <w:t xml:space="preserve">- панель управления </w:t>
            </w:r>
            <w:r w:rsidRPr="00B3048F">
              <w:rPr>
                <w:lang w:val="en-US"/>
              </w:rPr>
              <w:t>Power</w:t>
            </w:r>
            <w:r w:rsidRPr="00B3048F">
              <w:t xml:space="preserve"> </w:t>
            </w:r>
            <w:r w:rsidRPr="00B3048F">
              <w:rPr>
                <w:lang w:val="en-US"/>
              </w:rPr>
              <w:t>Wizard</w:t>
            </w:r>
            <w:r w:rsidRPr="00B3048F">
              <w:t xml:space="preserve"> 2.1.</w:t>
            </w:r>
          </w:p>
          <w:p w:rsidR="00916EE8" w:rsidRPr="00B3048F" w:rsidRDefault="00916EE8" w:rsidP="001560A3">
            <w:pPr>
              <w:ind w:left="32"/>
              <w:jc w:val="both"/>
            </w:pPr>
            <w:r w:rsidRPr="00B3048F">
              <w:t>- выходной автомат защиты (автоматический выключатель) 400А.</w:t>
            </w:r>
          </w:p>
          <w:p w:rsidR="00916EE8" w:rsidRPr="00B3048F" w:rsidRDefault="00916EE8" w:rsidP="001560A3">
            <w:pPr>
              <w:ind w:left="32"/>
              <w:jc w:val="both"/>
            </w:pPr>
            <w:r w:rsidRPr="00B3048F">
              <w:t>- воздушный фильтр для работы в нормальных условиях.</w:t>
            </w:r>
          </w:p>
          <w:p w:rsidR="00916EE8" w:rsidRPr="00B3048F" w:rsidRDefault="00916EE8" w:rsidP="001560A3">
            <w:pPr>
              <w:ind w:left="32"/>
              <w:jc w:val="both"/>
            </w:pPr>
            <w:r w:rsidRPr="00B3048F">
              <w:t>- система топливоподачи с фильтрацией.</w:t>
            </w:r>
          </w:p>
          <w:p w:rsidR="00916EE8" w:rsidRPr="00B3048F" w:rsidRDefault="00916EE8" w:rsidP="001560A3">
            <w:pPr>
              <w:ind w:left="32"/>
              <w:jc w:val="both"/>
            </w:pPr>
            <w:r w:rsidRPr="00B3048F">
              <w:t>- система смазки с фильтрацией.</w:t>
            </w:r>
          </w:p>
          <w:p w:rsidR="00916EE8" w:rsidRPr="00B3048F" w:rsidRDefault="00916EE8" w:rsidP="001560A3">
            <w:pPr>
              <w:ind w:left="32"/>
              <w:jc w:val="both"/>
            </w:pPr>
            <w:r w:rsidRPr="00B3048F">
              <w:t>- система защиты по низкому давлению масла.</w:t>
            </w:r>
          </w:p>
          <w:p w:rsidR="00916EE8" w:rsidRPr="00B3048F" w:rsidRDefault="00916EE8" w:rsidP="001560A3">
            <w:pPr>
              <w:ind w:left="32"/>
              <w:jc w:val="both"/>
            </w:pPr>
            <w:r w:rsidRPr="00B3048F">
              <w:t>- заправка маслом и смесью антифриза (до - 40</w:t>
            </w:r>
            <w:r w:rsidRPr="00B3048F">
              <w:sym w:font="Symbol" w:char="F0B0"/>
            </w:r>
            <w:r w:rsidRPr="00B3048F">
              <w:t>С).</w:t>
            </w:r>
          </w:p>
          <w:p w:rsidR="00916EE8" w:rsidRPr="00B3048F" w:rsidRDefault="00916EE8" w:rsidP="001560A3">
            <w:pPr>
              <w:ind w:left="32"/>
              <w:jc w:val="both"/>
            </w:pPr>
            <w:r w:rsidRPr="00B3048F">
              <w:t>- инструкция по эксплуатации на русском языке.</w:t>
            </w:r>
          </w:p>
          <w:p w:rsidR="00916EE8" w:rsidRPr="00B3048F" w:rsidRDefault="00916EE8" w:rsidP="001560A3">
            <w:pPr>
              <w:ind w:left="32"/>
              <w:jc w:val="both"/>
            </w:pPr>
            <w:r w:rsidRPr="00B3048F">
              <w:t>Дополнительная комплектация для ДГУ:</w:t>
            </w:r>
          </w:p>
          <w:p w:rsidR="00916EE8" w:rsidRPr="00B3048F" w:rsidRDefault="00916EE8" w:rsidP="001560A3">
            <w:pPr>
              <w:ind w:left="32"/>
              <w:jc w:val="both"/>
            </w:pPr>
            <w:r w:rsidRPr="00B3048F">
              <w:t xml:space="preserve">- панель переключения нагрузки </w:t>
            </w:r>
            <w:r w:rsidRPr="00B3048F">
              <w:rPr>
                <w:lang w:val="en-US"/>
              </w:rPr>
              <w:t>ATI</w:t>
            </w:r>
            <w:r w:rsidRPr="00B3048F">
              <w:t xml:space="preserve"> 400 (выносная панель управления).</w:t>
            </w:r>
          </w:p>
          <w:p w:rsidR="00916EE8" w:rsidRPr="00B3048F" w:rsidRDefault="00916EE8" w:rsidP="001560A3">
            <w:pPr>
              <w:ind w:left="32"/>
              <w:jc w:val="both"/>
            </w:pPr>
            <w:r w:rsidRPr="00B3048F">
              <w:t>- подогреватель охлаждающей жидкости с реле подогревателя.</w:t>
            </w:r>
          </w:p>
          <w:p w:rsidR="00916EE8" w:rsidRPr="00B3048F" w:rsidRDefault="00916EE8" w:rsidP="001560A3">
            <w:pPr>
              <w:ind w:left="32"/>
              <w:jc w:val="both"/>
            </w:pPr>
            <w:r w:rsidRPr="00B3048F">
              <w:t>- зарядное устройство аккумуляторной батареи.</w:t>
            </w:r>
          </w:p>
          <w:p w:rsidR="00916EE8" w:rsidRPr="00B3048F" w:rsidRDefault="00916EE8" w:rsidP="001560A3">
            <w:pPr>
              <w:jc w:val="both"/>
              <w:rPr>
                <w:b/>
                <w:bCs/>
              </w:rPr>
            </w:pPr>
          </w:p>
          <w:p w:rsidR="00916EE8" w:rsidRPr="00B3048F" w:rsidRDefault="00916EE8" w:rsidP="00916EE8">
            <w:pPr>
              <w:numPr>
                <w:ilvl w:val="0"/>
                <w:numId w:val="45"/>
              </w:numPr>
              <w:ind w:left="0" w:firstLine="0"/>
              <w:contextualSpacing/>
              <w:jc w:val="both"/>
              <w:rPr>
                <w:b/>
                <w:bCs/>
              </w:rPr>
            </w:pPr>
            <w:r w:rsidRPr="00B3048F">
              <w:rPr>
                <w:b/>
                <w:bCs/>
              </w:rPr>
              <w:t>Освещение:</w:t>
            </w:r>
          </w:p>
          <w:p w:rsidR="00916EE8" w:rsidRPr="00B3048F" w:rsidRDefault="00916EE8" w:rsidP="001560A3">
            <w:pPr>
              <w:ind w:left="32"/>
              <w:jc w:val="both"/>
            </w:pPr>
            <w:r w:rsidRPr="00B3048F">
              <w:t xml:space="preserve">Разработать рабочее и аварийное электроосвещение с применением светодиодных светильников. Питание рабочего освещения производить от щита ЩО, запитанного от распределительного щита гарантированного питания. Аварийное освещение производить от щита ЩАО, запитанного от бесперебойного питания. Выбор количества и мощности светильников произвести на основании светотехнического расчета. Освещенность помещений принять в соответствии с действующими нормами. На </w:t>
            </w:r>
            <w:r w:rsidRPr="00B3048F">
              <w:lastRenderedPageBreak/>
              <w:t>чертежах с однолинейными схемами показать ведомость кабелей, проводов и способ прокладки. Степень защиты оболочки (</w:t>
            </w:r>
            <w:r w:rsidRPr="00B3048F">
              <w:rPr>
                <w:lang w:val="en-US"/>
              </w:rPr>
              <w:t>IP</w:t>
            </w:r>
            <w:r w:rsidRPr="00B3048F">
              <w:t>) электроустановочных изделий (выключатели, розетки) и светильников должна соответствовать условиям их размещения.</w:t>
            </w:r>
          </w:p>
          <w:p w:rsidR="00916EE8" w:rsidRPr="00B3048F" w:rsidRDefault="00916EE8" w:rsidP="001560A3">
            <w:pPr>
              <w:ind w:left="32"/>
              <w:jc w:val="both"/>
            </w:pPr>
            <w:r w:rsidRPr="00B3048F">
              <w:t xml:space="preserve">Запроектировать наружное освещение территории с применением светодиодных светильников на металлических цилиндрических опорах, расположенных по периметру территории, предусмотреть светодиодные светильники на фасаде </w:t>
            </w:r>
            <w:r>
              <w:t>Технического здания</w:t>
            </w:r>
            <w:r w:rsidRPr="00B3048F">
              <w:t>. Опоры располагать на непроезжей территории. Питание осветительных установок производить от щитов ЩУНО, запитанного от распределительного щита гарантированного питания. Предусмотреть ручное/автоматическое управление от фотодатчиков.</w:t>
            </w:r>
          </w:p>
          <w:p w:rsidR="00916EE8" w:rsidRPr="00B3048F" w:rsidRDefault="00916EE8" w:rsidP="001560A3">
            <w:pPr>
              <w:ind w:left="32"/>
              <w:jc w:val="both"/>
            </w:pPr>
          </w:p>
          <w:p w:rsidR="00916EE8" w:rsidRPr="00B3048F" w:rsidRDefault="00916EE8" w:rsidP="00916EE8">
            <w:pPr>
              <w:numPr>
                <w:ilvl w:val="0"/>
                <w:numId w:val="45"/>
              </w:numPr>
              <w:ind w:left="0" w:firstLine="0"/>
              <w:contextualSpacing/>
              <w:jc w:val="both"/>
              <w:rPr>
                <w:b/>
                <w:bCs/>
              </w:rPr>
            </w:pPr>
            <w:r w:rsidRPr="00B3048F">
              <w:rPr>
                <w:b/>
                <w:bCs/>
              </w:rPr>
              <w:t>Требования к проектированию систем заземления и молниезащитных заземлений:</w:t>
            </w:r>
          </w:p>
          <w:p w:rsidR="00916EE8" w:rsidRPr="00B3048F" w:rsidRDefault="00916EE8" w:rsidP="00916EE8">
            <w:pPr>
              <w:numPr>
                <w:ilvl w:val="1"/>
                <w:numId w:val="45"/>
              </w:numPr>
              <w:ind w:left="0" w:firstLine="0"/>
              <w:contextualSpacing/>
              <w:jc w:val="both"/>
            </w:pPr>
            <w:r w:rsidRPr="00B3048F">
              <w:t xml:space="preserve">Заземление на сооружениях и объектах связи ГП КС должно удовлетворять требованиям системы </w:t>
            </w:r>
            <w:r w:rsidRPr="00B3048F">
              <w:rPr>
                <w:lang w:val="en-US"/>
              </w:rPr>
              <w:t>TN</w:t>
            </w:r>
            <w:r w:rsidRPr="00B3048F">
              <w:t>-</w:t>
            </w:r>
            <w:r w:rsidRPr="00B3048F">
              <w:rPr>
                <w:lang w:val="en-US"/>
              </w:rPr>
              <w:t>S</w:t>
            </w:r>
            <w:r w:rsidRPr="00B3048F">
              <w:t xml:space="preserve">. Проводники </w:t>
            </w:r>
            <w:r w:rsidRPr="00B3048F">
              <w:rPr>
                <w:lang w:val="en-US"/>
              </w:rPr>
              <w:t>N</w:t>
            </w:r>
            <w:r w:rsidRPr="00B3048F">
              <w:t xml:space="preserve"> и РЕ объединяются на защитном заземляющем устройстве отдельно стоящей трансформаторной подстанции. Во внутренних сетях здания не должно быть </w:t>
            </w:r>
            <w:r w:rsidRPr="00B3048F">
              <w:rPr>
                <w:lang w:val="en-US"/>
              </w:rPr>
              <w:t>PEN</w:t>
            </w:r>
            <w:r w:rsidRPr="00B3048F">
              <w:t xml:space="preserve"> проводников. Если отдельный защитный проводник от ТП к вводному распределительному устройству не прокладывается, то электропитание организуется по схеме </w:t>
            </w:r>
            <w:r w:rsidRPr="00B3048F">
              <w:rPr>
                <w:lang w:val="en-US"/>
              </w:rPr>
              <w:t>TN</w:t>
            </w:r>
            <w:r w:rsidRPr="00B3048F">
              <w:t>-</w:t>
            </w:r>
            <w:r w:rsidRPr="00B3048F">
              <w:rPr>
                <w:lang w:val="en-US"/>
              </w:rPr>
              <w:t>C</w:t>
            </w:r>
            <w:r w:rsidRPr="00B3048F">
              <w:t>-</w:t>
            </w:r>
            <w:r w:rsidRPr="00B3048F">
              <w:rPr>
                <w:lang w:val="en-US"/>
              </w:rPr>
              <w:t>S</w:t>
            </w:r>
            <w:r w:rsidRPr="00B3048F">
              <w:t>.</w:t>
            </w:r>
          </w:p>
          <w:p w:rsidR="00916EE8" w:rsidRPr="00B3048F" w:rsidRDefault="00916EE8" w:rsidP="00916EE8">
            <w:pPr>
              <w:numPr>
                <w:ilvl w:val="1"/>
                <w:numId w:val="45"/>
              </w:numPr>
              <w:ind w:left="0" w:firstLine="0"/>
              <w:contextualSpacing/>
              <w:jc w:val="both"/>
            </w:pPr>
            <w:r w:rsidRPr="00B3048F">
              <w:t>На сооружениях и объектах связи ГП КС должна быть выполнена главная система уравнивания потенциалов.</w:t>
            </w:r>
          </w:p>
          <w:p w:rsidR="00916EE8" w:rsidRPr="00B3048F" w:rsidRDefault="00916EE8" w:rsidP="00916EE8">
            <w:pPr>
              <w:numPr>
                <w:ilvl w:val="1"/>
                <w:numId w:val="45"/>
              </w:numPr>
              <w:ind w:left="0" w:firstLine="0"/>
              <w:contextualSpacing/>
              <w:jc w:val="both"/>
            </w:pPr>
            <w:r w:rsidRPr="00B3048F">
              <w:t>Заземление должно соответствовать ПУЭ.</w:t>
            </w:r>
          </w:p>
          <w:p w:rsidR="00916EE8" w:rsidRPr="00B3048F" w:rsidRDefault="00916EE8" w:rsidP="001560A3">
            <w:pPr>
              <w:jc w:val="both"/>
            </w:pPr>
            <w:r w:rsidRPr="00B3048F">
              <w:t xml:space="preserve">Заземляющее устройство системы молниезащиты должно иметь прямую электрическую связь с защитным заземляющим устройством электроустановки (с целью уравнивания потенциалов).  </w:t>
            </w:r>
          </w:p>
        </w:tc>
      </w:tr>
      <w:tr w:rsidR="00916EE8" w:rsidRPr="00B3048F" w:rsidTr="001560A3">
        <w:tc>
          <w:tcPr>
            <w:tcW w:w="9634" w:type="dxa"/>
            <w:gridSpan w:val="3"/>
          </w:tcPr>
          <w:p w:rsidR="00916EE8" w:rsidRPr="00B3048F" w:rsidRDefault="00916EE8" w:rsidP="001560A3">
            <w:pPr>
              <w:jc w:val="center"/>
            </w:pPr>
            <w:r w:rsidRPr="00B3048F">
              <w:lastRenderedPageBreak/>
              <w:t>Автоматическая установка пожарной сигнализации (АУПС)</w:t>
            </w:r>
          </w:p>
        </w:tc>
      </w:tr>
      <w:tr w:rsidR="00916EE8" w:rsidRPr="00B3048F" w:rsidTr="001560A3">
        <w:tc>
          <w:tcPr>
            <w:tcW w:w="624" w:type="dxa"/>
          </w:tcPr>
          <w:p w:rsidR="00916EE8" w:rsidRPr="00B3048F" w:rsidRDefault="00916EE8" w:rsidP="001560A3">
            <w:pPr>
              <w:jc w:val="center"/>
            </w:pPr>
            <w:r w:rsidRPr="00B3048F">
              <w:t>1.</w:t>
            </w:r>
          </w:p>
        </w:tc>
        <w:tc>
          <w:tcPr>
            <w:tcW w:w="3061" w:type="dxa"/>
          </w:tcPr>
          <w:p w:rsidR="00916EE8" w:rsidRPr="00B3048F" w:rsidRDefault="00916EE8" w:rsidP="001560A3">
            <w:r w:rsidRPr="00B3048F">
              <w:t>Оборудование</w:t>
            </w:r>
          </w:p>
        </w:tc>
        <w:tc>
          <w:tcPr>
            <w:tcW w:w="5949" w:type="dxa"/>
          </w:tcPr>
          <w:p w:rsidR="00916EE8" w:rsidRPr="00B3048F" w:rsidRDefault="00916EE8" w:rsidP="001560A3">
            <w:pPr>
              <w:jc w:val="both"/>
            </w:pPr>
            <w:r w:rsidRPr="00B3048F">
              <w:t xml:space="preserve">установки типа Сигма-ИС или аналоги. </w:t>
            </w:r>
          </w:p>
        </w:tc>
      </w:tr>
      <w:tr w:rsidR="00916EE8" w:rsidRPr="00B3048F" w:rsidTr="001560A3">
        <w:tc>
          <w:tcPr>
            <w:tcW w:w="624" w:type="dxa"/>
          </w:tcPr>
          <w:p w:rsidR="00916EE8" w:rsidRPr="00B3048F" w:rsidRDefault="00916EE8" w:rsidP="001560A3">
            <w:pPr>
              <w:jc w:val="center"/>
            </w:pPr>
            <w:r w:rsidRPr="00B3048F">
              <w:t>2.</w:t>
            </w:r>
          </w:p>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определить ЧТЗ  в соответствии с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916EE8" w:rsidRPr="00B3048F" w:rsidTr="001560A3">
        <w:tc>
          <w:tcPr>
            <w:tcW w:w="9634" w:type="dxa"/>
            <w:gridSpan w:val="3"/>
          </w:tcPr>
          <w:p w:rsidR="00916EE8" w:rsidRPr="00B3048F" w:rsidRDefault="00916EE8" w:rsidP="001560A3">
            <w:pPr>
              <w:jc w:val="center"/>
            </w:pPr>
            <w:r w:rsidRPr="00B3048F">
              <w:t>Автоматическая установка газового пожаротушения (АУГП)</w:t>
            </w:r>
          </w:p>
        </w:tc>
      </w:tr>
      <w:tr w:rsidR="00916EE8" w:rsidRPr="00B3048F" w:rsidTr="001560A3">
        <w:tc>
          <w:tcPr>
            <w:tcW w:w="624" w:type="dxa"/>
          </w:tcPr>
          <w:p w:rsidR="00916EE8" w:rsidRPr="00B3048F" w:rsidRDefault="00916EE8" w:rsidP="001560A3">
            <w:pPr>
              <w:jc w:val="center"/>
            </w:pPr>
            <w:r w:rsidRPr="00B3048F">
              <w:t>1.</w:t>
            </w:r>
          </w:p>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определить ЧТЗ с предварительным согласованием Заказчика</w:t>
            </w:r>
          </w:p>
        </w:tc>
      </w:tr>
      <w:tr w:rsidR="00916EE8" w:rsidRPr="00B3048F" w:rsidTr="001560A3">
        <w:tc>
          <w:tcPr>
            <w:tcW w:w="624" w:type="dxa"/>
          </w:tcPr>
          <w:p w:rsidR="00916EE8" w:rsidRPr="00B3048F" w:rsidRDefault="00916EE8" w:rsidP="001560A3">
            <w:pPr>
              <w:jc w:val="center"/>
            </w:pPr>
            <w:r w:rsidRPr="00B3048F">
              <w:lastRenderedPageBreak/>
              <w:t>2.</w:t>
            </w:r>
          </w:p>
        </w:tc>
        <w:tc>
          <w:tcPr>
            <w:tcW w:w="3061" w:type="dxa"/>
          </w:tcPr>
          <w:p w:rsidR="00916EE8" w:rsidRPr="00B3048F" w:rsidRDefault="00916EE8" w:rsidP="001560A3">
            <w:r w:rsidRPr="00B3048F">
              <w:t>Защищаемые помещения</w:t>
            </w:r>
          </w:p>
        </w:tc>
        <w:tc>
          <w:tcPr>
            <w:tcW w:w="5949" w:type="dxa"/>
            <w:shd w:val="clear" w:color="auto" w:fill="auto"/>
          </w:tcPr>
          <w:p w:rsidR="00916EE8" w:rsidRPr="00B3048F" w:rsidRDefault="00916EE8" w:rsidP="001560A3">
            <w:pPr>
              <w:jc w:val="both"/>
            </w:pPr>
            <w:r w:rsidRPr="00B3048F">
              <w:t>определить ЧТЗ в соответствии с требованиями нормативных документов</w:t>
            </w:r>
          </w:p>
        </w:tc>
      </w:tr>
      <w:tr w:rsidR="00916EE8" w:rsidRPr="00B3048F" w:rsidTr="001560A3">
        <w:tc>
          <w:tcPr>
            <w:tcW w:w="624" w:type="dxa"/>
          </w:tcPr>
          <w:p w:rsidR="00916EE8" w:rsidRPr="00B3048F" w:rsidRDefault="00916EE8" w:rsidP="001560A3">
            <w:pPr>
              <w:jc w:val="center"/>
            </w:pPr>
            <w:r w:rsidRPr="00B3048F">
              <w:t>3.</w:t>
            </w:r>
          </w:p>
        </w:tc>
        <w:tc>
          <w:tcPr>
            <w:tcW w:w="3061" w:type="dxa"/>
          </w:tcPr>
          <w:p w:rsidR="00916EE8" w:rsidRPr="00B3048F" w:rsidRDefault="00916EE8" w:rsidP="001560A3">
            <w:r w:rsidRPr="00B3048F">
              <w:t>Размещение центрального оборудования</w:t>
            </w:r>
          </w:p>
        </w:tc>
        <w:tc>
          <w:tcPr>
            <w:tcW w:w="5949" w:type="dxa"/>
          </w:tcPr>
          <w:p w:rsidR="00916EE8" w:rsidRPr="00B3048F" w:rsidRDefault="00916EE8" w:rsidP="001560A3">
            <w:pPr>
              <w:jc w:val="both"/>
            </w:pPr>
            <w:r w:rsidRPr="00B3048F">
              <w:t>непосредственно в защищаемом помещении и в помещении дежурной смены</w:t>
            </w:r>
          </w:p>
        </w:tc>
      </w:tr>
      <w:tr w:rsidR="00916EE8" w:rsidRPr="00B3048F" w:rsidTr="001560A3">
        <w:tc>
          <w:tcPr>
            <w:tcW w:w="9634" w:type="dxa"/>
            <w:gridSpan w:val="3"/>
          </w:tcPr>
          <w:p w:rsidR="00916EE8" w:rsidRPr="00B3048F" w:rsidRDefault="00916EE8" w:rsidP="001560A3">
            <w:pPr>
              <w:jc w:val="center"/>
            </w:pPr>
            <w:r w:rsidRPr="00B3048F">
              <w:t>Система оповещения и управления эвакуацией при пожаре (СОУЭ)</w:t>
            </w:r>
          </w:p>
        </w:tc>
      </w:tr>
      <w:tr w:rsidR="00916EE8" w:rsidRPr="00B3048F" w:rsidTr="001560A3">
        <w:tc>
          <w:tcPr>
            <w:tcW w:w="624" w:type="dxa"/>
          </w:tcPr>
          <w:p w:rsidR="00916EE8" w:rsidRPr="00B3048F" w:rsidRDefault="00916EE8" w:rsidP="001560A3">
            <w:pPr>
              <w:jc w:val="center"/>
            </w:pPr>
            <w:r w:rsidRPr="00B3048F">
              <w:t>1.</w:t>
            </w:r>
          </w:p>
        </w:tc>
        <w:tc>
          <w:tcPr>
            <w:tcW w:w="3061" w:type="dxa"/>
          </w:tcPr>
          <w:p w:rsidR="00916EE8" w:rsidRPr="00B3048F" w:rsidRDefault="00916EE8" w:rsidP="001560A3">
            <w:r w:rsidRPr="00B3048F">
              <w:t>Оборудование</w:t>
            </w:r>
          </w:p>
        </w:tc>
        <w:tc>
          <w:tcPr>
            <w:tcW w:w="5949" w:type="dxa"/>
          </w:tcPr>
          <w:p w:rsidR="00916EE8" w:rsidRPr="00B3048F" w:rsidRDefault="00916EE8" w:rsidP="001560A3">
            <w:pPr>
              <w:jc w:val="both"/>
            </w:pPr>
            <w:r w:rsidRPr="00B3048F">
              <w:t>определить ЧТЗ с предварительным согласованием Заказчика</w:t>
            </w:r>
          </w:p>
        </w:tc>
      </w:tr>
      <w:tr w:rsidR="00916EE8" w:rsidRPr="00B3048F" w:rsidTr="001560A3">
        <w:tc>
          <w:tcPr>
            <w:tcW w:w="624" w:type="dxa"/>
          </w:tcPr>
          <w:p w:rsidR="00916EE8" w:rsidRPr="00B3048F" w:rsidRDefault="00916EE8" w:rsidP="001560A3">
            <w:pPr>
              <w:jc w:val="center"/>
            </w:pPr>
            <w:r w:rsidRPr="00B3048F">
              <w:t>2.</w:t>
            </w:r>
          </w:p>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определить ЧТЗ в соответствии с требованиями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916EE8" w:rsidRPr="00B3048F" w:rsidTr="001560A3">
        <w:tc>
          <w:tcPr>
            <w:tcW w:w="9634" w:type="dxa"/>
            <w:gridSpan w:val="3"/>
          </w:tcPr>
          <w:p w:rsidR="00916EE8" w:rsidRPr="00B3048F" w:rsidRDefault="00916EE8" w:rsidP="001560A3">
            <w:pPr>
              <w:jc w:val="center"/>
            </w:pPr>
            <w:r w:rsidRPr="00B3048F">
              <w:t>Система охранного телевидения (СОТ)</w:t>
            </w:r>
          </w:p>
        </w:tc>
      </w:tr>
      <w:tr w:rsidR="00916EE8" w:rsidRPr="00B3048F" w:rsidTr="001560A3">
        <w:tc>
          <w:tcPr>
            <w:tcW w:w="624" w:type="dxa"/>
          </w:tcPr>
          <w:p w:rsidR="00916EE8" w:rsidRPr="00B3048F" w:rsidRDefault="00916EE8" w:rsidP="001560A3">
            <w:pPr>
              <w:jc w:val="center"/>
            </w:pPr>
            <w:r w:rsidRPr="00B3048F">
              <w:t>1.</w:t>
            </w:r>
          </w:p>
        </w:tc>
        <w:tc>
          <w:tcPr>
            <w:tcW w:w="3061" w:type="dxa"/>
          </w:tcPr>
          <w:p w:rsidR="00916EE8" w:rsidRPr="00B3048F" w:rsidRDefault="00916EE8" w:rsidP="001560A3">
            <w:r w:rsidRPr="00B3048F">
              <w:t>Оборудование</w:t>
            </w:r>
          </w:p>
        </w:tc>
        <w:tc>
          <w:tcPr>
            <w:tcW w:w="5949" w:type="dxa"/>
          </w:tcPr>
          <w:p w:rsidR="00916EE8" w:rsidRPr="00B3048F" w:rsidRDefault="00916EE8" w:rsidP="001560A3">
            <w:pPr>
              <w:jc w:val="both"/>
            </w:pPr>
            <w:r w:rsidRPr="00B3048F">
              <w:t>определить ЧТЗ с предварительным согласованием Заказчика</w:t>
            </w:r>
          </w:p>
        </w:tc>
      </w:tr>
      <w:tr w:rsidR="00916EE8" w:rsidRPr="00B3048F" w:rsidTr="001560A3">
        <w:tc>
          <w:tcPr>
            <w:tcW w:w="624" w:type="dxa"/>
          </w:tcPr>
          <w:p w:rsidR="00916EE8" w:rsidRPr="00B3048F" w:rsidRDefault="00916EE8" w:rsidP="001560A3">
            <w:pPr>
              <w:jc w:val="center"/>
            </w:pPr>
            <w:r w:rsidRPr="00B3048F">
              <w:t>2.</w:t>
            </w:r>
          </w:p>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 xml:space="preserve">определить ЧТЗ в соответствии с требованиями Постановления правительства РФ от 30.10.2014 № 1130 </w:t>
            </w:r>
            <w:r w:rsidRPr="00B3048F">
              <w:rPr>
                <w:lang w:eastAsia="en-US"/>
              </w:rPr>
              <w:t>«Об утверждении требований к антитеррористической защищенности объектов (территорий), находящихся в ведении министерства связи и массовых коммуникаций</w:t>
            </w:r>
            <w:r>
              <w:rPr>
                <w:lang w:eastAsia="en-US"/>
              </w:rPr>
              <w:t xml:space="preserve"> Российской Федерации</w:t>
            </w:r>
            <w:r w:rsidRPr="00B3048F">
              <w:rPr>
                <w:lang w:eastAsia="en-US"/>
              </w:rPr>
              <w:t xml:space="preserve">, </w:t>
            </w:r>
            <w:r>
              <w:rPr>
                <w:lang w:eastAsia="en-US"/>
              </w:rPr>
              <w:t>Ф</w:t>
            </w:r>
            <w:r w:rsidRPr="00B3048F">
              <w:rPr>
                <w:lang w:eastAsia="en-US"/>
              </w:rPr>
              <w:t>едеральной службы по надзору в сфере связи, информационных технологий и массовых коммуникаций, а также подведомственных им организаци</w:t>
            </w:r>
            <w:r>
              <w:rPr>
                <w:lang w:eastAsia="en-US"/>
              </w:rPr>
              <w:t>й</w:t>
            </w:r>
            <w:r w:rsidRPr="00B3048F">
              <w:rPr>
                <w:lang w:eastAsia="en-US"/>
              </w:rPr>
              <w:t>»</w:t>
            </w:r>
            <w:r>
              <w:t>. При эксплуатации СОТ должно быть использовано отечественное ПО.</w:t>
            </w:r>
          </w:p>
        </w:tc>
      </w:tr>
      <w:tr w:rsidR="00916EE8" w:rsidRPr="00B3048F" w:rsidTr="001560A3">
        <w:tc>
          <w:tcPr>
            <w:tcW w:w="9634" w:type="dxa"/>
            <w:gridSpan w:val="3"/>
          </w:tcPr>
          <w:p w:rsidR="00916EE8" w:rsidRPr="00B3048F" w:rsidRDefault="00916EE8" w:rsidP="001560A3">
            <w:pPr>
              <w:jc w:val="center"/>
            </w:pPr>
            <w:r w:rsidRPr="00B3048F">
              <w:t>Система контроля учета доступом (СКУД)</w:t>
            </w:r>
          </w:p>
        </w:tc>
      </w:tr>
      <w:tr w:rsidR="00916EE8" w:rsidRPr="00B3048F" w:rsidTr="001560A3">
        <w:tc>
          <w:tcPr>
            <w:tcW w:w="624" w:type="dxa"/>
          </w:tcPr>
          <w:p w:rsidR="00916EE8" w:rsidRPr="00B3048F" w:rsidRDefault="00916EE8" w:rsidP="001560A3">
            <w:pPr>
              <w:jc w:val="center"/>
            </w:pPr>
            <w:r w:rsidRPr="00B3048F">
              <w:t>1.</w:t>
            </w:r>
          </w:p>
        </w:tc>
        <w:tc>
          <w:tcPr>
            <w:tcW w:w="3061" w:type="dxa"/>
          </w:tcPr>
          <w:p w:rsidR="00916EE8" w:rsidRPr="00B3048F" w:rsidRDefault="00916EE8" w:rsidP="001560A3">
            <w:r w:rsidRPr="00B3048F">
              <w:t>Оборудование</w:t>
            </w:r>
          </w:p>
        </w:tc>
        <w:tc>
          <w:tcPr>
            <w:tcW w:w="5949" w:type="dxa"/>
          </w:tcPr>
          <w:p w:rsidR="00916EE8" w:rsidRPr="00B3048F" w:rsidRDefault="00916EE8" w:rsidP="001560A3">
            <w:pPr>
              <w:jc w:val="both"/>
            </w:pPr>
            <w:r w:rsidRPr="00B3048F">
              <w:t>определить ЧТЗ с предварительным согласованием Заказчика</w:t>
            </w:r>
          </w:p>
        </w:tc>
      </w:tr>
      <w:tr w:rsidR="00916EE8" w:rsidRPr="00B3048F" w:rsidTr="001560A3">
        <w:tc>
          <w:tcPr>
            <w:tcW w:w="624" w:type="dxa"/>
          </w:tcPr>
          <w:p w:rsidR="00916EE8" w:rsidRPr="00B3048F" w:rsidRDefault="00916EE8" w:rsidP="001560A3">
            <w:pPr>
              <w:jc w:val="center"/>
            </w:pPr>
            <w:r w:rsidRPr="00B3048F">
              <w:t>2.</w:t>
            </w:r>
          </w:p>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 xml:space="preserve">определить ЧТЗ в соответствии с требованиями Постановления правительства РФ от 30.10.2014 № 1130 </w:t>
            </w:r>
            <w:r w:rsidRPr="00B3048F">
              <w:rPr>
                <w:lang w:eastAsia="en-US"/>
              </w:rPr>
              <w:t>«Об утверждении требований к антитеррористической защищенности объектов (территорий), находящихся в ведении министерства связи и массовых коммуникаций</w:t>
            </w:r>
            <w:r>
              <w:rPr>
                <w:lang w:eastAsia="en-US"/>
              </w:rPr>
              <w:t xml:space="preserve"> Российской Федерации</w:t>
            </w:r>
            <w:r w:rsidRPr="00B3048F">
              <w:rPr>
                <w:lang w:eastAsia="en-US"/>
              </w:rPr>
              <w:t xml:space="preserve">, </w:t>
            </w:r>
            <w:r>
              <w:rPr>
                <w:lang w:eastAsia="en-US"/>
              </w:rPr>
              <w:t>Ф</w:t>
            </w:r>
            <w:r w:rsidRPr="00B3048F">
              <w:rPr>
                <w:lang w:eastAsia="en-US"/>
              </w:rPr>
              <w:t>едеральной службы по надзору в сфере связи, информационных технологий и массовых коммуникаций, а также подведомственных им организаци</w:t>
            </w:r>
            <w:r>
              <w:rPr>
                <w:lang w:eastAsia="en-US"/>
              </w:rPr>
              <w:t>й</w:t>
            </w:r>
            <w:r w:rsidRPr="00B3048F">
              <w:rPr>
                <w:lang w:eastAsia="en-US"/>
              </w:rPr>
              <w:t>»</w:t>
            </w:r>
            <w:r>
              <w:t>. При эксплуатации СКУД должно быть использовано отечественное ПО.</w:t>
            </w:r>
          </w:p>
        </w:tc>
      </w:tr>
      <w:tr w:rsidR="00916EE8" w:rsidRPr="00B3048F" w:rsidTr="001560A3">
        <w:tc>
          <w:tcPr>
            <w:tcW w:w="9634" w:type="dxa"/>
            <w:gridSpan w:val="3"/>
          </w:tcPr>
          <w:p w:rsidR="00916EE8" w:rsidRPr="00B3048F" w:rsidRDefault="00916EE8" w:rsidP="001560A3">
            <w:pPr>
              <w:jc w:val="center"/>
            </w:pPr>
            <w:r w:rsidRPr="00B3048F">
              <w:t>Система сбора обработки информации ИСБ (ССОИ ИСБ)</w:t>
            </w:r>
          </w:p>
        </w:tc>
      </w:tr>
      <w:tr w:rsidR="00916EE8" w:rsidRPr="00B3048F" w:rsidTr="001560A3">
        <w:tc>
          <w:tcPr>
            <w:tcW w:w="624" w:type="dxa"/>
          </w:tcPr>
          <w:p w:rsidR="00916EE8" w:rsidRPr="00B3048F" w:rsidRDefault="00916EE8" w:rsidP="001560A3">
            <w:pPr>
              <w:jc w:val="center"/>
            </w:pPr>
            <w:r w:rsidRPr="00B3048F">
              <w:t>1.</w:t>
            </w:r>
          </w:p>
        </w:tc>
        <w:tc>
          <w:tcPr>
            <w:tcW w:w="3061" w:type="dxa"/>
          </w:tcPr>
          <w:p w:rsidR="00916EE8" w:rsidRPr="00B3048F" w:rsidRDefault="00916EE8" w:rsidP="001560A3">
            <w:r w:rsidRPr="00B3048F">
              <w:t>Оборудование</w:t>
            </w:r>
          </w:p>
        </w:tc>
        <w:tc>
          <w:tcPr>
            <w:tcW w:w="5949" w:type="dxa"/>
          </w:tcPr>
          <w:p w:rsidR="00916EE8" w:rsidRPr="00B3048F" w:rsidRDefault="00916EE8" w:rsidP="001560A3">
            <w:pPr>
              <w:jc w:val="both"/>
            </w:pPr>
            <w:r w:rsidRPr="00B3048F">
              <w:t xml:space="preserve">определить ЧТЗ </w:t>
            </w:r>
            <w:r w:rsidRPr="00B3048F">
              <w:rPr>
                <w:lang w:eastAsia="en-US"/>
              </w:rPr>
              <w:t>с предварительным согласованием Заказчика</w:t>
            </w:r>
          </w:p>
        </w:tc>
      </w:tr>
      <w:tr w:rsidR="00916EE8" w:rsidRPr="00B3048F" w:rsidTr="001560A3">
        <w:tc>
          <w:tcPr>
            <w:tcW w:w="624" w:type="dxa"/>
          </w:tcPr>
          <w:p w:rsidR="00916EE8" w:rsidRPr="00B3048F" w:rsidRDefault="00916EE8" w:rsidP="001560A3">
            <w:pPr>
              <w:jc w:val="center"/>
            </w:pPr>
            <w:r w:rsidRPr="00B3048F">
              <w:lastRenderedPageBreak/>
              <w:t>2.</w:t>
            </w:r>
          </w:p>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 xml:space="preserve">определить ЧТЗ </w:t>
            </w:r>
            <w:r w:rsidRPr="00B3048F">
              <w:rPr>
                <w:lang w:eastAsia="en-US"/>
              </w:rPr>
              <w:t>в соответствии с требованиями Постановления правительства РФ от 30.10.2014 № 1130 «Об утверждении требований к антитеррористической защищенности объектов (территорий), находящихся в ведении министерства связи и массовых коммуникаций</w:t>
            </w:r>
            <w:r>
              <w:rPr>
                <w:lang w:eastAsia="en-US"/>
              </w:rPr>
              <w:t xml:space="preserve"> Российской Федерации</w:t>
            </w:r>
            <w:r w:rsidRPr="00B3048F">
              <w:rPr>
                <w:lang w:eastAsia="en-US"/>
              </w:rPr>
              <w:t xml:space="preserve">, </w:t>
            </w:r>
            <w:r>
              <w:rPr>
                <w:lang w:eastAsia="en-US"/>
              </w:rPr>
              <w:t>Ф</w:t>
            </w:r>
            <w:r w:rsidRPr="00B3048F">
              <w:rPr>
                <w:lang w:eastAsia="en-US"/>
              </w:rPr>
              <w:t>едеральной службы по надзору в сфере связи, информационных технологий и массовых коммуникаций, а также подведомственных им организаци</w:t>
            </w:r>
            <w:r>
              <w:rPr>
                <w:lang w:eastAsia="en-US"/>
              </w:rPr>
              <w:t>й</w:t>
            </w:r>
            <w:r w:rsidRPr="00B3048F">
              <w:rPr>
                <w:lang w:eastAsia="en-US"/>
              </w:rPr>
              <w:t>»</w:t>
            </w:r>
            <w:r>
              <w:rPr>
                <w:lang w:eastAsia="en-US"/>
              </w:rPr>
              <w:t xml:space="preserve">. </w:t>
            </w:r>
            <w:r>
              <w:t xml:space="preserve">При эксплуатации </w:t>
            </w:r>
            <w:r w:rsidRPr="00B3048F">
              <w:t>ССОИ ИСБ</w:t>
            </w:r>
            <w:r>
              <w:t xml:space="preserve"> должно быть использовано отечественное ПО.</w:t>
            </w:r>
          </w:p>
        </w:tc>
      </w:tr>
      <w:tr w:rsidR="00916EE8" w:rsidRPr="00B3048F" w:rsidTr="001560A3">
        <w:tc>
          <w:tcPr>
            <w:tcW w:w="9634" w:type="dxa"/>
            <w:gridSpan w:val="3"/>
          </w:tcPr>
          <w:p w:rsidR="00916EE8" w:rsidRPr="00B3048F" w:rsidRDefault="00916EE8" w:rsidP="001560A3">
            <w:pPr>
              <w:jc w:val="center"/>
              <w:rPr>
                <w:lang w:eastAsia="en-US"/>
              </w:rPr>
            </w:pPr>
            <w:r w:rsidRPr="00B3048F">
              <w:t>Система освещения периметра</w:t>
            </w:r>
          </w:p>
        </w:tc>
      </w:tr>
      <w:tr w:rsidR="00916EE8" w:rsidRPr="00B3048F" w:rsidTr="001560A3">
        <w:tc>
          <w:tcPr>
            <w:tcW w:w="624" w:type="dxa"/>
          </w:tcPr>
          <w:p w:rsidR="00916EE8" w:rsidRPr="00B3048F" w:rsidRDefault="00916EE8" w:rsidP="001560A3">
            <w:pPr>
              <w:jc w:val="center"/>
            </w:pPr>
            <w:r w:rsidRPr="00B3048F">
              <w:t>1.</w:t>
            </w:r>
          </w:p>
        </w:tc>
        <w:tc>
          <w:tcPr>
            <w:tcW w:w="3061" w:type="dxa"/>
          </w:tcPr>
          <w:p w:rsidR="00916EE8" w:rsidRPr="00B3048F" w:rsidRDefault="00916EE8" w:rsidP="001560A3">
            <w:r w:rsidRPr="00B3048F">
              <w:t>Оборудование</w:t>
            </w:r>
          </w:p>
        </w:tc>
        <w:tc>
          <w:tcPr>
            <w:tcW w:w="5949" w:type="dxa"/>
          </w:tcPr>
          <w:p w:rsidR="00916EE8" w:rsidRPr="00B3048F" w:rsidRDefault="00916EE8" w:rsidP="001560A3">
            <w:pPr>
              <w:jc w:val="both"/>
              <w:rPr>
                <w:lang w:eastAsia="en-US"/>
              </w:rPr>
            </w:pPr>
            <w:r w:rsidRPr="00B3048F">
              <w:t xml:space="preserve">определить ЧТЗ </w:t>
            </w:r>
            <w:r w:rsidRPr="00B3048F">
              <w:rPr>
                <w:lang w:eastAsia="en-US"/>
              </w:rPr>
              <w:t>с предварительным согласованием Заказчика</w:t>
            </w:r>
          </w:p>
        </w:tc>
      </w:tr>
      <w:tr w:rsidR="00916EE8" w:rsidRPr="00B3048F" w:rsidTr="001560A3">
        <w:tc>
          <w:tcPr>
            <w:tcW w:w="624" w:type="dxa"/>
          </w:tcPr>
          <w:p w:rsidR="00916EE8" w:rsidRPr="00B3048F" w:rsidRDefault="00916EE8" w:rsidP="001560A3">
            <w:pPr>
              <w:jc w:val="center"/>
            </w:pPr>
            <w:r w:rsidRPr="00B3048F">
              <w:t>2.</w:t>
            </w:r>
          </w:p>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rPr>
                <w:lang w:eastAsia="en-US"/>
              </w:rPr>
            </w:pPr>
            <w:r w:rsidRPr="00B3048F">
              <w:t xml:space="preserve">определить ЧТЗ </w:t>
            </w:r>
            <w:r w:rsidRPr="00B3048F">
              <w:rPr>
                <w:lang w:eastAsia="en-US"/>
              </w:rPr>
              <w:t>в соответствии с требованиями Постановления правительства РФ от 30.10.2014 № 1130 «Об утверждении требований к антитеррористической защищенности объектов (территорий), находящихся в ведении министерства связи и массовых коммуникаций</w:t>
            </w:r>
            <w:r>
              <w:rPr>
                <w:lang w:eastAsia="en-US"/>
              </w:rPr>
              <w:t xml:space="preserve"> Российской Федерации</w:t>
            </w:r>
            <w:r w:rsidRPr="00B3048F">
              <w:rPr>
                <w:lang w:eastAsia="en-US"/>
              </w:rPr>
              <w:t xml:space="preserve">, </w:t>
            </w:r>
            <w:r>
              <w:rPr>
                <w:lang w:eastAsia="en-US"/>
              </w:rPr>
              <w:t>Ф</w:t>
            </w:r>
            <w:r w:rsidRPr="00B3048F">
              <w:rPr>
                <w:lang w:eastAsia="en-US"/>
              </w:rPr>
              <w:t>едеральной службы по надзору в сфере связи, информационных технологий и массовых коммуникаций, а также подведомственных им организаци</w:t>
            </w:r>
            <w:r>
              <w:rPr>
                <w:lang w:eastAsia="en-US"/>
              </w:rPr>
              <w:t>й</w:t>
            </w:r>
            <w:r w:rsidRPr="00B3048F">
              <w:rPr>
                <w:lang w:eastAsia="en-US"/>
              </w:rPr>
              <w:t>»</w:t>
            </w:r>
          </w:p>
        </w:tc>
      </w:tr>
      <w:tr w:rsidR="00916EE8" w:rsidRPr="00B3048F" w:rsidTr="001560A3">
        <w:tc>
          <w:tcPr>
            <w:tcW w:w="9634" w:type="dxa"/>
            <w:gridSpan w:val="3"/>
          </w:tcPr>
          <w:p w:rsidR="00916EE8" w:rsidRPr="00B3048F" w:rsidRDefault="00916EE8" w:rsidP="001560A3">
            <w:pPr>
              <w:jc w:val="center"/>
            </w:pPr>
            <w:r w:rsidRPr="00B3048F">
              <w:t>Система кондиционирования технологических помещений (СКТП)</w:t>
            </w:r>
          </w:p>
        </w:tc>
      </w:tr>
      <w:tr w:rsidR="00916EE8" w:rsidRPr="00B3048F" w:rsidTr="001560A3">
        <w:tc>
          <w:tcPr>
            <w:tcW w:w="624" w:type="dxa"/>
          </w:tcPr>
          <w:p w:rsidR="00916EE8" w:rsidRPr="00B3048F" w:rsidRDefault="00916EE8" w:rsidP="001560A3"/>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в технологических помещениях предусмотреть систему принудительной приточно-вытяжной вентиляции.</w:t>
            </w:r>
          </w:p>
          <w:p w:rsidR="00916EE8" w:rsidRPr="00B3048F" w:rsidRDefault="00916EE8" w:rsidP="001560A3">
            <w:pPr>
              <w:jc w:val="both"/>
            </w:pPr>
            <w:r w:rsidRPr="00B3048F">
              <w:t>Требования определить ЧТЗ с предварительным согласованием Заказчика</w:t>
            </w:r>
          </w:p>
        </w:tc>
      </w:tr>
      <w:tr w:rsidR="00916EE8" w:rsidRPr="00B3048F" w:rsidTr="001560A3">
        <w:tc>
          <w:tcPr>
            <w:tcW w:w="9634" w:type="dxa"/>
            <w:gridSpan w:val="3"/>
          </w:tcPr>
          <w:p w:rsidR="00916EE8" w:rsidRPr="00B3048F" w:rsidRDefault="00916EE8" w:rsidP="001560A3">
            <w:pPr>
              <w:jc w:val="center"/>
            </w:pPr>
            <w:r w:rsidRPr="00B3048F">
              <w:t>Автоматизированная система оперативного диспетчерского контроля и управления инженерным оборудованием и системами (АСОДУ)</w:t>
            </w:r>
          </w:p>
        </w:tc>
      </w:tr>
      <w:tr w:rsidR="00916EE8" w:rsidRPr="00B3048F" w:rsidTr="001560A3">
        <w:tc>
          <w:tcPr>
            <w:tcW w:w="624" w:type="dxa"/>
          </w:tcPr>
          <w:p w:rsidR="00916EE8" w:rsidRPr="00B3048F" w:rsidRDefault="00916EE8" w:rsidP="001560A3"/>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 xml:space="preserve">АСОДУ должна обеспечивать сбор, хранение, отображение и анализ информации о состоянии инженерных систем здания, а также управление исполнительными механизмами и комплектной автоматикой инженерных систем. </w:t>
            </w:r>
          </w:p>
          <w:p w:rsidR="00916EE8" w:rsidRPr="00B3048F" w:rsidRDefault="00916EE8" w:rsidP="001560A3">
            <w:pPr>
              <w:jc w:val="both"/>
            </w:pPr>
            <w:r w:rsidRPr="00B3048F">
              <w:t>Необходимо выполнить диспетчеризацию:</w:t>
            </w:r>
          </w:p>
          <w:p w:rsidR="00916EE8" w:rsidRPr="00B3048F" w:rsidRDefault="00916EE8" w:rsidP="001560A3">
            <w:pPr>
              <w:jc w:val="both"/>
            </w:pPr>
            <w:r w:rsidRPr="00B3048F">
              <w:t>систем приточно-вытяжной вентиляции;</w:t>
            </w:r>
          </w:p>
          <w:p w:rsidR="00916EE8" w:rsidRPr="00B3048F" w:rsidRDefault="00916EE8" w:rsidP="001560A3">
            <w:pPr>
              <w:jc w:val="both"/>
            </w:pPr>
            <w:r w:rsidRPr="00B3048F">
              <w:t>установок дымоудаления;</w:t>
            </w:r>
          </w:p>
          <w:p w:rsidR="00916EE8" w:rsidRPr="00B3048F" w:rsidRDefault="00916EE8" w:rsidP="001560A3">
            <w:pPr>
              <w:jc w:val="both"/>
            </w:pPr>
            <w:r w:rsidRPr="00B3048F">
              <w:t>систем центрального и комфортного кондиционирования;</w:t>
            </w:r>
          </w:p>
          <w:p w:rsidR="00916EE8" w:rsidRPr="00B3048F" w:rsidRDefault="00916EE8" w:rsidP="001560A3">
            <w:pPr>
              <w:jc w:val="both"/>
            </w:pPr>
            <w:r w:rsidRPr="00B3048F">
              <w:t>системы электроснабжения;</w:t>
            </w:r>
          </w:p>
          <w:p w:rsidR="00916EE8" w:rsidRPr="00B3048F" w:rsidRDefault="00916EE8" w:rsidP="001560A3">
            <w:pPr>
              <w:jc w:val="both"/>
            </w:pPr>
            <w:r w:rsidRPr="00B3048F">
              <w:t>системы бесперебойного электропитания;</w:t>
            </w:r>
          </w:p>
          <w:p w:rsidR="00916EE8" w:rsidRPr="00B3048F" w:rsidRDefault="00916EE8" w:rsidP="001560A3">
            <w:pPr>
              <w:jc w:val="both"/>
            </w:pPr>
            <w:r w:rsidRPr="00B3048F">
              <w:t>вводного распределительного устройства;</w:t>
            </w:r>
          </w:p>
          <w:p w:rsidR="00916EE8" w:rsidRPr="00B3048F" w:rsidRDefault="00916EE8" w:rsidP="001560A3">
            <w:pPr>
              <w:jc w:val="both"/>
            </w:pPr>
            <w:r w:rsidRPr="00B3048F">
              <w:t>индивидуального теплового пункта;</w:t>
            </w:r>
          </w:p>
          <w:p w:rsidR="00916EE8" w:rsidRPr="00B3048F" w:rsidRDefault="00916EE8" w:rsidP="001560A3">
            <w:pPr>
              <w:jc w:val="both"/>
            </w:pPr>
            <w:r w:rsidRPr="00B3048F">
              <w:t>противопожарных насосов;</w:t>
            </w:r>
          </w:p>
          <w:p w:rsidR="00916EE8" w:rsidRPr="00B3048F" w:rsidRDefault="00916EE8" w:rsidP="001560A3">
            <w:pPr>
              <w:jc w:val="both"/>
            </w:pPr>
            <w:r w:rsidRPr="00B3048F">
              <w:t>холодного водоснабжения;</w:t>
            </w:r>
          </w:p>
          <w:p w:rsidR="00916EE8" w:rsidRPr="00B3048F" w:rsidRDefault="00916EE8" w:rsidP="001560A3">
            <w:pPr>
              <w:jc w:val="both"/>
            </w:pPr>
            <w:r w:rsidRPr="00B3048F">
              <w:lastRenderedPageBreak/>
              <w:t>кондиционирования серверного помещения;</w:t>
            </w:r>
          </w:p>
          <w:p w:rsidR="00916EE8" w:rsidRPr="00B3048F" w:rsidRDefault="00916EE8" w:rsidP="001560A3">
            <w:pPr>
              <w:jc w:val="both"/>
            </w:pPr>
            <w:r w:rsidRPr="00B3048F">
              <w:t>системы освещения здания и наружного освещения.</w:t>
            </w:r>
          </w:p>
          <w:p w:rsidR="00916EE8" w:rsidRPr="00B3048F" w:rsidRDefault="00916EE8" w:rsidP="001560A3">
            <w:pPr>
              <w:jc w:val="both"/>
            </w:pPr>
            <w:r w:rsidRPr="00B3048F">
              <w:t>Автоматизированные и неавтоматизированные функции, перечень контролируемых параметров систем определить ЧТЗ с предварительным согласованием Заказчика</w:t>
            </w:r>
            <w:r>
              <w:t xml:space="preserve">. При эксплуатации </w:t>
            </w:r>
            <w:r w:rsidRPr="00B3048F">
              <w:t>АСОДУ</w:t>
            </w:r>
            <w:r>
              <w:t xml:space="preserve"> должно быть использовано отечественное ПО.</w:t>
            </w:r>
          </w:p>
        </w:tc>
      </w:tr>
      <w:tr w:rsidR="00916EE8" w:rsidRPr="00B3048F" w:rsidTr="001560A3">
        <w:tc>
          <w:tcPr>
            <w:tcW w:w="9634" w:type="dxa"/>
            <w:gridSpan w:val="3"/>
          </w:tcPr>
          <w:p w:rsidR="00916EE8" w:rsidRPr="00B3048F" w:rsidRDefault="00916EE8" w:rsidP="001560A3">
            <w:pPr>
              <w:jc w:val="center"/>
            </w:pPr>
            <w:r w:rsidRPr="00B3048F">
              <w:lastRenderedPageBreak/>
              <w:t>Структурированная кабельная система (СКС)</w:t>
            </w:r>
          </w:p>
        </w:tc>
      </w:tr>
      <w:tr w:rsidR="00916EE8" w:rsidRPr="00B3048F" w:rsidTr="001560A3">
        <w:tc>
          <w:tcPr>
            <w:tcW w:w="624" w:type="dxa"/>
          </w:tcPr>
          <w:p w:rsidR="00916EE8" w:rsidRPr="00B3048F" w:rsidRDefault="00916EE8" w:rsidP="001560A3"/>
        </w:tc>
        <w:tc>
          <w:tcPr>
            <w:tcW w:w="3061" w:type="dxa"/>
          </w:tcPr>
          <w:p w:rsidR="00916EE8" w:rsidRPr="00B3048F" w:rsidRDefault="00916EE8" w:rsidP="001560A3">
            <w:r w:rsidRPr="00B3048F">
              <w:t>Требования к системе</w:t>
            </w:r>
          </w:p>
        </w:tc>
        <w:tc>
          <w:tcPr>
            <w:tcW w:w="5949" w:type="dxa"/>
          </w:tcPr>
          <w:p w:rsidR="00916EE8" w:rsidRPr="00B3048F" w:rsidRDefault="00916EE8" w:rsidP="001560A3">
            <w:pPr>
              <w:jc w:val="both"/>
            </w:pPr>
            <w:r w:rsidRPr="00B3048F">
              <w:t>коммутация поэтажная - Gigabit Ether№et (САТ6Е).</w:t>
            </w:r>
          </w:p>
          <w:p w:rsidR="00916EE8" w:rsidRPr="00B3048F" w:rsidRDefault="00916EE8" w:rsidP="001560A3">
            <w:pPr>
              <w:jc w:val="both"/>
            </w:pPr>
            <w:r w:rsidRPr="00B3048F">
              <w:t>Коммутация межэтажная - BOJIC, 100% резервирование.</w:t>
            </w:r>
          </w:p>
          <w:p w:rsidR="00916EE8" w:rsidRPr="00B3048F" w:rsidRDefault="00916EE8" w:rsidP="001560A3">
            <w:pPr>
              <w:jc w:val="both"/>
            </w:pPr>
            <w:r w:rsidRPr="00B3048F">
              <w:t>Структурированная кабельная система (СКС) должна быть выполнена в соответствии со стандартами TIA/EIA 568В, ISO 11801, иметь категорию не ниже 6.</w:t>
            </w:r>
          </w:p>
          <w:p w:rsidR="00916EE8" w:rsidRPr="00B3048F" w:rsidRDefault="00916EE8" w:rsidP="001560A3">
            <w:pPr>
              <w:jc w:val="both"/>
            </w:pPr>
            <w:r w:rsidRPr="00B3048F">
              <w:t>Требования определить ЧТЗ с предварительным согласованием Заказчика</w:t>
            </w:r>
          </w:p>
        </w:tc>
      </w:tr>
      <w:tr w:rsidR="00916EE8" w:rsidRPr="00B3048F" w:rsidTr="001560A3">
        <w:tc>
          <w:tcPr>
            <w:tcW w:w="9634" w:type="dxa"/>
            <w:gridSpan w:val="3"/>
          </w:tcPr>
          <w:p w:rsidR="00916EE8" w:rsidRPr="00B3048F" w:rsidRDefault="00916EE8" w:rsidP="001560A3">
            <w:pPr>
              <w:jc w:val="center"/>
            </w:pPr>
            <w:r w:rsidRPr="00B3048F">
              <w:t>Наружные сети</w:t>
            </w:r>
          </w:p>
        </w:tc>
      </w:tr>
      <w:tr w:rsidR="00916EE8" w:rsidRPr="00B3048F" w:rsidTr="001560A3">
        <w:tc>
          <w:tcPr>
            <w:tcW w:w="624" w:type="dxa"/>
          </w:tcPr>
          <w:p w:rsidR="00916EE8" w:rsidRPr="00B3048F" w:rsidRDefault="00916EE8" w:rsidP="001560A3">
            <w:pPr>
              <w:jc w:val="center"/>
            </w:pPr>
            <w:r w:rsidRPr="00B3048F">
              <w:t>1.</w:t>
            </w:r>
          </w:p>
        </w:tc>
        <w:tc>
          <w:tcPr>
            <w:tcW w:w="3061" w:type="dxa"/>
          </w:tcPr>
          <w:p w:rsidR="00916EE8" w:rsidRPr="00B3048F" w:rsidRDefault="00916EE8" w:rsidP="001560A3">
            <w:r w:rsidRPr="00B3048F">
              <w:t>Теплосеть</w:t>
            </w:r>
          </w:p>
        </w:tc>
        <w:tc>
          <w:tcPr>
            <w:tcW w:w="5949" w:type="dxa"/>
          </w:tcPr>
          <w:p w:rsidR="00916EE8" w:rsidRPr="00B3048F" w:rsidRDefault="00916EE8" w:rsidP="001560A3">
            <w:pPr>
              <w:jc w:val="both"/>
            </w:pPr>
            <w:r w:rsidRPr="00B3048F">
              <w:t>определить ЧТЗ с предварительным согласованием Заказчика  согласно полученным техническим условиям</w:t>
            </w:r>
          </w:p>
        </w:tc>
      </w:tr>
      <w:tr w:rsidR="00916EE8" w:rsidRPr="00B3048F" w:rsidTr="001560A3">
        <w:tc>
          <w:tcPr>
            <w:tcW w:w="624" w:type="dxa"/>
          </w:tcPr>
          <w:p w:rsidR="00916EE8" w:rsidRPr="00B3048F" w:rsidRDefault="00916EE8" w:rsidP="001560A3">
            <w:pPr>
              <w:jc w:val="center"/>
            </w:pPr>
            <w:r w:rsidRPr="00B3048F">
              <w:t>2.</w:t>
            </w:r>
          </w:p>
        </w:tc>
        <w:tc>
          <w:tcPr>
            <w:tcW w:w="3061" w:type="dxa"/>
          </w:tcPr>
          <w:p w:rsidR="00916EE8" w:rsidRPr="00B3048F" w:rsidRDefault="00916EE8" w:rsidP="001560A3">
            <w:r w:rsidRPr="00B3048F">
              <w:t>Водопровод</w:t>
            </w:r>
          </w:p>
        </w:tc>
        <w:tc>
          <w:tcPr>
            <w:tcW w:w="5949" w:type="dxa"/>
          </w:tcPr>
          <w:p w:rsidR="00916EE8" w:rsidRPr="00B3048F" w:rsidRDefault="00916EE8" w:rsidP="001560A3">
            <w:pPr>
              <w:jc w:val="both"/>
            </w:pPr>
            <w:r w:rsidRPr="00B3048F">
              <w:t>определить ЧТЗ с предварительным согласованием Заказчика  согласно полученным техническим условиям</w:t>
            </w:r>
          </w:p>
        </w:tc>
      </w:tr>
      <w:tr w:rsidR="00916EE8" w:rsidRPr="00B3048F" w:rsidTr="001560A3">
        <w:tc>
          <w:tcPr>
            <w:tcW w:w="624" w:type="dxa"/>
          </w:tcPr>
          <w:p w:rsidR="00916EE8" w:rsidRPr="00B3048F" w:rsidRDefault="00916EE8" w:rsidP="001560A3">
            <w:pPr>
              <w:jc w:val="center"/>
            </w:pPr>
            <w:r w:rsidRPr="00B3048F">
              <w:t>3.</w:t>
            </w:r>
          </w:p>
        </w:tc>
        <w:tc>
          <w:tcPr>
            <w:tcW w:w="3061" w:type="dxa"/>
          </w:tcPr>
          <w:p w:rsidR="00916EE8" w:rsidRPr="00B3048F" w:rsidRDefault="00916EE8" w:rsidP="001560A3">
            <w:r w:rsidRPr="00B3048F">
              <w:t>Канализация</w:t>
            </w:r>
          </w:p>
        </w:tc>
        <w:tc>
          <w:tcPr>
            <w:tcW w:w="5949" w:type="dxa"/>
          </w:tcPr>
          <w:p w:rsidR="00916EE8" w:rsidRPr="00B3048F" w:rsidRDefault="00916EE8" w:rsidP="001560A3">
            <w:pPr>
              <w:jc w:val="both"/>
            </w:pPr>
            <w:r w:rsidRPr="00B3048F">
              <w:t>определить ЧТЗ с предварительным согласованием Заказчика  согласно полученным техническим условиям</w:t>
            </w:r>
          </w:p>
        </w:tc>
      </w:tr>
      <w:tr w:rsidR="00916EE8" w:rsidRPr="00B3048F" w:rsidTr="001560A3">
        <w:tc>
          <w:tcPr>
            <w:tcW w:w="624" w:type="dxa"/>
          </w:tcPr>
          <w:p w:rsidR="00916EE8" w:rsidRPr="00B3048F" w:rsidRDefault="00916EE8" w:rsidP="001560A3">
            <w:pPr>
              <w:jc w:val="center"/>
            </w:pPr>
            <w:r w:rsidRPr="00B3048F">
              <w:t>4.</w:t>
            </w:r>
          </w:p>
        </w:tc>
        <w:tc>
          <w:tcPr>
            <w:tcW w:w="3061" w:type="dxa"/>
          </w:tcPr>
          <w:p w:rsidR="00916EE8" w:rsidRPr="00B3048F" w:rsidRDefault="00916EE8" w:rsidP="001560A3">
            <w:r w:rsidRPr="00B3048F">
              <w:t>Ливневая канализация</w:t>
            </w:r>
          </w:p>
        </w:tc>
        <w:tc>
          <w:tcPr>
            <w:tcW w:w="5949" w:type="dxa"/>
          </w:tcPr>
          <w:p w:rsidR="00916EE8" w:rsidRPr="00B3048F" w:rsidRDefault="00916EE8" w:rsidP="001560A3">
            <w:pPr>
              <w:jc w:val="both"/>
            </w:pPr>
            <w:r w:rsidRPr="00B3048F">
              <w:t>определить ЧТЗ с предварительным согласованием Заказчика  согласно полученным техническим условиям</w:t>
            </w:r>
          </w:p>
        </w:tc>
      </w:tr>
      <w:tr w:rsidR="00916EE8" w:rsidRPr="00B3048F" w:rsidTr="001560A3">
        <w:tc>
          <w:tcPr>
            <w:tcW w:w="624" w:type="dxa"/>
          </w:tcPr>
          <w:p w:rsidR="00916EE8" w:rsidRPr="00B3048F" w:rsidRDefault="00916EE8" w:rsidP="001560A3">
            <w:pPr>
              <w:jc w:val="center"/>
            </w:pPr>
            <w:r w:rsidRPr="00B3048F">
              <w:t>5.</w:t>
            </w:r>
          </w:p>
        </w:tc>
        <w:tc>
          <w:tcPr>
            <w:tcW w:w="3061" w:type="dxa"/>
          </w:tcPr>
          <w:p w:rsidR="00916EE8" w:rsidRPr="00B3048F" w:rsidRDefault="00916EE8" w:rsidP="001560A3">
            <w:r w:rsidRPr="00B3048F">
              <w:t>Электроснабжение</w:t>
            </w:r>
          </w:p>
        </w:tc>
        <w:tc>
          <w:tcPr>
            <w:tcW w:w="5949" w:type="dxa"/>
          </w:tcPr>
          <w:p w:rsidR="00916EE8" w:rsidRPr="00B3048F" w:rsidRDefault="00916EE8" w:rsidP="001560A3">
            <w:pPr>
              <w:jc w:val="both"/>
            </w:pPr>
            <w:r w:rsidRPr="00B3048F">
              <w:t>определить ЧТЗ с предварительным согласованием Заказчика  согласно полученным техническим условиям</w:t>
            </w:r>
          </w:p>
        </w:tc>
      </w:tr>
      <w:tr w:rsidR="00916EE8" w:rsidRPr="00B3048F" w:rsidTr="001560A3">
        <w:tc>
          <w:tcPr>
            <w:tcW w:w="624" w:type="dxa"/>
          </w:tcPr>
          <w:p w:rsidR="00916EE8" w:rsidRPr="00B3048F" w:rsidRDefault="00916EE8" w:rsidP="001560A3">
            <w:pPr>
              <w:jc w:val="center"/>
            </w:pPr>
            <w:r w:rsidRPr="00B3048F">
              <w:t>6.</w:t>
            </w:r>
          </w:p>
        </w:tc>
        <w:tc>
          <w:tcPr>
            <w:tcW w:w="3061" w:type="dxa"/>
          </w:tcPr>
          <w:p w:rsidR="00916EE8" w:rsidRPr="00B3048F" w:rsidRDefault="00916EE8" w:rsidP="001560A3">
            <w:r w:rsidRPr="00B3048F">
              <w:t>Телефонная канализация</w:t>
            </w:r>
          </w:p>
        </w:tc>
        <w:tc>
          <w:tcPr>
            <w:tcW w:w="5949" w:type="dxa"/>
          </w:tcPr>
          <w:p w:rsidR="00916EE8" w:rsidRPr="00B3048F" w:rsidRDefault="00916EE8" w:rsidP="001560A3">
            <w:pPr>
              <w:jc w:val="both"/>
            </w:pPr>
            <w:r w:rsidRPr="00B3048F">
              <w:t>определить ЧТЗ с предварительным согласованием Заказчика  согласно полученным техническим условиям</w:t>
            </w:r>
          </w:p>
        </w:tc>
      </w:tr>
      <w:tr w:rsidR="00916EE8" w:rsidRPr="00B3048F" w:rsidTr="001560A3">
        <w:tc>
          <w:tcPr>
            <w:tcW w:w="624" w:type="dxa"/>
          </w:tcPr>
          <w:p w:rsidR="00916EE8" w:rsidRPr="00B3048F" w:rsidRDefault="00916EE8" w:rsidP="001560A3">
            <w:pPr>
              <w:jc w:val="center"/>
            </w:pPr>
            <w:r w:rsidRPr="00B3048F">
              <w:t>7.</w:t>
            </w:r>
          </w:p>
        </w:tc>
        <w:tc>
          <w:tcPr>
            <w:tcW w:w="3061" w:type="dxa"/>
          </w:tcPr>
          <w:p w:rsidR="00916EE8" w:rsidRPr="00B3048F" w:rsidRDefault="00916EE8" w:rsidP="001560A3">
            <w:r w:rsidRPr="00B3048F">
              <w:t>Противопожарный водопровод</w:t>
            </w:r>
          </w:p>
        </w:tc>
        <w:tc>
          <w:tcPr>
            <w:tcW w:w="5949" w:type="dxa"/>
          </w:tcPr>
          <w:p w:rsidR="00916EE8" w:rsidRPr="00B3048F" w:rsidRDefault="00916EE8" w:rsidP="001560A3">
            <w:pPr>
              <w:jc w:val="both"/>
            </w:pPr>
            <w:r w:rsidRPr="00B3048F">
              <w:t>определить ЧТЗ с предварительным согласованием Заказчика  согласно полученным техническим условиям</w:t>
            </w:r>
          </w:p>
        </w:tc>
      </w:tr>
    </w:tbl>
    <w:p w:rsidR="00916EE8" w:rsidRPr="00B3048F" w:rsidRDefault="00916EE8" w:rsidP="00916EE8">
      <w:pPr>
        <w:spacing w:before="60" w:line="264" w:lineRule="auto"/>
        <w:jc w:val="both"/>
      </w:pPr>
      <w:r w:rsidRPr="00B3048F">
        <w:br w:type="textWrapping" w:clear="all"/>
      </w:r>
    </w:p>
    <w:p w:rsidR="00916EE8" w:rsidRPr="00B3048F" w:rsidRDefault="00916EE8" w:rsidP="00916EE8">
      <w:pPr>
        <w:spacing w:before="60" w:line="264" w:lineRule="auto"/>
        <w:jc w:val="both"/>
      </w:pPr>
    </w:p>
    <w:p w:rsidR="00916EE8" w:rsidRPr="00B3048F" w:rsidRDefault="00916EE8" w:rsidP="00916EE8">
      <w:pPr>
        <w:spacing w:before="60" w:line="264" w:lineRule="auto"/>
        <w:jc w:val="both"/>
      </w:pPr>
    </w:p>
    <w:p w:rsidR="00916EE8" w:rsidRPr="00B3048F" w:rsidRDefault="00916EE8" w:rsidP="00916EE8">
      <w:pPr>
        <w:rPr>
          <w:color w:val="000000" w:themeColor="text1"/>
        </w:rPr>
        <w:sectPr w:rsidR="00916EE8" w:rsidRPr="00B3048F" w:rsidSect="001054BF">
          <w:pgSz w:w="11906" w:h="16838" w:code="9"/>
          <w:pgMar w:top="567" w:right="709" w:bottom="851" w:left="1276" w:header="709" w:footer="425" w:gutter="0"/>
          <w:cols w:space="708"/>
          <w:docGrid w:linePitch="360"/>
        </w:sectPr>
      </w:pPr>
    </w:p>
    <w:p w:rsidR="00916EE8" w:rsidRPr="00B3048F" w:rsidRDefault="00916EE8" w:rsidP="00916EE8">
      <w:pPr>
        <w:tabs>
          <w:tab w:val="left" w:pos="2355"/>
        </w:tabs>
        <w:ind w:left="5954"/>
        <w:jc w:val="both"/>
        <w:rPr>
          <w:color w:val="000000" w:themeColor="text1"/>
        </w:rPr>
      </w:pPr>
      <w:bookmarkStart w:id="4" w:name="RANGE!A1:F50"/>
      <w:bookmarkEnd w:id="4"/>
      <w:r w:rsidRPr="00B3048F">
        <w:rPr>
          <w:color w:val="000000" w:themeColor="text1"/>
        </w:rPr>
        <w:lastRenderedPageBreak/>
        <w:t xml:space="preserve">                                                                                       Приложение № 2</w:t>
      </w:r>
    </w:p>
    <w:p w:rsidR="00916EE8" w:rsidRPr="00B3048F" w:rsidRDefault="00916EE8" w:rsidP="00916EE8">
      <w:pPr>
        <w:tabs>
          <w:tab w:val="left" w:pos="2355"/>
        </w:tabs>
        <w:ind w:left="5954"/>
        <w:jc w:val="both"/>
        <w:rPr>
          <w:color w:val="000000" w:themeColor="text1"/>
        </w:rPr>
      </w:pPr>
      <w:r w:rsidRPr="00B3048F">
        <w:rPr>
          <w:color w:val="000000" w:themeColor="text1"/>
        </w:rPr>
        <w:t xml:space="preserve">                                                                                       к Договору № ________________</w:t>
      </w:r>
    </w:p>
    <w:p w:rsidR="00916EE8" w:rsidRPr="00B3048F" w:rsidRDefault="00916EE8" w:rsidP="00916EE8">
      <w:pPr>
        <w:jc w:val="center"/>
        <w:rPr>
          <w:color w:val="000000" w:themeColor="text1"/>
        </w:rPr>
      </w:pPr>
      <w:r w:rsidRPr="00B3048F">
        <w:rPr>
          <w:color w:val="000000" w:themeColor="text1"/>
        </w:rPr>
        <w:t xml:space="preserve">                                                                                                                                                                                   от «_____»_________202__г.</w:t>
      </w:r>
    </w:p>
    <w:p w:rsidR="00916EE8" w:rsidRPr="00B3048F" w:rsidRDefault="00916EE8" w:rsidP="00916EE8">
      <w:pPr>
        <w:tabs>
          <w:tab w:val="left" w:pos="2355"/>
        </w:tabs>
        <w:ind w:left="5954"/>
        <w:jc w:val="both"/>
        <w:rPr>
          <w:color w:val="000000" w:themeColor="text1"/>
        </w:rPr>
      </w:pPr>
    </w:p>
    <w:tbl>
      <w:tblPr>
        <w:tblW w:w="9881" w:type="dxa"/>
        <w:tblInd w:w="3426" w:type="dxa"/>
        <w:tblLayout w:type="fixed"/>
        <w:tblLook w:val="0000" w:firstRow="0" w:lastRow="0" w:firstColumn="0" w:lastColumn="0" w:noHBand="0" w:noVBand="0"/>
      </w:tblPr>
      <w:tblGrid>
        <w:gridCol w:w="5082"/>
        <w:gridCol w:w="4799"/>
      </w:tblGrid>
      <w:tr w:rsidR="00916EE8" w:rsidRPr="00B3048F" w:rsidTr="001560A3">
        <w:trPr>
          <w:trHeight w:val="1633"/>
        </w:trPr>
        <w:tc>
          <w:tcPr>
            <w:tcW w:w="5082" w:type="dxa"/>
          </w:tcPr>
          <w:p w:rsidR="00916EE8" w:rsidRPr="00B3048F" w:rsidRDefault="00916EE8" w:rsidP="001560A3">
            <w:pPr>
              <w:jc w:val="both"/>
              <w:rPr>
                <w:color w:val="000000" w:themeColor="text1"/>
              </w:rPr>
            </w:pPr>
            <w:r w:rsidRPr="00B3048F">
              <w:rPr>
                <w:color w:val="000000" w:themeColor="text1"/>
              </w:rPr>
              <w:t>СОГЛАСОВАНО</w:t>
            </w: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rPr>
                <w:color w:val="000000" w:themeColor="text1"/>
              </w:rPr>
            </w:pPr>
            <w:r w:rsidRPr="00B3048F">
              <w:rPr>
                <w:bCs/>
                <w:iCs/>
              </w:rPr>
              <w:t xml:space="preserve">_______________ </w:t>
            </w:r>
          </w:p>
        </w:tc>
        <w:tc>
          <w:tcPr>
            <w:tcW w:w="4799" w:type="dxa"/>
          </w:tcPr>
          <w:p w:rsidR="00916EE8" w:rsidRPr="00B3048F" w:rsidRDefault="00916EE8" w:rsidP="001560A3">
            <w:pPr>
              <w:jc w:val="both"/>
              <w:rPr>
                <w:color w:val="000000" w:themeColor="text1"/>
              </w:rPr>
            </w:pPr>
            <w:r w:rsidRPr="00B3048F">
              <w:rPr>
                <w:color w:val="000000" w:themeColor="text1"/>
              </w:rPr>
              <w:t>УТВЕРЖДАЮ</w:t>
            </w:r>
          </w:p>
          <w:p w:rsidR="00916EE8" w:rsidRPr="00B3048F" w:rsidRDefault="00916EE8" w:rsidP="001560A3">
            <w:pPr>
              <w:rPr>
                <w:color w:val="000000" w:themeColor="text1"/>
              </w:rPr>
            </w:pPr>
            <w:r w:rsidRPr="00B3048F">
              <w:rPr>
                <w:color w:val="000000" w:themeColor="text1"/>
              </w:rPr>
              <w:t xml:space="preserve">Директор филиала ГП КС  </w:t>
            </w:r>
          </w:p>
          <w:p w:rsidR="00916EE8" w:rsidRPr="00B3048F" w:rsidRDefault="00916EE8" w:rsidP="001560A3">
            <w:pPr>
              <w:rPr>
                <w:color w:val="000000" w:themeColor="text1"/>
              </w:rPr>
            </w:pPr>
            <w:r w:rsidRPr="00B3048F">
              <w:rPr>
                <w:color w:val="000000" w:themeColor="text1"/>
              </w:rPr>
              <w:t>ЦКС «Железногорск»</w:t>
            </w:r>
          </w:p>
          <w:p w:rsidR="00916EE8" w:rsidRPr="00B3048F" w:rsidRDefault="00916EE8" w:rsidP="001560A3">
            <w:pPr>
              <w:tabs>
                <w:tab w:val="left" w:pos="0"/>
                <w:tab w:val="left" w:pos="2835"/>
              </w:tabs>
              <w:jc w:val="both"/>
              <w:rPr>
                <w:color w:val="000000" w:themeColor="text1"/>
              </w:rPr>
            </w:pPr>
            <w:r w:rsidRPr="00B3048F">
              <w:rPr>
                <w:color w:val="000000" w:themeColor="text1"/>
              </w:rPr>
              <w:t>_________________ Муратов Р.Р.</w:t>
            </w:r>
          </w:p>
        </w:tc>
      </w:tr>
    </w:tbl>
    <w:p w:rsidR="00916EE8" w:rsidRPr="00B3048F" w:rsidRDefault="00916EE8" w:rsidP="00916EE8">
      <w:pPr>
        <w:tabs>
          <w:tab w:val="left" w:pos="2355"/>
        </w:tabs>
        <w:ind w:left="5954"/>
        <w:jc w:val="both"/>
        <w:rPr>
          <w:color w:val="000000" w:themeColor="text1"/>
        </w:rPr>
      </w:pPr>
    </w:p>
    <w:p w:rsidR="00916EE8" w:rsidRPr="00B3048F" w:rsidRDefault="00916EE8" w:rsidP="00916EE8">
      <w:pPr>
        <w:jc w:val="center"/>
        <w:rPr>
          <w:b/>
          <w:sz w:val="28"/>
          <w:szCs w:val="28"/>
          <w:lang w:eastAsia="en-US"/>
        </w:rPr>
      </w:pPr>
      <w:r w:rsidRPr="00B3048F">
        <w:rPr>
          <w:b/>
          <w:sz w:val="28"/>
          <w:szCs w:val="28"/>
          <w:lang w:eastAsia="en-US"/>
        </w:rPr>
        <w:t>Сметный расчёт</w:t>
      </w:r>
    </w:p>
    <w:p w:rsidR="00916EE8" w:rsidRPr="00B3048F" w:rsidRDefault="00916EE8" w:rsidP="00916EE8">
      <w:pPr>
        <w:jc w:val="center"/>
        <w:rPr>
          <w:lang w:eastAsia="en-US"/>
        </w:rPr>
      </w:pPr>
      <w:r w:rsidRPr="00B3048F">
        <w:rPr>
          <w:lang w:eastAsia="en-US"/>
        </w:rPr>
        <w:t>выполнение инженерно-изыскательских работ и разработка проектной и рабочей документации на реконструкцию объектов ЦКС «Железногорск», площадка №2</w:t>
      </w:r>
    </w:p>
    <w:p w:rsidR="00916EE8" w:rsidRPr="00B3048F" w:rsidRDefault="00916EE8" w:rsidP="00916EE8">
      <w:pPr>
        <w:jc w:val="center"/>
      </w:pPr>
    </w:p>
    <w:tbl>
      <w:tblPr>
        <w:tblW w:w="20206" w:type="dxa"/>
        <w:tblInd w:w="-567" w:type="dxa"/>
        <w:tblLook w:val="04A0" w:firstRow="1" w:lastRow="0" w:firstColumn="1" w:lastColumn="0" w:noHBand="0" w:noVBand="1"/>
      </w:tblPr>
      <w:tblGrid>
        <w:gridCol w:w="520"/>
        <w:gridCol w:w="4725"/>
        <w:gridCol w:w="6095"/>
        <w:gridCol w:w="236"/>
        <w:gridCol w:w="1607"/>
        <w:gridCol w:w="2126"/>
        <w:gridCol w:w="2771"/>
        <w:gridCol w:w="2126"/>
      </w:tblGrid>
      <w:tr w:rsidR="00916EE8" w:rsidRPr="00B3048F" w:rsidTr="001560A3">
        <w:trPr>
          <w:gridAfter w:val="2"/>
          <w:wAfter w:w="4897" w:type="dxa"/>
          <w:trHeight w:val="945"/>
        </w:trPr>
        <w:tc>
          <w:tcPr>
            <w:tcW w:w="5245" w:type="dxa"/>
            <w:gridSpan w:val="2"/>
            <w:tcBorders>
              <w:top w:val="nil"/>
              <w:left w:val="nil"/>
              <w:bottom w:val="nil"/>
              <w:right w:val="nil"/>
            </w:tcBorders>
            <w:shd w:val="clear" w:color="auto" w:fill="auto"/>
            <w:hideMark/>
          </w:tcPr>
          <w:p w:rsidR="00916EE8" w:rsidRPr="00B3048F" w:rsidRDefault="00916EE8" w:rsidP="001560A3">
            <w:pPr>
              <w:rPr>
                <w:bCs/>
                <w:color w:val="000000"/>
                <w:sz w:val="22"/>
                <w:szCs w:val="22"/>
              </w:rPr>
            </w:pPr>
            <w:r w:rsidRPr="00B3048F">
              <w:rPr>
                <w:bCs/>
                <w:color w:val="000000"/>
                <w:sz w:val="22"/>
                <w:szCs w:val="22"/>
              </w:rPr>
              <w:t>Наименование предприятия, здания, сооружения</w:t>
            </w:r>
          </w:p>
        </w:tc>
        <w:tc>
          <w:tcPr>
            <w:tcW w:w="10064" w:type="dxa"/>
            <w:gridSpan w:val="4"/>
            <w:tcBorders>
              <w:top w:val="nil"/>
              <w:left w:val="nil"/>
              <w:bottom w:val="nil"/>
              <w:right w:val="nil"/>
            </w:tcBorders>
            <w:shd w:val="clear" w:color="auto" w:fill="auto"/>
            <w:hideMark/>
          </w:tcPr>
          <w:p w:rsidR="00916EE8" w:rsidRPr="00B3048F" w:rsidRDefault="00916EE8" w:rsidP="001560A3">
            <w:pPr>
              <w:rPr>
                <w:color w:val="000000"/>
                <w:sz w:val="22"/>
                <w:szCs w:val="22"/>
              </w:rPr>
            </w:pPr>
          </w:p>
        </w:tc>
      </w:tr>
      <w:tr w:rsidR="00916EE8" w:rsidRPr="00B3048F" w:rsidTr="001560A3">
        <w:trPr>
          <w:gridAfter w:val="2"/>
          <w:wAfter w:w="4897" w:type="dxa"/>
          <w:trHeight w:val="597"/>
        </w:trPr>
        <w:tc>
          <w:tcPr>
            <w:tcW w:w="5245" w:type="dxa"/>
            <w:gridSpan w:val="2"/>
            <w:tcBorders>
              <w:top w:val="nil"/>
              <w:left w:val="nil"/>
              <w:bottom w:val="nil"/>
              <w:right w:val="nil"/>
            </w:tcBorders>
            <w:shd w:val="clear" w:color="auto" w:fill="auto"/>
            <w:hideMark/>
          </w:tcPr>
          <w:p w:rsidR="00916EE8" w:rsidRPr="00B3048F" w:rsidRDefault="00916EE8" w:rsidP="001560A3">
            <w:pPr>
              <w:rPr>
                <w:bCs/>
                <w:color w:val="000000"/>
                <w:sz w:val="22"/>
                <w:szCs w:val="22"/>
              </w:rPr>
            </w:pPr>
            <w:r w:rsidRPr="00B3048F">
              <w:rPr>
                <w:bCs/>
                <w:color w:val="000000"/>
                <w:sz w:val="22"/>
                <w:szCs w:val="22"/>
              </w:rPr>
              <w:t>Наименование проектной организации</w:t>
            </w:r>
          </w:p>
        </w:tc>
        <w:tc>
          <w:tcPr>
            <w:tcW w:w="10064" w:type="dxa"/>
            <w:gridSpan w:val="4"/>
            <w:tcBorders>
              <w:top w:val="nil"/>
              <w:left w:val="nil"/>
              <w:bottom w:val="nil"/>
              <w:right w:val="nil"/>
            </w:tcBorders>
            <w:shd w:val="clear" w:color="auto" w:fill="auto"/>
            <w:hideMark/>
          </w:tcPr>
          <w:p w:rsidR="00916EE8" w:rsidRPr="00B3048F" w:rsidRDefault="00916EE8" w:rsidP="001560A3">
            <w:pPr>
              <w:rPr>
                <w:color w:val="000000"/>
                <w:sz w:val="22"/>
                <w:szCs w:val="22"/>
              </w:rPr>
            </w:pPr>
            <w:r w:rsidRPr="00B3048F">
              <w:t>____ «_______»</w:t>
            </w:r>
          </w:p>
        </w:tc>
      </w:tr>
      <w:tr w:rsidR="00916EE8" w:rsidRPr="00B3048F" w:rsidTr="001560A3">
        <w:trPr>
          <w:gridAfter w:val="2"/>
          <w:wAfter w:w="4897" w:type="dxa"/>
          <w:trHeight w:val="597"/>
        </w:trPr>
        <w:tc>
          <w:tcPr>
            <w:tcW w:w="5245" w:type="dxa"/>
            <w:gridSpan w:val="2"/>
            <w:tcBorders>
              <w:top w:val="nil"/>
              <w:left w:val="nil"/>
              <w:bottom w:val="nil"/>
              <w:right w:val="nil"/>
            </w:tcBorders>
            <w:shd w:val="clear" w:color="auto" w:fill="auto"/>
            <w:hideMark/>
          </w:tcPr>
          <w:p w:rsidR="00916EE8" w:rsidRPr="00B3048F" w:rsidRDefault="00916EE8" w:rsidP="001560A3">
            <w:pPr>
              <w:rPr>
                <w:bCs/>
                <w:color w:val="000000"/>
                <w:sz w:val="22"/>
                <w:szCs w:val="22"/>
              </w:rPr>
            </w:pPr>
            <w:r w:rsidRPr="00B3048F">
              <w:rPr>
                <w:bCs/>
                <w:color w:val="000000"/>
                <w:sz w:val="22"/>
                <w:szCs w:val="22"/>
              </w:rPr>
              <w:t>Наименование организации Заказчика</w:t>
            </w:r>
          </w:p>
        </w:tc>
        <w:tc>
          <w:tcPr>
            <w:tcW w:w="10064" w:type="dxa"/>
            <w:gridSpan w:val="4"/>
            <w:tcBorders>
              <w:top w:val="nil"/>
              <w:left w:val="nil"/>
              <w:bottom w:val="nil"/>
              <w:right w:val="nil"/>
            </w:tcBorders>
            <w:shd w:val="clear" w:color="auto" w:fill="auto"/>
            <w:hideMark/>
          </w:tcPr>
          <w:p w:rsidR="00916EE8" w:rsidRPr="00B3048F" w:rsidRDefault="00916EE8" w:rsidP="001560A3">
            <w:pPr>
              <w:rPr>
                <w:color w:val="000000"/>
                <w:sz w:val="22"/>
                <w:szCs w:val="22"/>
              </w:rPr>
            </w:pPr>
          </w:p>
        </w:tc>
      </w:tr>
      <w:tr w:rsidR="00916EE8" w:rsidRPr="00B3048F" w:rsidTr="001560A3">
        <w:trPr>
          <w:gridAfter w:val="2"/>
          <w:wAfter w:w="4897" w:type="dxa"/>
          <w:trHeight w:val="597"/>
        </w:trPr>
        <w:tc>
          <w:tcPr>
            <w:tcW w:w="5245" w:type="dxa"/>
            <w:gridSpan w:val="2"/>
            <w:tcBorders>
              <w:top w:val="nil"/>
              <w:left w:val="nil"/>
              <w:bottom w:val="nil"/>
              <w:right w:val="nil"/>
            </w:tcBorders>
            <w:shd w:val="clear" w:color="auto" w:fill="auto"/>
          </w:tcPr>
          <w:p w:rsidR="00916EE8" w:rsidRPr="00B3048F" w:rsidRDefault="00916EE8" w:rsidP="001560A3">
            <w:pPr>
              <w:rPr>
                <w:bCs/>
                <w:color w:val="000000"/>
                <w:sz w:val="22"/>
                <w:szCs w:val="22"/>
              </w:rPr>
            </w:pPr>
          </w:p>
        </w:tc>
        <w:tc>
          <w:tcPr>
            <w:tcW w:w="10064" w:type="dxa"/>
            <w:gridSpan w:val="4"/>
            <w:tcBorders>
              <w:top w:val="nil"/>
              <w:left w:val="nil"/>
              <w:bottom w:val="nil"/>
              <w:right w:val="nil"/>
            </w:tcBorders>
            <w:shd w:val="clear" w:color="auto" w:fill="auto"/>
          </w:tcPr>
          <w:p w:rsidR="00916EE8" w:rsidRPr="00B3048F" w:rsidRDefault="00916EE8" w:rsidP="001560A3">
            <w:pPr>
              <w:rPr>
                <w:color w:val="000000"/>
                <w:sz w:val="22"/>
                <w:szCs w:val="22"/>
              </w:rPr>
            </w:pPr>
          </w:p>
        </w:tc>
      </w:tr>
      <w:tr w:rsidR="00916EE8" w:rsidRPr="00B3048F" w:rsidTr="001560A3">
        <w:trPr>
          <w:gridAfter w:val="2"/>
          <w:wAfter w:w="4897" w:type="dxa"/>
          <w:trHeight w:val="16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916EE8" w:rsidRPr="00B3048F" w:rsidRDefault="00916EE8" w:rsidP="001560A3">
            <w:pPr>
              <w:jc w:val="center"/>
              <w:rPr>
                <w:color w:val="000000"/>
                <w:sz w:val="22"/>
                <w:szCs w:val="22"/>
              </w:rPr>
            </w:pPr>
            <w:r w:rsidRPr="00B3048F">
              <w:rPr>
                <w:color w:val="000000"/>
                <w:sz w:val="22"/>
                <w:szCs w:val="22"/>
              </w:rPr>
              <w:t>№ п/п</w:t>
            </w:r>
          </w:p>
        </w:tc>
        <w:tc>
          <w:tcPr>
            <w:tcW w:w="4725" w:type="dxa"/>
            <w:tcBorders>
              <w:top w:val="single" w:sz="4" w:space="0" w:color="auto"/>
              <w:left w:val="nil"/>
              <w:bottom w:val="single" w:sz="4" w:space="0" w:color="auto"/>
              <w:right w:val="single" w:sz="4" w:space="0" w:color="auto"/>
            </w:tcBorders>
            <w:shd w:val="clear" w:color="auto" w:fill="auto"/>
            <w:vAlign w:val="center"/>
            <w:hideMark/>
          </w:tcPr>
          <w:p w:rsidR="00916EE8" w:rsidRPr="00B3048F" w:rsidRDefault="00916EE8" w:rsidP="001560A3">
            <w:pPr>
              <w:jc w:val="center"/>
              <w:rPr>
                <w:color w:val="000000"/>
                <w:sz w:val="22"/>
                <w:szCs w:val="22"/>
              </w:rPr>
            </w:pPr>
            <w:r w:rsidRPr="00B3048F">
              <w:rPr>
                <w:color w:val="000000"/>
                <w:sz w:val="22"/>
                <w:szCs w:val="22"/>
              </w:rPr>
              <w:t>Характеристика предприятия, здания, сооружения или виды работ</w:t>
            </w:r>
          </w:p>
        </w:tc>
        <w:tc>
          <w:tcPr>
            <w:tcW w:w="6095" w:type="dxa"/>
            <w:tcBorders>
              <w:top w:val="single" w:sz="4" w:space="0" w:color="auto"/>
              <w:left w:val="nil"/>
              <w:bottom w:val="single" w:sz="4" w:space="0" w:color="auto"/>
              <w:right w:val="single" w:sz="4" w:space="0" w:color="000000"/>
            </w:tcBorders>
            <w:shd w:val="clear" w:color="auto" w:fill="auto"/>
            <w:vAlign w:val="center"/>
            <w:hideMark/>
          </w:tcPr>
          <w:p w:rsidR="00916EE8" w:rsidRPr="00B3048F" w:rsidRDefault="00916EE8" w:rsidP="001560A3">
            <w:pPr>
              <w:jc w:val="center"/>
              <w:rPr>
                <w:color w:val="000000"/>
                <w:sz w:val="22"/>
                <w:szCs w:val="22"/>
              </w:rPr>
            </w:pPr>
            <w:r w:rsidRPr="00B3048F">
              <w:rPr>
                <w:color w:val="000000"/>
                <w:sz w:val="22"/>
                <w:szCs w:val="22"/>
              </w:rPr>
              <w:t>Номер частей, глав, таблиц, процентов, параграфов и пунктов указаний к разделу Справочника базовых цен на проектные и изыскательские работы для строительства</w:t>
            </w:r>
          </w:p>
        </w:tc>
        <w:tc>
          <w:tcPr>
            <w:tcW w:w="1843" w:type="dxa"/>
            <w:gridSpan w:val="2"/>
            <w:tcBorders>
              <w:top w:val="single" w:sz="4" w:space="0" w:color="auto"/>
              <w:left w:val="nil"/>
              <w:bottom w:val="single" w:sz="4" w:space="0" w:color="auto"/>
              <w:right w:val="single" w:sz="4" w:space="0" w:color="000000"/>
            </w:tcBorders>
            <w:shd w:val="clear" w:color="auto" w:fill="auto"/>
            <w:vAlign w:val="center"/>
            <w:hideMark/>
          </w:tcPr>
          <w:p w:rsidR="00916EE8" w:rsidRPr="00B3048F" w:rsidRDefault="00916EE8" w:rsidP="001560A3">
            <w:pPr>
              <w:jc w:val="center"/>
              <w:rPr>
                <w:color w:val="000000"/>
                <w:sz w:val="22"/>
                <w:szCs w:val="22"/>
              </w:rPr>
            </w:pPr>
            <w:r w:rsidRPr="00B3048F">
              <w:rPr>
                <w:color w:val="000000"/>
                <w:sz w:val="22"/>
                <w:szCs w:val="22"/>
              </w:rPr>
              <w:t xml:space="preserve">Расчет стоимости: </w:t>
            </w:r>
          </w:p>
          <w:p w:rsidR="00916EE8" w:rsidRPr="00B3048F" w:rsidRDefault="00916EE8" w:rsidP="001560A3">
            <w:pPr>
              <w:jc w:val="center"/>
              <w:rPr>
                <w:color w:val="000000"/>
                <w:sz w:val="22"/>
                <w:szCs w:val="22"/>
              </w:rPr>
            </w:pPr>
            <w:r w:rsidRPr="00B3048F">
              <w:rPr>
                <w:color w:val="000000"/>
                <w:sz w:val="22"/>
                <w:szCs w:val="22"/>
              </w:rPr>
              <w:t xml:space="preserve"> (руб.)</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916EE8" w:rsidRPr="00B3048F" w:rsidRDefault="00916EE8" w:rsidP="001560A3">
            <w:pPr>
              <w:jc w:val="center"/>
              <w:rPr>
                <w:color w:val="000000"/>
                <w:sz w:val="22"/>
                <w:szCs w:val="22"/>
              </w:rPr>
            </w:pPr>
            <w:r w:rsidRPr="00B3048F">
              <w:rPr>
                <w:color w:val="000000"/>
                <w:sz w:val="22"/>
                <w:szCs w:val="22"/>
              </w:rPr>
              <w:t>Стоимость работ, руб.</w:t>
            </w:r>
          </w:p>
        </w:tc>
      </w:tr>
      <w:tr w:rsidR="00916EE8" w:rsidRPr="00B3048F" w:rsidTr="001560A3">
        <w:trPr>
          <w:gridAfter w:val="2"/>
          <w:wAfter w:w="4897" w:type="dxa"/>
          <w:trHeight w:val="3380"/>
        </w:trPr>
        <w:tc>
          <w:tcPr>
            <w:tcW w:w="0" w:type="auto"/>
            <w:vMerge w:val="restart"/>
            <w:tcBorders>
              <w:top w:val="single" w:sz="4" w:space="0" w:color="auto"/>
              <w:left w:val="single" w:sz="4" w:space="0" w:color="auto"/>
              <w:right w:val="single" w:sz="4" w:space="0" w:color="auto"/>
            </w:tcBorders>
          </w:tcPr>
          <w:p w:rsidR="00916EE8" w:rsidRPr="00B3048F" w:rsidRDefault="00916EE8" w:rsidP="001560A3">
            <w:pPr>
              <w:rPr>
                <w:color w:val="000000"/>
                <w:sz w:val="22"/>
                <w:szCs w:val="22"/>
                <w:highlight w:val="yellow"/>
              </w:rPr>
            </w:pPr>
            <w:r w:rsidRPr="00B3048F">
              <w:rPr>
                <w:color w:val="000000"/>
                <w:sz w:val="22"/>
                <w:szCs w:val="22"/>
              </w:rPr>
              <w:lastRenderedPageBreak/>
              <w:t>1</w:t>
            </w:r>
          </w:p>
        </w:tc>
        <w:tc>
          <w:tcPr>
            <w:tcW w:w="4725" w:type="dxa"/>
            <w:vMerge w:val="restart"/>
            <w:tcBorders>
              <w:top w:val="single" w:sz="4" w:space="0" w:color="auto"/>
              <w:left w:val="single" w:sz="4" w:space="0" w:color="auto"/>
              <w:right w:val="single" w:sz="4" w:space="0" w:color="auto"/>
            </w:tcBorders>
          </w:tcPr>
          <w:p w:rsidR="00916EE8" w:rsidRPr="00B3048F" w:rsidRDefault="00916EE8" w:rsidP="001560A3">
            <w:pPr>
              <w:rPr>
                <w:color w:val="000000"/>
                <w:sz w:val="22"/>
                <w:szCs w:val="22"/>
                <w:highlight w:val="yellow"/>
              </w:rPr>
            </w:pPr>
            <w:r w:rsidRPr="00B3048F">
              <w:rPr>
                <w:sz w:val="22"/>
                <w:szCs w:val="22"/>
              </w:rPr>
              <w:t>Выполнение инженерно-изыскательских работ и разработка проектной и рабочей документации на реконструкцию объектов ЦКС «Железногорск», площадка №2</w:t>
            </w:r>
          </w:p>
        </w:tc>
        <w:tc>
          <w:tcPr>
            <w:tcW w:w="6095" w:type="dxa"/>
            <w:tcBorders>
              <w:top w:val="single" w:sz="4" w:space="0" w:color="auto"/>
              <w:left w:val="nil"/>
              <w:bottom w:val="single" w:sz="4" w:space="0" w:color="auto"/>
              <w:right w:val="single" w:sz="4" w:space="0" w:color="000000"/>
            </w:tcBorders>
            <w:shd w:val="clear" w:color="auto" w:fill="auto"/>
          </w:tcPr>
          <w:p w:rsidR="00916EE8" w:rsidRPr="00B3048F" w:rsidRDefault="00916EE8" w:rsidP="001560A3">
            <w:pPr>
              <w:rPr>
                <w:color w:val="000000"/>
                <w:sz w:val="22"/>
                <w:szCs w:val="22"/>
              </w:rPr>
            </w:pPr>
            <w:r w:rsidRPr="00B3048F">
              <w:rPr>
                <w:color w:val="000000"/>
                <w:sz w:val="22"/>
                <w:szCs w:val="22"/>
              </w:rPr>
              <w:t xml:space="preserve">Справочник базовых цен </w:t>
            </w:r>
          </w:p>
          <w:p w:rsidR="00916EE8" w:rsidRPr="00B3048F" w:rsidRDefault="00916EE8" w:rsidP="001560A3">
            <w:pPr>
              <w:rPr>
                <w:color w:val="000000"/>
                <w:sz w:val="22"/>
                <w:szCs w:val="22"/>
              </w:rPr>
            </w:pPr>
            <w:r w:rsidRPr="00B3048F">
              <w:rPr>
                <w:color w:val="000000"/>
                <w:sz w:val="22"/>
                <w:szCs w:val="22"/>
              </w:rPr>
              <w:t>на _____</w:t>
            </w:r>
          </w:p>
          <w:p w:rsidR="00916EE8" w:rsidRPr="00B3048F" w:rsidRDefault="00916EE8" w:rsidP="001560A3">
            <w:pPr>
              <w:rPr>
                <w:color w:val="000000"/>
                <w:sz w:val="22"/>
                <w:szCs w:val="22"/>
              </w:rPr>
            </w:pPr>
          </w:p>
        </w:tc>
        <w:tc>
          <w:tcPr>
            <w:tcW w:w="1843" w:type="dxa"/>
            <w:gridSpan w:val="2"/>
            <w:tcBorders>
              <w:top w:val="single" w:sz="4" w:space="0" w:color="auto"/>
              <w:left w:val="single" w:sz="4" w:space="0" w:color="auto"/>
              <w:bottom w:val="single" w:sz="4" w:space="0" w:color="auto"/>
              <w:right w:val="single" w:sz="4" w:space="0" w:color="000000"/>
            </w:tcBorders>
          </w:tcPr>
          <w:p w:rsidR="00916EE8" w:rsidRPr="00B3048F" w:rsidRDefault="00916EE8" w:rsidP="001560A3">
            <w:pPr>
              <w:rPr>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tcPr>
          <w:p w:rsidR="00916EE8" w:rsidRPr="00B3048F" w:rsidRDefault="00916EE8" w:rsidP="001560A3">
            <w:pPr>
              <w:jc w:val="center"/>
              <w:rPr>
                <w:color w:val="000000"/>
                <w:sz w:val="22"/>
                <w:szCs w:val="22"/>
              </w:rPr>
            </w:pPr>
          </w:p>
        </w:tc>
      </w:tr>
      <w:tr w:rsidR="00916EE8" w:rsidRPr="00B3048F" w:rsidTr="001560A3">
        <w:trPr>
          <w:gridAfter w:val="2"/>
          <w:wAfter w:w="4897" w:type="dxa"/>
          <w:trHeight w:val="551"/>
        </w:trPr>
        <w:tc>
          <w:tcPr>
            <w:tcW w:w="0" w:type="auto"/>
            <w:vMerge/>
            <w:tcBorders>
              <w:left w:val="single" w:sz="4" w:space="0" w:color="auto"/>
              <w:bottom w:val="single" w:sz="4" w:space="0" w:color="auto"/>
              <w:right w:val="single" w:sz="4" w:space="0" w:color="auto"/>
            </w:tcBorders>
          </w:tcPr>
          <w:p w:rsidR="00916EE8" w:rsidRPr="00B3048F" w:rsidRDefault="00916EE8" w:rsidP="001560A3">
            <w:pPr>
              <w:rPr>
                <w:color w:val="000000"/>
                <w:sz w:val="22"/>
                <w:szCs w:val="22"/>
              </w:rPr>
            </w:pPr>
          </w:p>
        </w:tc>
        <w:tc>
          <w:tcPr>
            <w:tcW w:w="4725" w:type="dxa"/>
            <w:vMerge/>
            <w:tcBorders>
              <w:left w:val="single" w:sz="4" w:space="0" w:color="auto"/>
              <w:bottom w:val="single" w:sz="4" w:space="0" w:color="auto"/>
              <w:right w:val="single" w:sz="4" w:space="0" w:color="auto"/>
            </w:tcBorders>
          </w:tcPr>
          <w:p w:rsidR="00916EE8" w:rsidRPr="00B3048F" w:rsidRDefault="00916EE8" w:rsidP="001560A3">
            <w:pPr>
              <w:rPr>
                <w:color w:val="000000"/>
                <w:sz w:val="22"/>
                <w:szCs w:val="22"/>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rsidR="00916EE8" w:rsidRPr="00B3048F" w:rsidRDefault="00916EE8" w:rsidP="001560A3">
            <w:pPr>
              <w:rPr>
                <w:color w:val="000000"/>
                <w:sz w:val="22"/>
                <w:szCs w:val="22"/>
              </w:rPr>
            </w:pPr>
            <w:r w:rsidRPr="00B3048F">
              <w:rPr>
                <w:color w:val="000000"/>
                <w:sz w:val="22"/>
                <w:szCs w:val="22"/>
              </w:rPr>
              <w:t>Выполнение работ, не учтенных в Справочнике базовых цен _____</w:t>
            </w:r>
          </w:p>
        </w:tc>
        <w:tc>
          <w:tcPr>
            <w:tcW w:w="1843" w:type="dxa"/>
            <w:gridSpan w:val="2"/>
            <w:tcBorders>
              <w:top w:val="single" w:sz="4" w:space="0" w:color="auto"/>
              <w:left w:val="single" w:sz="4" w:space="0" w:color="auto"/>
              <w:bottom w:val="single" w:sz="4" w:space="0" w:color="auto"/>
              <w:right w:val="single" w:sz="4" w:space="0" w:color="auto"/>
            </w:tcBorders>
          </w:tcPr>
          <w:p w:rsidR="00916EE8" w:rsidRPr="00B3048F" w:rsidRDefault="00916EE8" w:rsidP="001560A3">
            <w:pPr>
              <w:rPr>
                <w:color w:val="000000"/>
                <w:sz w:val="22"/>
                <w:szCs w:val="22"/>
              </w:rPr>
            </w:pPr>
            <w:r w:rsidRPr="00B3048F">
              <w:rPr>
                <w:color w:val="000000"/>
                <w:sz w:val="22"/>
                <w:szCs w:val="22"/>
              </w:rPr>
              <w:t>Приложение № 1</w:t>
            </w:r>
          </w:p>
        </w:tc>
        <w:tc>
          <w:tcPr>
            <w:tcW w:w="2126" w:type="dxa"/>
            <w:tcBorders>
              <w:top w:val="single" w:sz="4" w:space="0" w:color="auto"/>
              <w:left w:val="single" w:sz="4" w:space="0" w:color="auto"/>
              <w:bottom w:val="single" w:sz="4" w:space="0" w:color="auto"/>
              <w:right w:val="single" w:sz="4" w:space="0" w:color="auto"/>
            </w:tcBorders>
          </w:tcPr>
          <w:p w:rsidR="00916EE8" w:rsidRPr="00B3048F" w:rsidRDefault="00916EE8" w:rsidP="001560A3">
            <w:pPr>
              <w:jc w:val="center"/>
              <w:rPr>
                <w:color w:val="000000"/>
                <w:sz w:val="22"/>
                <w:szCs w:val="22"/>
                <w:lang w:val="en-US"/>
              </w:rPr>
            </w:pPr>
          </w:p>
        </w:tc>
      </w:tr>
      <w:tr w:rsidR="00916EE8" w:rsidRPr="00B3048F" w:rsidTr="001560A3">
        <w:trPr>
          <w:gridAfter w:val="2"/>
          <w:wAfter w:w="4897" w:type="dxa"/>
          <w:trHeight w:val="417"/>
        </w:trPr>
        <w:tc>
          <w:tcPr>
            <w:tcW w:w="1318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16EE8" w:rsidRPr="00B3048F" w:rsidRDefault="00916EE8" w:rsidP="001560A3">
            <w:pPr>
              <w:rPr>
                <w:color w:val="000000"/>
                <w:sz w:val="22"/>
                <w:szCs w:val="22"/>
              </w:rPr>
            </w:pPr>
            <w:r w:rsidRPr="00B3048F">
              <w:rPr>
                <w:color w:val="000000"/>
                <w:sz w:val="22"/>
                <w:szCs w:val="22"/>
              </w:rPr>
              <w:t>Итого</w:t>
            </w:r>
          </w:p>
        </w:tc>
        <w:tc>
          <w:tcPr>
            <w:tcW w:w="2126" w:type="dxa"/>
            <w:tcBorders>
              <w:top w:val="single" w:sz="4" w:space="0" w:color="auto"/>
              <w:left w:val="nil"/>
              <w:bottom w:val="single" w:sz="4" w:space="0" w:color="auto"/>
              <w:right w:val="single" w:sz="4" w:space="0" w:color="auto"/>
            </w:tcBorders>
            <w:shd w:val="clear" w:color="auto" w:fill="auto"/>
            <w:vAlign w:val="center"/>
          </w:tcPr>
          <w:p w:rsidR="00916EE8" w:rsidRPr="00B3048F" w:rsidRDefault="00916EE8" w:rsidP="001560A3">
            <w:pPr>
              <w:jc w:val="center"/>
              <w:rPr>
                <w:color w:val="000000"/>
                <w:sz w:val="22"/>
                <w:szCs w:val="22"/>
                <w:lang w:val="en-US"/>
              </w:rPr>
            </w:pPr>
          </w:p>
        </w:tc>
      </w:tr>
      <w:tr w:rsidR="00916EE8" w:rsidRPr="00B3048F" w:rsidTr="001560A3">
        <w:trPr>
          <w:gridAfter w:val="2"/>
          <w:wAfter w:w="4897" w:type="dxa"/>
          <w:trHeight w:val="348"/>
        </w:trPr>
        <w:tc>
          <w:tcPr>
            <w:tcW w:w="15309" w:type="dxa"/>
            <w:gridSpan w:val="6"/>
            <w:tcBorders>
              <w:top w:val="nil"/>
              <w:left w:val="nil"/>
              <w:bottom w:val="nil"/>
              <w:right w:val="nil"/>
            </w:tcBorders>
            <w:shd w:val="clear" w:color="auto" w:fill="auto"/>
            <w:vAlign w:val="center"/>
          </w:tcPr>
          <w:p w:rsidR="00916EE8" w:rsidRPr="00B3048F" w:rsidRDefault="00916EE8" w:rsidP="001560A3">
            <w:pPr>
              <w:rPr>
                <w:b/>
                <w:bCs/>
                <w:sz w:val="22"/>
                <w:szCs w:val="22"/>
                <w:highlight w:val="yellow"/>
              </w:rPr>
            </w:pPr>
          </w:p>
        </w:tc>
      </w:tr>
      <w:tr w:rsidR="00916EE8" w:rsidRPr="00B3048F" w:rsidTr="001560A3">
        <w:trPr>
          <w:trHeight w:val="288"/>
        </w:trPr>
        <w:tc>
          <w:tcPr>
            <w:tcW w:w="0" w:type="auto"/>
            <w:tcBorders>
              <w:top w:val="nil"/>
              <w:left w:val="nil"/>
              <w:bottom w:val="nil"/>
              <w:right w:val="nil"/>
            </w:tcBorders>
            <w:shd w:val="clear" w:color="auto" w:fill="auto"/>
            <w:vAlign w:val="bottom"/>
            <w:hideMark/>
          </w:tcPr>
          <w:p w:rsidR="00916EE8" w:rsidRPr="00B3048F" w:rsidRDefault="00916EE8" w:rsidP="001560A3"/>
        </w:tc>
        <w:tc>
          <w:tcPr>
            <w:tcW w:w="4725" w:type="dxa"/>
            <w:tcBorders>
              <w:top w:val="nil"/>
              <w:left w:val="nil"/>
              <w:bottom w:val="nil"/>
              <w:right w:val="nil"/>
            </w:tcBorders>
            <w:shd w:val="clear" w:color="auto" w:fill="auto"/>
            <w:vAlign w:val="bottom"/>
            <w:hideMark/>
          </w:tcPr>
          <w:p w:rsidR="00916EE8" w:rsidRPr="00B3048F" w:rsidRDefault="00916EE8" w:rsidP="001560A3">
            <w:pPr>
              <w:rPr>
                <w:color w:val="000000"/>
                <w:sz w:val="22"/>
                <w:szCs w:val="22"/>
              </w:rPr>
            </w:pPr>
            <w:r w:rsidRPr="00B3048F">
              <w:rPr>
                <w:color w:val="000000"/>
                <w:sz w:val="22"/>
                <w:szCs w:val="22"/>
              </w:rPr>
              <w:t>Составил: Инженер-сметчик</w:t>
            </w:r>
          </w:p>
          <w:p w:rsidR="00916EE8" w:rsidRPr="00B3048F" w:rsidRDefault="00916EE8" w:rsidP="001560A3">
            <w:pPr>
              <w:rPr>
                <w:color w:val="000000"/>
                <w:sz w:val="22"/>
                <w:szCs w:val="22"/>
              </w:rPr>
            </w:pPr>
          </w:p>
        </w:tc>
        <w:tc>
          <w:tcPr>
            <w:tcW w:w="6095" w:type="dxa"/>
            <w:tcBorders>
              <w:top w:val="nil"/>
              <w:left w:val="nil"/>
              <w:bottom w:val="nil"/>
              <w:right w:val="nil"/>
            </w:tcBorders>
            <w:shd w:val="clear" w:color="auto" w:fill="auto"/>
            <w:vAlign w:val="bottom"/>
            <w:hideMark/>
          </w:tcPr>
          <w:p w:rsidR="00916EE8" w:rsidRPr="00B3048F" w:rsidRDefault="00916EE8" w:rsidP="001560A3">
            <w:pPr>
              <w:rPr>
                <w:color w:val="000000"/>
                <w:sz w:val="22"/>
                <w:szCs w:val="22"/>
              </w:rPr>
            </w:pPr>
            <w:r w:rsidRPr="00B3048F">
              <w:rPr>
                <w:color w:val="000000"/>
                <w:sz w:val="22"/>
                <w:szCs w:val="22"/>
              </w:rPr>
              <w:t>.</w:t>
            </w:r>
          </w:p>
        </w:tc>
        <w:tc>
          <w:tcPr>
            <w:tcW w:w="236" w:type="dxa"/>
            <w:tcBorders>
              <w:top w:val="nil"/>
              <w:left w:val="nil"/>
              <w:bottom w:val="nil"/>
              <w:right w:val="nil"/>
            </w:tcBorders>
            <w:shd w:val="clear" w:color="auto" w:fill="auto"/>
            <w:vAlign w:val="bottom"/>
            <w:hideMark/>
          </w:tcPr>
          <w:p w:rsidR="00916EE8" w:rsidRPr="00B3048F" w:rsidRDefault="00916EE8" w:rsidP="001560A3">
            <w:pPr>
              <w:rPr>
                <w:color w:val="000000"/>
              </w:rPr>
            </w:pPr>
          </w:p>
        </w:tc>
        <w:tc>
          <w:tcPr>
            <w:tcW w:w="6504" w:type="dxa"/>
            <w:gridSpan w:val="3"/>
            <w:tcBorders>
              <w:top w:val="nil"/>
              <w:left w:val="nil"/>
              <w:bottom w:val="nil"/>
              <w:right w:val="nil"/>
            </w:tcBorders>
            <w:shd w:val="clear" w:color="auto" w:fill="auto"/>
            <w:vAlign w:val="bottom"/>
            <w:hideMark/>
          </w:tcPr>
          <w:p w:rsidR="00916EE8" w:rsidRPr="00B3048F" w:rsidRDefault="00916EE8" w:rsidP="001560A3"/>
        </w:tc>
        <w:tc>
          <w:tcPr>
            <w:tcW w:w="2126" w:type="dxa"/>
            <w:tcBorders>
              <w:top w:val="nil"/>
              <w:left w:val="nil"/>
              <w:bottom w:val="nil"/>
              <w:right w:val="nil"/>
            </w:tcBorders>
            <w:shd w:val="clear" w:color="auto" w:fill="auto"/>
            <w:vAlign w:val="bottom"/>
            <w:hideMark/>
          </w:tcPr>
          <w:p w:rsidR="00916EE8" w:rsidRPr="00B3048F" w:rsidRDefault="00916EE8" w:rsidP="001560A3"/>
        </w:tc>
      </w:tr>
    </w:tbl>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p>
    <w:p w:rsidR="00916EE8" w:rsidRPr="00B3048F" w:rsidRDefault="00916EE8" w:rsidP="00916EE8">
      <w:pPr>
        <w:jc w:val="right"/>
      </w:pPr>
      <w:r w:rsidRPr="00B3048F">
        <w:t>Приложение № 1 к Сметному расчету</w:t>
      </w:r>
    </w:p>
    <w:p w:rsidR="00916EE8" w:rsidRPr="00B3048F" w:rsidRDefault="00916EE8" w:rsidP="00916EE8">
      <w:pPr>
        <w:jc w:val="both"/>
      </w:pPr>
    </w:p>
    <w:tbl>
      <w:tblPr>
        <w:tblStyle w:val="2f3"/>
        <w:tblW w:w="14605" w:type="dxa"/>
        <w:tblLook w:val="04A0" w:firstRow="1" w:lastRow="0" w:firstColumn="1" w:lastColumn="0" w:noHBand="0" w:noVBand="1"/>
      </w:tblPr>
      <w:tblGrid>
        <w:gridCol w:w="733"/>
        <w:gridCol w:w="3212"/>
        <w:gridCol w:w="2713"/>
        <w:gridCol w:w="3198"/>
        <w:gridCol w:w="9"/>
        <w:gridCol w:w="1772"/>
        <w:gridCol w:w="9"/>
        <w:gridCol w:w="1479"/>
        <w:gridCol w:w="9"/>
        <w:gridCol w:w="1463"/>
        <w:gridCol w:w="8"/>
      </w:tblGrid>
      <w:tr w:rsidR="00916EE8" w:rsidRPr="00B3048F" w:rsidTr="001560A3">
        <w:trPr>
          <w:gridAfter w:val="1"/>
          <w:wAfter w:w="8" w:type="dxa"/>
          <w:trHeight w:val="1020"/>
        </w:trPr>
        <w:tc>
          <w:tcPr>
            <w:tcW w:w="733" w:type="dxa"/>
            <w:vMerge w:val="restart"/>
            <w:hideMark/>
          </w:tcPr>
          <w:p w:rsidR="00916EE8" w:rsidRPr="00B3048F" w:rsidRDefault="00916EE8" w:rsidP="001560A3">
            <w:pPr>
              <w:jc w:val="both"/>
            </w:pPr>
            <w:r w:rsidRPr="00B3048F">
              <w:t>N п.п</w:t>
            </w:r>
          </w:p>
        </w:tc>
        <w:tc>
          <w:tcPr>
            <w:tcW w:w="3212" w:type="dxa"/>
            <w:vMerge w:val="restart"/>
            <w:hideMark/>
          </w:tcPr>
          <w:p w:rsidR="00916EE8" w:rsidRPr="00B3048F" w:rsidRDefault="00916EE8" w:rsidP="001560A3">
            <w:pPr>
              <w:jc w:val="center"/>
            </w:pPr>
            <w:r w:rsidRPr="00B3048F">
              <w:t>Перечень выполняемых работ</w:t>
            </w:r>
          </w:p>
        </w:tc>
        <w:tc>
          <w:tcPr>
            <w:tcW w:w="5911" w:type="dxa"/>
            <w:gridSpan w:val="2"/>
            <w:hideMark/>
          </w:tcPr>
          <w:p w:rsidR="00916EE8" w:rsidRPr="00B3048F" w:rsidRDefault="00916EE8" w:rsidP="001560A3">
            <w:pPr>
              <w:jc w:val="center"/>
            </w:pPr>
            <w:r w:rsidRPr="00B3048F">
              <w:t>Исполнители</w:t>
            </w:r>
          </w:p>
        </w:tc>
        <w:tc>
          <w:tcPr>
            <w:tcW w:w="1781" w:type="dxa"/>
            <w:gridSpan w:val="2"/>
            <w:hideMark/>
          </w:tcPr>
          <w:p w:rsidR="00916EE8" w:rsidRPr="00B3048F" w:rsidRDefault="00916EE8" w:rsidP="001560A3">
            <w:pPr>
              <w:jc w:val="both"/>
            </w:pPr>
            <w:r w:rsidRPr="00B3048F">
              <w:t>Количество человеко-дней</w:t>
            </w:r>
          </w:p>
        </w:tc>
        <w:tc>
          <w:tcPr>
            <w:tcW w:w="1488" w:type="dxa"/>
            <w:gridSpan w:val="2"/>
            <w:hideMark/>
          </w:tcPr>
          <w:p w:rsidR="00916EE8" w:rsidRPr="00B3048F" w:rsidRDefault="00916EE8" w:rsidP="001560A3">
            <w:pPr>
              <w:jc w:val="both"/>
            </w:pPr>
            <w:r w:rsidRPr="00B3048F">
              <w:t>Средняя оплата труда за 1 день</w:t>
            </w:r>
          </w:p>
        </w:tc>
        <w:tc>
          <w:tcPr>
            <w:tcW w:w="1472" w:type="dxa"/>
            <w:gridSpan w:val="2"/>
            <w:hideMark/>
          </w:tcPr>
          <w:p w:rsidR="00916EE8" w:rsidRPr="00B3048F" w:rsidRDefault="00916EE8" w:rsidP="001560A3">
            <w:pPr>
              <w:jc w:val="both"/>
            </w:pPr>
            <w:r w:rsidRPr="00B3048F">
              <w:t>Оплата труда (всего)</w:t>
            </w:r>
          </w:p>
        </w:tc>
      </w:tr>
      <w:tr w:rsidR="00916EE8" w:rsidRPr="00B3048F" w:rsidTr="001560A3">
        <w:trPr>
          <w:trHeight w:val="510"/>
        </w:trPr>
        <w:tc>
          <w:tcPr>
            <w:tcW w:w="733" w:type="dxa"/>
            <w:vMerge/>
            <w:hideMark/>
          </w:tcPr>
          <w:p w:rsidR="00916EE8" w:rsidRPr="00B3048F" w:rsidRDefault="00916EE8" w:rsidP="001560A3">
            <w:pPr>
              <w:jc w:val="both"/>
            </w:pPr>
          </w:p>
        </w:tc>
        <w:tc>
          <w:tcPr>
            <w:tcW w:w="3212" w:type="dxa"/>
            <w:vMerge/>
            <w:hideMark/>
          </w:tcPr>
          <w:p w:rsidR="00916EE8" w:rsidRPr="00B3048F" w:rsidRDefault="00916EE8" w:rsidP="001560A3">
            <w:pPr>
              <w:jc w:val="both"/>
            </w:pPr>
          </w:p>
        </w:tc>
        <w:tc>
          <w:tcPr>
            <w:tcW w:w="2713" w:type="dxa"/>
            <w:hideMark/>
          </w:tcPr>
          <w:p w:rsidR="00916EE8" w:rsidRPr="00B3048F" w:rsidRDefault="00916EE8" w:rsidP="001560A3">
            <w:pPr>
              <w:jc w:val="both"/>
            </w:pPr>
            <w:r w:rsidRPr="00B3048F">
              <w:t>должность</w:t>
            </w:r>
          </w:p>
        </w:tc>
        <w:tc>
          <w:tcPr>
            <w:tcW w:w="3207" w:type="dxa"/>
            <w:gridSpan w:val="2"/>
            <w:hideMark/>
          </w:tcPr>
          <w:p w:rsidR="00916EE8" w:rsidRPr="00B3048F" w:rsidRDefault="00916EE8" w:rsidP="001560A3">
            <w:pPr>
              <w:jc w:val="center"/>
            </w:pPr>
            <w:r w:rsidRPr="00B3048F">
              <w:t>количество</w:t>
            </w:r>
          </w:p>
        </w:tc>
        <w:tc>
          <w:tcPr>
            <w:tcW w:w="1781" w:type="dxa"/>
            <w:gridSpan w:val="2"/>
            <w:hideMark/>
          </w:tcPr>
          <w:p w:rsidR="00916EE8" w:rsidRPr="00B3048F" w:rsidRDefault="00916EE8" w:rsidP="001560A3">
            <w:pPr>
              <w:jc w:val="both"/>
            </w:pPr>
            <w:r w:rsidRPr="00B3048F">
              <w:t> </w:t>
            </w:r>
          </w:p>
        </w:tc>
        <w:tc>
          <w:tcPr>
            <w:tcW w:w="1488" w:type="dxa"/>
            <w:gridSpan w:val="2"/>
            <w:hideMark/>
          </w:tcPr>
          <w:p w:rsidR="00916EE8" w:rsidRPr="00B3048F" w:rsidRDefault="00916EE8" w:rsidP="001560A3">
            <w:pPr>
              <w:jc w:val="both"/>
            </w:pPr>
            <w:r w:rsidRPr="00B3048F">
              <w:t> </w:t>
            </w:r>
          </w:p>
        </w:tc>
        <w:tc>
          <w:tcPr>
            <w:tcW w:w="1471" w:type="dxa"/>
            <w:gridSpan w:val="2"/>
            <w:hideMark/>
          </w:tcPr>
          <w:p w:rsidR="00916EE8" w:rsidRPr="00B3048F" w:rsidRDefault="00916EE8" w:rsidP="001560A3">
            <w:pPr>
              <w:jc w:val="both"/>
            </w:pPr>
            <w:r w:rsidRPr="00B3048F">
              <w:t> </w:t>
            </w:r>
          </w:p>
        </w:tc>
      </w:tr>
      <w:tr w:rsidR="00916EE8" w:rsidRPr="00B3048F" w:rsidTr="001560A3">
        <w:trPr>
          <w:trHeight w:val="300"/>
        </w:trPr>
        <w:tc>
          <w:tcPr>
            <w:tcW w:w="733" w:type="dxa"/>
            <w:hideMark/>
          </w:tcPr>
          <w:p w:rsidR="00916EE8" w:rsidRPr="00B3048F" w:rsidRDefault="00916EE8" w:rsidP="001560A3">
            <w:pPr>
              <w:jc w:val="center"/>
            </w:pPr>
            <w:r w:rsidRPr="00B3048F">
              <w:t>1</w:t>
            </w:r>
          </w:p>
        </w:tc>
        <w:tc>
          <w:tcPr>
            <w:tcW w:w="3212" w:type="dxa"/>
            <w:hideMark/>
          </w:tcPr>
          <w:p w:rsidR="00916EE8" w:rsidRPr="00B3048F" w:rsidRDefault="00916EE8" w:rsidP="001560A3">
            <w:pPr>
              <w:jc w:val="center"/>
            </w:pPr>
            <w:r w:rsidRPr="00B3048F">
              <w:t>2</w:t>
            </w:r>
          </w:p>
        </w:tc>
        <w:tc>
          <w:tcPr>
            <w:tcW w:w="2713" w:type="dxa"/>
            <w:hideMark/>
          </w:tcPr>
          <w:p w:rsidR="00916EE8" w:rsidRPr="00B3048F" w:rsidRDefault="00916EE8" w:rsidP="001560A3">
            <w:pPr>
              <w:jc w:val="center"/>
            </w:pPr>
            <w:r w:rsidRPr="00B3048F">
              <w:t>3</w:t>
            </w:r>
          </w:p>
        </w:tc>
        <w:tc>
          <w:tcPr>
            <w:tcW w:w="3207" w:type="dxa"/>
            <w:gridSpan w:val="2"/>
            <w:hideMark/>
          </w:tcPr>
          <w:p w:rsidR="00916EE8" w:rsidRPr="00B3048F" w:rsidRDefault="00916EE8" w:rsidP="001560A3">
            <w:pPr>
              <w:jc w:val="center"/>
            </w:pPr>
            <w:r w:rsidRPr="00B3048F">
              <w:t>4</w:t>
            </w:r>
          </w:p>
        </w:tc>
        <w:tc>
          <w:tcPr>
            <w:tcW w:w="1781" w:type="dxa"/>
            <w:gridSpan w:val="2"/>
            <w:hideMark/>
          </w:tcPr>
          <w:p w:rsidR="00916EE8" w:rsidRPr="00B3048F" w:rsidRDefault="00916EE8" w:rsidP="001560A3">
            <w:pPr>
              <w:jc w:val="center"/>
            </w:pPr>
            <w:r w:rsidRPr="00B3048F">
              <w:t>5</w:t>
            </w:r>
          </w:p>
        </w:tc>
        <w:tc>
          <w:tcPr>
            <w:tcW w:w="1488" w:type="dxa"/>
            <w:gridSpan w:val="2"/>
            <w:hideMark/>
          </w:tcPr>
          <w:p w:rsidR="00916EE8" w:rsidRPr="00B3048F" w:rsidRDefault="00916EE8" w:rsidP="001560A3">
            <w:pPr>
              <w:jc w:val="center"/>
            </w:pPr>
            <w:r w:rsidRPr="00B3048F">
              <w:t>6</w:t>
            </w:r>
          </w:p>
        </w:tc>
        <w:tc>
          <w:tcPr>
            <w:tcW w:w="1471" w:type="dxa"/>
            <w:gridSpan w:val="2"/>
            <w:hideMark/>
          </w:tcPr>
          <w:p w:rsidR="00916EE8" w:rsidRPr="00B3048F" w:rsidRDefault="00916EE8" w:rsidP="001560A3">
            <w:pPr>
              <w:jc w:val="center"/>
            </w:pPr>
            <w:r w:rsidRPr="00B3048F">
              <w:t>7</w:t>
            </w:r>
          </w:p>
        </w:tc>
      </w:tr>
      <w:tr w:rsidR="00916EE8" w:rsidRPr="00B3048F" w:rsidTr="001560A3">
        <w:trPr>
          <w:trHeight w:val="705"/>
        </w:trPr>
        <w:tc>
          <w:tcPr>
            <w:tcW w:w="733" w:type="dxa"/>
            <w:vMerge w:val="restart"/>
            <w:hideMark/>
          </w:tcPr>
          <w:p w:rsidR="00916EE8" w:rsidRPr="00B3048F" w:rsidRDefault="00916EE8" w:rsidP="001560A3">
            <w:pPr>
              <w:jc w:val="center"/>
            </w:pPr>
            <w:r w:rsidRPr="00B3048F">
              <w:t>1</w:t>
            </w:r>
          </w:p>
        </w:tc>
        <w:tc>
          <w:tcPr>
            <w:tcW w:w="3212" w:type="dxa"/>
            <w:vMerge w:val="restart"/>
          </w:tcPr>
          <w:p w:rsidR="00916EE8" w:rsidRPr="00B3048F" w:rsidRDefault="00916EE8" w:rsidP="001560A3">
            <w:pPr>
              <w:jc w:val="both"/>
            </w:pPr>
          </w:p>
        </w:tc>
        <w:tc>
          <w:tcPr>
            <w:tcW w:w="2713" w:type="dxa"/>
          </w:tcPr>
          <w:p w:rsidR="00916EE8" w:rsidRPr="00B3048F" w:rsidRDefault="00916EE8" w:rsidP="001560A3">
            <w:pPr>
              <w:jc w:val="both"/>
            </w:pPr>
          </w:p>
        </w:tc>
        <w:tc>
          <w:tcPr>
            <w:tcW w:w="3207" w:type="dxa"/>
            <w:gridSpan w:val="2"/>
          </w:tcPr>
          <w:p w:rsidR="00916EE8" w:rsidRPr="00B3048F" w:rsidRDefault="00916EE8" w:rsidP="001560A3">
            <w:pPr>
              <w:jc w:val="center"/>
            </w:pPr>
          </w:p>
        </w:tc>
        <w:tc>
          <w:tcPr>
            <w:tcW w:w="1781" w:type="dxa"/>
            <w:gridSpan w:val="2"/>
          </w:tcPr>
          <w:p w:rsidR="00916EE8" w:rsidRPr="00B3048F" w:rsidRDefault="00916EE8" w:rsidP="001560A3">
            <w:pPr>
              <w:jc w:val="center"/>
            </w:pPr>
          </w:p>
        </w:tc>
        <w:tc>
          <w:tcPr>
            <w:tcW w:w="1488" w:type="dxa"/>
            <w:gridSpan w:val="2"/>
          </w:tcPr>
          <w:p w:rsidR="00916EE8" w:rsidRPr="00B3048F" w:rsidRDefault="00916EE8" w:rsidP="001560A3">
            <w:pPr>
              <w:jc w:val="right"/>
            </w:pPr>
          </w:p>
        </w:tc>
        <w:tc>
          <w:tcPr>
            <w:tcW w:w="1471" w:type="dxa"/>
            <w:gridSpan w:val="2"/>
          </w:tcPr>
          <w:p w:rsidR="00916EE8" w:rsidRPr="00B3048F" w:rsidRDefault="00916EE8" w:rsidP="001560A3">
            <w:pPr>
              <w:jc w:val="both"/>
            </w:pPr>
          </w:p>
        </w:tc>
      </w:tr>
      <w:tr w:rsidR="00916EE8" w:rsidRPr="00B3048F" w:rsidTr="001560A3">
        <w:trPr>
          <w:trHeight w:val="645"/>
        </w:trPr>
        <w:tc>
          <w:tcPr>
            <w:tcW w:w="733" w:type="dxa"/>
            <w:vMerge/>
            <w:hideMark/>
          </w:tcPr>
          <w:p w:rsidR="00916EE8" w:rsidRPr="00B3048F" w:rsidRDefault="00916EE8" w:rsidP="001560A3">
            <w:pPr>
              <w:jc w:val="center"/>
            </w:pPr>
          </w:p>
        </w:tc>
        <w:tc>
          <w:tcPr>
            <w:tcW w:w="3212" w:type="dxa"/>
            <w:vMerge/>
          </w:tcPr>
          <w:p w:rsidR="00916EE8" w:rsidRPr="00B3048F" w:rsidRDefault="00916EE8" w:rsidP="001560A3">
            <w:pPr>
              <w:jc w:val="both"/>
            </w:pPr>
          </w:p>
        </w:tc>
        <w:tc>
          <w:tcPr>
            <w:tcW w:w="2713" w:type="dxa"/>
          </w:tcPr>
          <w:p w:rsidR="00916EE8" w:rsidRPr="00B3048F" w:rsidRDefault="00916EE8" w:rsidP="001560A3">
            <w:pPr>
              <w:jc w:val="both"/>
            </w:pPr>
          </w:p>
        </w:tc>
        <w:tc>
          <w:tcPr>
            <w:tcW w:w="3207" w:type="dxa"/>
            <w:gridSpan w:val="2"/>
          </w:tcPr>
          <w:p w:rsidR="00916EE8" w:rsidRPr="00B3048F" w:rsidRDefault="00916EE8" w:rsidP="001560A3">
            <w:pPr>
              <w:jc w:val="center"/>
            </w:pPr>
          </w:p>
        </w:tc>
        <w:tc>
          <w:tcPr>
            <w:tcW w:w="1781" w:type="dxa"/>
            <w:gridSpan w:val="2"/>
          </w:tcPr>
          <w:p w:rsidR="00916EE8" w:rsidRPr="00B3048F" w:rsidRDefault="00916EE8" w:rsidP="001560A3">
            <w:pPr>
              <w:jc w:val="center"/>
            </w:pPr>
          </w:p>
        </w:tc>
        <w:tc>
          <w:tcPr>
            <w:tcW w:w="1488" w:type="dxa"/>
            <w:gridSpan w:val="2"/>
          </w:tcPr>
          <w:p w:rsidR="00916EE8" w:rsidRPr="00B3048F" w:rsidRDefault="00916EE8" w:rsidP="001560A3">
            <w:pPr>
              <w:jc w:val="right"/>
            </w:pPr>
          </w:p>
        </w:tc>
        <w:tc>
          <w:tcPr>
            <w:tcW w:w="1471" w:type="dxa"/>
            <w:gridSpan w:val="2"/>
          </w:tcPr>
          <w:p w:rsidR="00916EE8" w:rsidRPr="00B3048F" w:rsidRDefault="00916EE8" w:rsidP="001560A3">
            <w:pPr>
              <w:jc w:val="both"/>
            </w:pPr>
          </w:p>
        </w:tc>
      </w:tr>
      <w:tr w:rsidR="00916EE8" w:rsidRPr="00B3048F" w:rsidTr="001560A3">
        <w:trPr>
          <w:trHeight w:val="1335"/>
        </w:trPr>
        <w:tc>
          <w:tcPr>
            <w:tcW w:w="733" w:type="dxa"/>
            <w:hideMark/>
          </w:tcPr>
          <w:p w:rsidR="00916EE8" w:rsidRPr="00B3048F" w:rsidRDefault="00916EE8" w:rsidP="001560A3">
            <w:pPr>
              <w:jc w:val="center"/>
            </w:pPr>
            <w:r w:rsidRPr="00B3048F">
              <w:t>2</w:t>
            </w:r>
          </w:p>
        </w:tc>
        <w:tc>
          <w:tcPr>
            <w:tcW w:w="3212" w:type="dxa"/>
          </w:tcPr>
          <w:p w:rsidR="00916EE8" w:rsidRPr="00B3048F" w:rsidRDefault="00916EE8" w:rsidP="001560A3">
            <w:pPr>
              <w:jc w:val="both"/>
            </w:pPr>
          </w:p>
        </w:tc>
        <w:tc>
          <w:tcPr>
            <w:tcW w:w="2713" w:type="dxa"/>
          </w:tcPr>
          <w:p w:rsidR="00916EE8" w:rsidRPr="00B3048F" w:rsidRDefault="00916EE8" w:rsidP="001560A3">
            <w:pPr>
              <w:jc w:val="both"/>
            </w:pPr>
          </w:p>
        </w:tc>
        <w:tc>
          <w:tcPr>
            <w:tcW w:w="3207" w:type="dxa"/>
            <w:gridSpan w:val="2"/>
          </w:tcPr>
          <w:p w:rsidR="00916EE8" w:rsidRPr="00B3048F" w:rsidRDefault="00916EE8" w:rsidP="001560A3">
            <w:pPr>
              <w:jc w:val="center"/>
            </w:pPr>
          </w:p>
        </w:tc>
        <w:tc>
          <w:tcPr>
            <w:tcW w:w="1781" w:type="dxa"/>
            <w:gridSpan w:val="2"/>
          </w:tcPr>
          <w:p w:rsidR="00916EE8" w:rsidRPr="00B3048F" w:rsidRDefault="00916EE8" w:rsidP="001560A3">
            <w:pPr>
              <w:jc w:val="center"/>
            </w:pPr>
          </w:p>
        </w:tc>
        <w:tc>
          <w:tcPr>
            <w:tcW w:w="1488" w:type="dxa"/>
            <w:gridSpan w:val="2"/>
          </w:tcPr>
          <w:p w:rsidR="00916EE8" w:rsidRPr="00B3048F" w:rsidRDefault="00916EE8" w:rsidP="001560A3">
            <w:pPr>
              <w:jc w:val="right"/>
            </w:pPr>
          </w:p>
        </w:tc>
        <w:tc>
          <w:tcPr>
            <w:tcW w:w="1471" w:type="dxa"/>
            <w:gridSpan w:val="2"/>
          </w:tcPr>
          <w:p w:rsidR="00916EE8" w:rsidRPr="00B3048F" w:rsidRDefault="00916EE8" w:rsidP="001560A3">
            <w:pPr>
              <w:jc w:val="both"/>
            </w:pPr>
          </w:p>
        </w:tc>
      </w:tr>
      <w:tr w:rsidR="00916EE8" w:rsidRPr="00B3048F" w:rsidTr="001560A3">
        <w:trPr>
          <w:trHeight w:val="570"/>
        </w:trPr>
        <w:tc>
          <w:tcPr>
            <w:tcW w:w="733" w:type="dxa"/>
            <w:vMerge w:val="restart"/>
            <w:hideMark/>
          </w:tcPr>
          <w:p w:rsidR="00916EE8" w:rsidRPr="00B3048F" w:rsidRDefault="00916EE8" w:rsidP="001560A3">
            <w:pPr>
              <w:jc w:val="center"/>
            </w:pPr>
            <w:r w:rsidRPr="00B3048F">
              <w:t>3</w:t>
            </w:r>
          </w:p>
        </w:tc>
        <w:tc>
          <w:tcPr>
            <w:tcW w:w="3212" w:type="dxa"/>
            <w:vMerge w:val="restart"/>
          </w:tcPr>
          <w:p w:rsidR="00916EE8" w:rsidRPr="00B3048F" w:rsidRDefault="00916EE8" w:rsidP="001560A3">
            <w:pPr>
              <w:jc w:val="both"/>
            </w:pPr>
          </w:p>
        </w:tc>
        <w:tc>
          <w:tcPr>
            <w:tcW w:w="2713" w:type="dxa"/>
          </w:tcPr>
          <w:p w:rsidR="00916EE8" w:rsidRPr="00B3048F" w:rsidRDefault="00916EE8" w:rsidP="001560A3">
            <w:pPr>
              <w:jc w:val="both"/>
            </w:pPr>
          </w:p>
        </w:tc>
        <w:tc>
          <w:tcPr>
            <w:tcW w:w="3207" w:type="dxa"/>
            <w:gridSpan w:val="2"/>
          </w:tcPr>
          <w:p w:rsidR="00916EE8" w:rsidRPr="00B3048F" w:rsidRDefault="00916EE8" w:rsidP="001560A3">
            <w:pPr>
              <w:jc w:val="center"/>
            </w:pPr>
          </w:p>
        </w:tc>
        <w:tc>
          <w:tcPr>
            <w:tcW w:w="1781" w:type="dxa"/>
            <w:gridSpan w:val="2"/>
          </w:tcPr>
          <w:p w:rsidR="00916EE8" w:rsidRPr="00B3048F" w:rsidRDefault="00916EE8" w:rsidP="001560A3">
            <w:pPr>
              <w:jc w:val="center"/>
            </w:pPr>
          </w:p>
        </w:tc>
        <w:tc>
          <w:tcPr>
            <w:tcW w:w="1488" w:type="dxa"/>
            <w:gridSpan w:val="2"/>
          </w:tcPr>
          <w:p w:rsidR="00916EE8" w:rsidRPr="00B3048F" w:rsidRDefault="00916EE8" w:rsidP="001560A3">
            <w:pPr>
              <w:jc w:val="right"/>
            </w:pPr>
          </w:p>
        </w:tc>
        <w:tc>
          <w:tcPr>
            <w:tcW w:w="1471" w:type="dxa"/>
            <w:gridSpan w:val="2"/>
          </w:tcPr>
          <w:p w:rsidR="00916EE8" w:rsidRPr="00B3048F" w:rsidRDefault="00916EE8" w:rsidP="001560A3">
            <w:pPr>
              <w:jc w:val="both"/>
            </w:pPr>
          </w:p>
        </w:tc>
      </w:tr>
      <w:tr w:rsidR="00916EE8" w:rsidRPr="00B3048F" w:rsidTr="001560A3">
        <w:trPr>
          <w:trHeight w:val="510"/>
        </w:trPr>
        <w:tc>
          <w:tcPr>
            <w:tcW w:w="733" w:type="dxa"/>
            <w:vMerge/>
            <w:hideMark/>
          </w:tcPr>
          <w:p w:rsidR="00916EE8" w:rsidRPr="00B3048F" w:rsidRDefault="00916EE8" w:rsidP="001560A3">
            <w:pPr>
              <w:jc w:val="both"/>
            </w:pPr>
          </w:p>
        </w:tc>
        <w:tc>
          <w:tcPr>
            <w:tcW w:w="3212" w:type="dxa"/>
            <w:vMerge/>
          </w:tcPr>
          <w:p w:rsidR="00916EE8" w:rsidRPr="00B3048F" w:rsidRDefault="00916EE8" w:rsidP="001560A3">
            <w:pPr>
              <w:jc w:val="both"/>
            </w:pPr>
          </w:p>
        </w:tc>
        <w:tc>
          <w:tcPr>
            <w:tcW w:w="2713" w:type="dxa"/>
          </w:tcPr>
          <w:p w:rsidR="00916EE8" w:rsidRPr="00B3048F" w:rsidRDefault="00916EE8" w:rsidP="001560A3">
            <w:pPr>
              <w:jc w:val="both"/>
            </w:pPr>
          </w:p>
        </w:tc>
        <w:tc>
          <w:tcPr>
            <w:tcW w:w="3207" w:type="dxa"/>
            <w:gridSpan w:val="2"/>
          </w:tcPr>
          <w:p w:rsidR="00916EE8" w:rsidRPr="00B3048F" w:rsidRDefault="00916EE8" w:rsidP="001560A3">
            <w:pPr>
              <w:jc w:val="center"/>
            </w:pPr>
          </w:p>
        </w:tc>
        <w:tc>
          <w:tcPr>
            <w:tcW w:w="1781" w:type="dxa"/>
            <w:gridSpan w:val="2"/>
          </w:tcPr>
          <w:p w:rsidR="00916EE8" w:rsidRPr="00B3048F" w:rsidRDefault="00916EE8" w:rsidP="001560A3">
            <w:pPr>
              <w:jc w:val="center"/>
            </w:pPr>
          </w:p>
        </w:tc>
        <w:tc>
          <w:tcPr>
            <w:tcW w:w="1488" w:type="dxa"/>
            <w:gridSpan w:val="2"/>
          </w:tcPr>
          <w:p w:rsidR="00916EE8" w:rsidRPr="00B3048F" w:rsidRDefault="00916EE8" w:rsidP="001560A3">
            <w:pPr>
              <w:jc w:val="right"/>
            </w:pPr>
          </w:p>
        </w:tc>
        <w:tc>
          <w:tcPr>
            <w:tcW w:w="1471" w:type="dxa"/>
            <w:gridSpan w:val="2"/>
          </w:tcPr>
          <w:p w:rsidR="00916EE8" w:rsidRPr="00B3048F" w:rsidRDefault="00916EE8" w:rsidP="001560A3">
            <w:pPr>
              <w:jc w:val="both"/>
            </w:pPr>
          </w:p>
        </w:tc>
      </w:tr>
      <w:tr w:rsidR="00916EE8" w:rsidRPr="00B3048F" w:rsidTr="001560A3">
        <w:trPr>
          <w:gridAfter w:val="1"/>
          <w:wAfter w:w="8" w:type="dxa"/>
          <w:trHeight w:val="300"/>
        </w:trPr>
        <w:tc>
          <w:tcPr>
            <w:tcW w:w="13125" w:type="dxa"/>
            <w:gridSpan w:val="8"/>
            <w:hideMark/>
          </w:tcPr>
          <w:p w:rsidR="00916EE8" w:rsidRPr="00B3048F" w:rsidRDefault="00916EE8" w:rsidP="001560A3">
            <w:pPr>
              <w:jc w:val="both"/>
            </w:pPr>
            <w:r w:rsidRPr="00B3048F">
              <w:t>ВСЕГО</w:t>
            </w:r>
          </w:p>
        </w:tc>
        <w:tc>
          <w:tcPr>
            <w:tcW w:w="1472" w:type="dxa"/>
            <w:gridSpan w:val="2"/>
            <w:hideMark/>
          </w:tcPr>
          <w:p w:rsidR="00916EE8" w:rsidRPr="00B3048F" w:rsidRDefault="00916EE8" w:rsidP="001560A3">
            <w:pPr>
              <w:jc w:val="both"/>
            </w:pPr>
            <w:r w:rsidRPr="00B3048F">
              <w:t xml:space="preserve">       </w:t>
            </w:r>
          </w:p>
        </w:tc>
      </w:tr>
    </w:tbl>
    <w:p w:rsidR="00916EE8" w:rsidRPr="00B3048F" w:rsidRDefault="00916EE8" w:rsidP="00916EE8">
      <w:pPr>
        <w:tabs>
          <w:tab w:val="left" w:pos="2355"/>
        </w:tabs>
        <w:jc w:val="both"/>
        <w:rPr>
          <w:color w:val="000000" w:themeColor="text1"/>
        </w:rPr>
      </w:pPr>
    </w:p>
    <w:p w:rsidR="00916EE8" w:rsidRPr="00B3048F" w:rsidRDefault="00916EE8" w:rsidP="00916EE8">
      <w:pPr>
        <w:jc w:val="center"/>
        <w:rPr>
          <w:b/>
          <w:sz w:val="28"/>
          <w:szCs w:val="28"/>
          <w:lang w:eastAsia="en-US"/>
        </w:rPr>
      </w:pPr>
    </w:p>
    <w:p w:rsidR="00916EE8" w:rsidRPr="00B3048F" w:rsidRDefault="00916EE8" w:rsidP="00916EE8">
      <w:pPr>
        <w:tabs>
          <w:tab w:val="left" w:pos="2355"/>
        </w:tabs>
        <w:ind w:left="5954"/>
        <w:jc w:val="both"/>
        <w:rPr>
          <w:color w:val="000000" w:themeColor="text1"/>
        </w:rPr>
      </w:pPr>
      <w:r w:rsidRPr="00B3048F">
        <w:rPr>
          <w:color w:val="000000" w:themeColor="text1"/>
        </w:rPr>
        <w:br w:type="page"/>
      </w:r>
    </w:p>
    <w:p w:rsidR="00916EE8" w:rsidRPr="00B3048F" w:rsidRDefault="00916EE8" w:rsidP="00916EE8">
      <w:pPr>
        <w:jc w:val="center"/>
        <w:rPr>
          <w:color w:val="000000" w:themeColor="text1"/>
        </w:rPr>
      </w:pPr>
      <w:r w:rsidRPr="00B3048F">
        <w:rPr>
          <w:color w:val="000000" w:themeColor="text1"/>
        </w:rPr>
        <w:lastRenderedPageBreak/>
        <w:t xml:space="preserve">                                                                                                                                                              Приложение № 3</w:t>
      </w:r>
    </w:p>
    <w:p w:rsidR="00916EE8" w:rsidRPr="00B3048F" w:rsidRDefault="00916EE8" w:rsidP="00916EE8">
      <w:pPr>
        <w:jc w:val="center"/>
        <w:rPr>
          <w:color w:val="000000" w:themeColor="text1"/>
        </w:rPr>
      </w:pPr>
      <w:r w:rsidRPr="00B3048F">
        <w:rPr>
          <w:color w:val="000000" w:themeColor="text1"/>
        </w:rPr>
        <w:t xml:space="preserve">                                                                                                                                                                                         к Договору № ________________ </w:t>
      </w:r>
    </w:p>
    <w:p w:rsidR="00916EE8" w:rsidRPr="00B3048F" w:rsidRDefault="00916EE8" w:rsidP="00916EE8">
      <w:pPr>
        <w:jc w:val="center"/>
        <w:rPr>
          <w:color w:val="000000" w:themeColor="text1"/>
        </w:rPr>
      </w:pPr>
      <w:r w:rsidRPr="00B3048F">
        <w:rPr>
          <w:color w:val="000000" w:themeColor="text1"/>
        </w:rPr>
        <w:t xml:space="preserve">                                                                                                                                                                                от «_____»_________202__г.</w:t>
      </w:r>
    </w:p>
    <w:p w:rsidR="00916EE8" w:rsidRPr="00B3048F" w:rsidRDefault="00916EE8" w:rsidP="00916EE8">
      <w:pPr>
        <w:jc w:val="both"/>
        <w:rPr>
          <w:color w:val="000000" w:themeColor="text1"/>
        </w:rPr>
      </w:pPr>
    </w:p>
    <w:p w:rsidR="00916EE8" w:rsidRPr="00B3048F" w:rsidRDefault="00916EE8" w:rsidP="00916EE8">
      <w:pPr>
        <w:jc w:val="both"/>
        <w:rPr>
          <w:color w:val="000000" w:themeColor="text1"/>
        </w:rPr>
      </w:pPr>
    </w:p>
    <w:tbl>
      <w:tblPr>
        <w:tblW w:w="9881" w:type="dxa"/>
        <w:tblInd w:w="3456" w:type="dxa"/>
        <w:tblLayout w:type="fixed"/>
        <w:tblLook w:val="0000" w:firstRow="0" w:lastRow="0" w:firstColumn="0" w:lastColumn="0" w:noHBand="0" w:noVBand="0"/>
      </w:tblPr>
      <w:tblGrid>
        <w:gridCol w:w="5082"/>
        <w:gridCol w:w="4799"/>
      </w:tblGrid>
      <w:tr w:rsidR="00916EE8" w:rsidRPr="00B3048F" w:rsidTr="001560A3">
        <w:trPr>
          <w:trHeight w:val="1633"/>
        </w:trPr>
        <w:tc>
          <w:tcPr>
            <w:tcW w:w="5082" w:type="dxa"/>
          </w:tcPr>
          <w:p w:rsidR="00916EE8" w:rsidRPr="00B3048F" w:rsidRDefault="00916EE8" w:rsidP="001560A3">
            <w:pPr>
              <w:jc w:val="both"/>
              <w:rPr>
                <w:color w:val="000000" w:themeColor="text1"/>
              </w:rPr>
            </w:pPr>
            <w:r w:rsidRPr="00B3048F">
              <w:rPr>
                <w:color w:val="000000" w:themeColor="text1"/>
              </w:rPr>
              <w:t>СОГЛАСОВАНО</w:t>
            </w: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rPr>
                <w:color w:val="000000" w:themeColor="text1"/>
              </w:rPr>
            </w:pPr>
            <w:r w:rsidRPr="00B3048F">
              <w:rPr>
                <w:bCs/>
                <w:iCs/>
              </w:rPr>
              <w:t xml:space="preserve">_______________ </w:t>
            </w:r>
          </w:p>
        </w:tc>
        <w:tc>
          <w:tcPr>
            <w:tcW w:w="4799" w:type="dxa"/>
          </w:tcPr>
          <w:p w:rsidR="00916EE8" w:rsidRPr="00B3048F" w:rsidRDefault="00916EE8" w:rsidP="001560A3">
            <w:pPr>
              <w:jc w:val="both"/>
              <w:rPr>
                <w:color w:val="000000" w:themeColor="text1"/>
              </w:rPr>
            </w:pPr>
            <w:r w:rsidRPr="00B3048F">
              <w:rPr>
                <w:color w:val="000000" w:themeColor="text1"/>
              </w:rPr>
              <w:t>УТВЕРЖДАЮ</w:t>
            </w:r>
          </w:p>
          <w:p w:rsidR="00916EE8" w:rsidRPr="00B3048F" w:rsidRDefault="00916EE8" w:rsidP="001560A3">
            <w:pPr>
              <w:rPr>
                <w:color w:val="000000" w:themeColor="text1"/>
              </w:rPr>
            </w:pPr>
            <w:r w:rsidRPr="00B3048F">
              <w:rPr>
                <w:color w:val="000000" w:themeColor="text1"/>
              </w:rPr>
              <w:t xml:space="preserve">Директор филиала ГП КС  </w:t>
            </w:r>
          </w:p>
          <w:p w:rsidR="00916EE8" w:rsidRPr="00B3048F" w:rsidRDefault="00916EE8" w:rsidP="001560A3">
            <w:pPr>
              <w:rPr>
                <w:color w:val="000000" w:themeColor="text1"/>
              </w:rPr>
            </w:pPr>
            <w:r w:rsidRPr="00B3048F">
              <w:rPr>
                <w:color w:val="000000" w:themeColor="text1"/>
              </w:rPr>
              <w:t>ЦКС «Железногорск»</w:t>
            </w:r>
          </w:p>
          <w:p w:rsidR="00916EE8" w:rsidRPr="00B3048F" w:rsidRDefault="00916EE8" w:rsidP="001560A3">
            <w:pPr>
              <w:rPr>
                <w:color w:val="000000" w:themeColor="text1"/>
              </w:rPr>
            </w:pPr>
          </w:p>
          <w:p w:rsidR="00916EE8" w:rsidRPr="00B3048F" w:rsidRDefault="00916EE8" w:rsidP="001560A3">
            <w:pPr>
              <w:tabs>
                <w:tab w:val="left" w:pos="0"/>
                <w:tab w:val="left" w:pos="2835"/>
              </w:tabs>
              <w:jc w:val="both"/>
              <w:rPr>
                <w:color w:val="000000" w:themeColor="text1"/>
              </w:rPr>
            </w:pPr>
            <w:r w:rsidRPr="00B3048F">
              <w:rPr>
                <w:color w:val="000000" w:themeColor="text1"/>
              </w:rPr>
              <w:t>_________________ Муратов Р.Р.</w:t>
            </w:r>
          </w:p>
        </w:tc>
      </w:tr>
    </w:tbl>
    <w:p w:rsidR="00916EE8" w:rsidRPr="00B3048F" w:rsidRDefault="00916EE8" w:rsidP="00916EE8">
      <w:pPr>
        <w:jc w:val="both"/>
        <w:rPr>
          <w:color w:val="000000" w:themeColor="text1"/>
        </w:rPr>
      </w:pPr>
    </w:p>
    <w:p w:rsidR="00916EE8" w:rsidRPr="00B3048F" w:rsidRDefault="00916EE8" w:rsidP="00916EE8">
      <w:pPr>
        <w:jc w:val="center"/>
        <w:rPr>
          <w:b/>
          <w:color w:val="000000" w:themeColor="text1"/>
        </w:rPr>
      </w:pPr>
      <w:r w:rsidRPr="00B3048F">
        <w:rPr>
          <w:b/>
          <w:color w:val="000000" w:themeColor="text1"/>
        </w:rPr>
        <w:t>КАЛЕНДАРНЫЙ ПЛАН ВЫПОЛЕНИЯ РАБОТ*</w:t>
      </w:r>
    </w:p>
    <w:p w:rsidR="00916EE8" w:rsidRPr="00B3048F" w:rsidRDefault="00916EE8" w:rsidP="00916EE8">
      <w:pPr>
        <w:jc w:val="both"/>
        <w:rPr>
          <w:color w:val="000000" w:themeColor="text1"/>
        </w:rPr>
      </w:pP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3685"/>
        <w:gridCol w:w="6804"/>
        <w:gridCol w:w="1843"/>
        <w:gridCol w:w="1701"/>
      </w:tblGrid>
      <w:tr w:rsidR="00916EE8" w:rsidRPr="002B34A5" w:rsidTr="001560A3">
        <w:trPr>
          <w:trHeight w:val="1296"/>
          <w:tblHeader/>
        </w:trPr>
        <w:tc>
          <w:tcPr>
            <w:tcW w:w="852" w:type="dxa"/>
            <w:vAlign w:val="center"/>
          </w:tcPr>
          <w:p w:rsidR="00916EE8" w:rsidRPr="002B34A5" w:rsidRDefault="00916EE8" w:rsidP="001560A3">
            <w:pPr>
              <w:jc w:val="both"/>
              <w:rPr>
                <w:color w:val="000000" w:themeColor="text1"/>
              </w:rPr>
            </w:pPr>
            <w:r w:rsidRPr="002B34A5">
              <w:rPr>
                <w:color w:val="000000" w:themeColor="text1"/>
              </w:rPr>
              <w:t>№</w:t>
            </w:r>
          </w:p>
          <w:p w:rsidR="00916EE8" w:rsidRPr="002B34A5" w:rsidRDefault="00916EE8" w:rsidP="001560A3">
            <w:pPr>
              <w:jc w:val="both"/>
              <w:rPr>
                <w:color w:val="000000" w:themeColor="text1"/>
              </w:rPr>
            </w:pPr>
            <w:r w:rsidRPr="002B34A5">
              <w:rPr>
                <w:color w:val="000000" w:themeColor="text1"/>
              </w:rPr>
              <w:t>этапа</w:t>
            </w:r>
          </w:p>
        </w:tc>
        <w:tc>
          <w:tcPr>
            <w:tcW w:w="3685" w:type="dxa"/>
            <w:vAlign w:val="center"/>
          </w:tcPr>
          <w:p w:rsidR="00916EE8" w:rsidRPr="002B34A5" w:rsidRDefault="00916EE8" w:rsidP="001560A3">
            <w:pPr>
              <w:jc w:val="center"/>
              <w:rPr>
                <w:color w:val="000000" w:themeColor="text1"/>
              </w:rPr>
            </w:pPr>
            <w:r w:rsidRPr="002B34A5">
              <w:rPr>
                <w:color w:val="000000" w:themeColor="text1"/>
              </w:rPr>
              <w:t>Наименование этапа</w:t>
            </w:r>
          </w:p>
        </w:tc>
        <w:tc>
          <w:tcPr>
            <w:tcW w:w="6804" w:type="dxa"/>
            <w:vAlign w:val="center"/>
          </w:tcPr>
          <w:p w:rsidR="00916EE8" w:rsidRPr="002B34A5" w:rsidRDefault="00916EE8" w:rsidP="001560A3">
            <w:pPr>
              <w:jc w:val="both"/>
              <w:rPr>
                <w:color w:val="000000" w:themeColor="text1"/>
              </w:rPr>
            </w:pPr>
            <w:r w:rsidRPr="002B34A5">
              <w:rPr>
                <w:color w:val="000000" w:themeColor="text1"/>
              </w:rPr>
              <w:t>Документы, подтверждающие</w:t>
            </w:r>
          </w:p>
          <w:p w:rsidR="00916EE8" w:rsidRPr="002B34A5" w:rsidRDefault="00916EE8" w:rsidP="001560A3">
            <w:pPr>
              <w:jc w:val="both"/>
              <w:rPr>
                <w:color w:val="000000" w:themeColor="text1"/>
              </w:rPr>
            </w:pPr>
            <w:r w:rsidRPr="002B34A5">
              <w:rPr>
                <w:color w:val="000000" w:themeColor="text1"/>
              </w:rPr>
              <w:t>выполнение работ по этапу и требования к ним</w:t>
            </w:r>
          </w:p>
        </w:tc>
        <w:tc>
          <w:tcPr>
            <w:tcW w:w="1843" w:type="dxa"/>
            <w:vAlign w:val="center"/>
          </w:tcPr>
          <w:p w:rsidR="00916EE8" w:rsidRPr="002B34A5" w:rsidRDefault="00916EE8" w:rsidP="001560A3">
            <w:pPr>
              <w:jc w:val="both"/>
              <w:rPr>
                <w:color w:val="000000" w:themeColor="text1"/>
              </w:rPr>
            </w:pPr>
            <w:r w:rsidRPr="002B34A5">
              <w:rPr>
                <w:color w:val="000000" w:themeColor="text1"/>
              </w:rPr>
              <w:t>Срок выполнения работ</w:t>
            </w:r>
          </w:p>
          <w:p w:rsidR="00916EE8" w:rsidRPr="002B34A5" w:rsidRDefault="00916EE8" w:rsidP="001560A3">
            <w:pPr>
              <w:jc w:val="both"/>
              <w:rPr>
                <w:color w:val="000000" w:themeColor="text1"/>
              </w:rPr>
            </w:pPr>
          </w:p>
        </w:tc>
        <w:tc>
          <w:tcPr>
            <w:tcW w:w="1701" w:type="dxa"/>
            <w:vAlign w:val="center"/>
          </w:tcPr>
          <w:p w:rsidR="00916EE8" w:rsidRPr="002B34A5" w:rsidRDefault="00916EE8" w:rsidP="001560A3">
            <w:pPr>
              <w:jc w:val="both"/>
              <w:rPr>
                <w:color w:val="000000" w:themeColor="text1"/>
              </w:rPr>
            </w:pPr>
            <w:r w:rsidRPr="002B34A5">
              <w:rPr>
                <w:color w:val="000000" w:themeColor="text1"/>
              </w:rPr>
              <w:t>Цена этапа</w:t>
            </w:r>
          </w:p>
          <w:p w:rsidR="00916EE8" w:rsidRPr="002B34A5" w:rsidRDefault="00916EE8" w:rsidP="001560A3">
            <w:pPr>
              <w:jc w:val="both"/>
              <w:rPr>
                <w:color w:val="000000" w:themeColor="text1"/>
              </w:rPr>
            </w:pPr>
            <w:r w:rsidRPr="002B34A5">
              <w:rPr>
                <w:color w:val="000000" w:themeColor="text1"/>
              </w:rPr>
              <w:t>(тыс. руб. в т.ч. НДС</w:t>
            </w:r>
          </w:p>
          <w:p w:rsidR="00916EE8" w:rsidRPr="002B34A5" w:rsidRDefault="00916EE8" w:rsidP="001560A3">
            <w:pPr>
              <w:rPr>
                <w:color w:val="000000" w:themeColor="text1"/>
              </w:rPr>
            </w:pPr>
            <w:r w:rsidRPr="002B34A5">
              <w:rPr>
                <w:color w:val="000000" w:themeColor="text1"/>
                <w:lang w:eastAsia="en-US"/>
              </w:rPr>
              <w:t>/НДС не облагается), определяется на основании локальных сметных расчетов</w:t>
            </w:r>
          </w:p>
        </w:tc>
      </w:tr>
      <w:tr w:rsidR="00916EE8" w:rsidRPr="002B34A5" w:rsidTr="001560A3">
        <w:tc>
          <w:tcPr>
            <w:tcW w:w="852" w:type="dxa"/>
          </w:tcPr>
          <w:p w:rsidR="00916EE8" w:rsidRPr="002B34A5" w:rsidRDefault="00916EE8" w:rsidP="001560A3">
            <w:pPr>
              <w:jc w:val="both"/>
              <w:rPr>
                <w:color w:val="000000" w:themeColor="text1"/>
              </w:rPr>
            </w:pPr>
            <w:r w:rsidRPr="002B34A5">
              <w:rPr>
                <w:color w:val="000000" w:themeColor="text1"/>
              </w:rPr>
              <w:t>1</w:t>
            </w:r>
          </w:p>
        </w:tc>
        <w:tc>
          <w:tcPr>
            <w:tcW w:w="3685" w:type="dxa"/>
          </w:tcPr>
          <w:p w:rsidR="00916EE8" w:rsidRPr="002B34A5" w:rsidRDefault="00916EE8" w:rsidP="001560A3">
            <w:pPr>
              <w:jc w:val="both"/>
              <w:rPr>
                <w:color w:val="000000" w:themeColor="text1"/>
              </w:rPr>
            </w:pPr>
            <w:r w:rsidRPr="002B34A5">
              <w:t>Инженерные изыскания</w:t>
            </w:r>
          </w:p>
        </w:tc>
        <w:tc>
          <w:tcPr>
            <w:tcW w:w="6804" w:type="dxa"/>
          </w:tcPr>
          <w:p w:rsidR="00916EE8" w:rsidRPr="002B34A5" w:rsidRDefault="00916EE8" w:rsidP="001560A3">
            <w:pPr>
              <w:autoSpaceDE w:val="0"/>
              <w:autoSpaceDN w:val="0"/>
              <w:adjustRightInd w:val="0"/>
              <w:jc w:val="both"/>
            </w:pPr>
            <w:r w:rsidRPr="002B34A5">
              <w:rPr>
                <w:color w:val="000000" w:themeColor="text1"/>
              </w:rPr>
              <w:t>- Технические отчеты по результатам инженерных изысканий, в виде технических отчетов по отдельным видам инженерных изысканий, указанных в Техническом задании;</w:t>
            </w:r>
            <w:r w:rsidRPr="002B34A5">
              <w:t xml:space="preserve"> </w:t>
            </w:r>
          </w:p>
          <w:p w:rsidR="00916EE8" w:rsidRPr="002B34A5" w:rsidRDefault="00916EE8" w:rsidP="001560A3">
            <w:pPr>
              <w:autoSpaceDE w:val="0"/>
              <w:autoSpaceDN w:val="0"/>
              <w:adjustRightInd w:val="0"/>
              <w:jc w:val="both"/>
              <w:rPr>
                <w:color w:val="000000" w:themeColor="text1"/>
              </w:rPr>
            </w:pPr>
            <w:r w:rsidRPr="002B34A5">
              <w:t>- З</w:t>
            </w:r>
            <w:r w:rsidRPr="002B34A5">
              <w:rPr>
                <w:color w:val="000000" w:themeColor="text1"/>
              </w:rPr>
              <w:t>аключение о техническом состоянии конструкций объектов (отдельно по каждому объекту)</w:t>
            </w:r>
          </w:p>
          <w:p w:rsidR="00916EE8" w:rsidRPr="002B34A5" w:rsidRDefault="00916EE8" w:rsidP="001560A3">
            <w:pPr>
              <w:autoSpaceDE w:val="0"/>
              <w:autoSpaceDN w:val="0"/>
              <w:adjustRightInd w:val="0"/>
              <w:jc w:val="both"/>
              <w:rPr>
                <w:color w:val="000000" w:themeColor="text1"/>
              </w:rPr>
            </w:pPr>
            <w:r w:rsidRPr="002B34A5">
              <w:rPr>
                <w:color w:val="000000" w:themeColor="text1"/>
              </w:rPr>
              <w:t>содержащие  материалы в текстовой и графической формах:</w:t>
            </w:r>
          </w:p>
          <w:p w:rsidR="00916EE8" w:rsidRPr="002B34A5" w:rsidRDefault="00916EE8" w:rsidP="00916EE8">
            <w:pPr>
              <w:pStyle w:val="affff7"/>
              <w:numPr>
                <w:ilvl w:val="0"/>
                <w:numId w:val="40"/>
              </w:numPr>
              <w:ind w:left="0" w:firstLine="0"/>
              <w:jc w:val="both"/>
              <w:rPr>
                <w:color w:val="000000" w:themeColor="text1"/>
              </w:rPr>
            </w:pPr>
            <w:r w:rsidRPr="002B34A5">
              <w:rPr>
                <w:color w:val="000000" w:themeColor="text1"/>
              </w:rPr>
              <w:lastRenderedPageBreak/>
              <w:t>на бумажном носителе в 4-х экземплярах, сброшюрованный в формат А4 (внутри альбома графическая часть в формате А3, текстовая - А4);</w:t>
            </w:r>
          </w:p>
          <w:p w:rsidR="00916EE8" w:rsidRPr="002B34A5" w:rsidRDefault="00916EE8" w:rsidP="00916EE8">
            <w:pPr>
              <w:pStyle w:val="affff7"/>
              <w:numPr>
                <w:ilvl w:val="0"/>
                <w:numId w:val="40"/>
              </w:numPr>
              <w:ind w:left="0" w:firstLine="0"/>
              <w:jc w:val="both"/>
              <w:rPr>
                <w:color w:val="000000" w:themeColor="text1"/>
              </w:rPr>
            </w:pPr>
            <w:r w:rsidRPr="002B34A5">
              <w:rPr>
                <w:color w:val="000000" w:themeColor="text1"/>
              </w:rPr>
              <w:t>в электронном виде в 1-м экземпляре на CD-RW носителе.</w:t>
            </w:r>
          </w:p>
          <w:p w:rsidR="00916EE8" w:rsidRPr="002B34A5" w:rsidRDefault="00916EE8" w:rsidP="001560A3">
            <w:pPr>
              <w:jc w:val="both"/>
              <w:rPr>
                <w:color w:val="000000" w:themeColor="text1"/>
              </w:rPr>
            </w:pPr>
            <w:r w:rsidRPr="002B34A5">
              <w:rPr>
                <w:color w:val="000000" w:themeColor="text1"/>
              </w:rPr>
              <w:t>Электронная версия отчетных материалов передается в двух вариантах:</w:t>
            </w:r>
          </w:p>
          <w:p w:rsidR="00916EE8" w:rsidRPr="002B34A5" w:rsidRDefault="00916EE8" w:rsidP="001560A3">
            <w:pPr>
              <w:jc w:val="both"/>
              <w:rPr>
                <w:color w:val="000000" w:themeColor="text1"/>
              </w:rPr>
            </w:pPr>
            <w:r w:rsidRPr="002B34A5">
              <w:rPr>
                <w:color w:val="000000" w:themeColor="text1"/>
              </w:rPr>
              <w:t>1.</w:t>
            </w:r>
            <w:r w:rsidRPr="002B34A5">
              <w:rPr>
                <w:color w:val="000000" w:themeColor="text1"/>
              </w:rPr>
              <w:tab/>
              <w:t>Редактируемая версия:</w:t>
            </w:r>
          </w:p>
          <w:p w:rsidR="00916EE8" w:rsidRPr="002B34A5" w:rsidRDefault="00916EE8" w:rsidP="00916EE8">
            <w:pPr>
              <w:pStyle w:val="affff7"/>
              <w:numPr>
                <w:ilvl w:val="0"/>
                <w:numId w:val="40"/>
              </w:numPr>
              <w:ind w:left="0" w:firstLine="0"/>
              <w:jc w:val="both"/>
              <w:rPr>
                <w:color w:val="000000" w:themeColor="text1"/>
              </w:rPr>
            </w:pPr>
            <w:r w:rsidRPr="002B34A5">
              <w:rPr>
                <w:color w:val="000000" w:themeColor="text1"/>
              </w:rPr>
              <w:t>текстовые материалы, таблицы и ведомости в форматах Word (*.docx), Excel (*.xlsx);</w:t>
            </w:r>
          </w:p>
          <w:p w:rsidR="00916EE8" w:rsidRPr="002B34A5" w:rsidRDefault="00916EE8" w:rsidP="00916EE8">
            <w:pPr>
              <w:pStyle w:val="affff7"/>
              <w:numPr>
                <w:ilvl w:val="0"/>
                <w:numId w:val="40"/>
              </w:numPr>
              <w:ind w:left="0" w:firstLine="0"/>
              <w:jc w:val="both"/>
              <w:rPr>
                <w:color w:val="000000" w:themeColor="text1"/>
              </w:rPr>
            </w:pPr>
            <w:r w:rsidRPr="002B34A5">
              <w:rPr>
                <w:color w:val="000000" w:themeColor="text1"/>
              </w:rPr>
              <w:t xml:space="preserve">графические материалы в формате </w:t>
            </w:r>
            <w:r w:rsidRPr="002B34A5">
              <w:rPr>
                <w:color w:val="000000" w:themeColor="text1"/>
                <w:lang w:val="en-US"/>
              </w:rPr>
              <w:t>Nano</w:t>
            </w:r>
            <w:r w:rsidRPr="002B34A5">
              <w:t>CAD</w:t>
            </w:r>
            <w:r w:rsidRPr="002B34A5">
              <w:rPr>
                <w:color w:val="000000" w:themeColor="text1"/>
              </w:rPr>
              <w:t>, Renga (*dwg).</w:t>
            </w:r>
          </w:p>
          <w:p w:rsidR="00916EE8" w:rsidRPr="002B34A5" w:rsidRDefault="00916EE8" w:rsidP="001560A3">
            <w:pPr>
              <w:jc w:val="both"/>
              <w:rPr>
                <w:color w:val="000000" w:themeColor="text1"/>
              </w:rPr>
            </w:pPr>
            <w:r w:rsidRPr="002B34A5">
              <w:rPr>
                <w:color w:val="000000" w:themeColor="text1"/>
              </w:rPr>
              <w:t>2.</w:t>
            </w:r>
            <w:r w:rsidRPr="002B34A5">
              <w:rPr>
                <w:color w:val="000000" w:themeColor="text1"/>
              </w:rPr>
              <w:tab/>
              <w:t>Не редактируемая версия:</w:t>
            </w:r>
          </w:p>
          <w:p w:rsidR="00916EE8" w:rsidRPr="002B34A5" w:rsidRDefault="00916EE8" w:rsidP="00916EE8">
            <w:pPr>
              <w:pStyle w:val="affff7"/>
              <w:numPr>
                <w:ilvl w:val="0"/>
                <w:numId w:val="40"/>
              </w:numPr>
              <w:ind w:left="0" w:firstLine="0"/>
              <w:jc w:val="both"/>
              <w:rPr>
                <w:color w:val="000000" w:themeColor="text1"/>
              </w:rPr>
            </w:pPr>
            <w:r w:rsidRPr="002B34A5">
              <w:rPr>
                <w:color w:val="000000" w:themeColor="text1"/>
              </w:rPr>
              <w:t xml:space="preserve">графические материалы в формате PDF с отсканированными листами с подписями в цветном варианте с разрешением не хуже 600 dpi. </w:t>
            </w:r>
          </w:p>
          <w:p w:rsidR="00916EE8" w:rsidRPr="002B34A5" w:rsidRDefault="00916EE8" w:rsidP="001560A3">
            <w:pPr>
              <w:jc w:val="both"/>
              <w:rPr>
                <w:color w:val="000000" w:themeColor="text1"/>
              </w:rPr>
            </w:pPr>
            <w:r w:rsidRPr="002B34A5">
              <w:rPr>
                <w:color w:val="000000" w:themeColor="text1"/>
              </w:rPr>
              <w:t>Состав и содержание диска должно точно соответствовать комплекту бумажной документации. Диск должен быть защищен от записи</w:t>
            </w:r>
          </w:p>
        </w:tc>
        <w:tc>
          <w:tcPr>
            <w:tcW w:w="1843" w:type="dxa"/>
          </w:tcPr>
          <w:p w:rsidR="00916EE8" w:rsidRPr="002B34A5" w:rsidRDefault="00916EE8" w:rsidP="001560A3">
            <w:pPr>
              <w:jc w:val="both"/>
              <w:rPr>
                <w:color w:val="000000" w:themeColor="text1"/>
              </w:rPr>
            </w:pPr>
            <w:r w:rsidRPr="002B34A5">
              <w:rPr>
                <w:color w:val="000000" w:themeColor="text1"/>
              </w:rPr>
              <w:lastRenderedPageBreak/>
              <w:t>не позднее _____ рабочих дней с даты подписания договора</w:t>
            </w:r>
          </w:p>
        </w:tc>
        <w:tc>
          <w:tcPr>
            <w:tcW w:w="1701" w:type="dxa"/>
          </w:tcPr>
          <w:p w:rsidR="00916EE8" w:rsidRPr="002B34A5" w:rsidRDefault="00916EE8" w:rsidP="001560A3">
            <w:pPr>
              <w:jc w:val="both"/>
              <w:rPr>
                <w:color w:val="000000" w:themeColor="text1"/>
              </w:rPr>
            </w:pPr>
          </w:p>
        </w:tc>
      </w:tr>
      <w:tr w:rsidR="00916EE8" w:rsidRPr="002B34A5" w:rsidTr="001560A3">
        <w:tc>
          <w:tcPr>
            <w:tcW w:w="852" w:type="dxa"/>
          </w:tcPr>
          <w:p w:rsidR="00916EE8" w:rsidRPr="002B34A5" w:rsidRDefault="00916EE8" w:rsidP="001560A3">
            <w:pPr>
              <w:jc w:val="both"/>
              <w:rPr>
                <w:color w:val="000000" w:themeColor="text1"/>
              </w:rPr>
            </w:pPr>
            <w:r w:rsidRPr="002B34A5">
              <w:rPr>
                <w:color w:val="000000" w:themeColor="text1"/>
              </w:rPr>
              <w:t>2</w:t>
            </w:r>
          </w:p>
        </w:tc>
        <w:tc>
          <w:tcPr>
            <w:tcW w:w="3685" w:type="dxa"/>
            <w:shd w:val="clear" w:color="auto" w:fill="auto"/>
          </w:tcPr>
          <w:p w:rsidR="00916EE8" w:rsidRPr="002B34A5" w:rsidRDefault="00916EE8" w:rsidP="001560A3">
            <w:pPr>
              <w:rPr>
                <w:color w:val="000000" w:themeColor="text1"/>
              </w:rPr>
            </w:pPr>
            <w:r w:rsidRPr="002B34A5">
              <w:t xml:space="preserve">Подготовка  предпроектных планировочных решений, </w:t>
            </w:r>
            <w:r w:rsidRPr="002B34A5">
              <w:lastRenderedPageBreak/>
              <w:t>частных технических заданий (ЧТЗ)</w:t>
            </w:r>
          </w:p>
        </w:tc>
        <w:tc>
          <w:tcPr>
            <w:tcW w:w="6804" w:type="dxa"/>
          </w:tcPr>
          <w:p w:rsidR="00916EE8" w:rsidRPr="002B34A5" w:rsidRDefault="00916EE8" w:rsidP="001560A3">
            <w:pPr>
              <w:pStyle w:val="affff7"/>
              <w:ind w:left="0"/>
              <w:jc w:val="both"/>
              <w:rPr>
                <w:color w:val="000000" w:themeColor="text1"/>
              </w:rPr>
            </w:pPr>
            <w:r w:rsidRPr="002B34A5">
              <w:rPr>
                <w:color w:val="000000" w:themeColor="text1"/>
              </w:rPr>
              <w:lastRenderedPageBreak/>
              <w:t xml:space="preserve">Заключение, включающее заключения по итогам обследования состояния каждого объекта: </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lastRenderedPageBreak/>
              <w:t>на бумажном носителе в 4-х экземплярах, сброшюрованный в формат А4 (внутри альбома графическая часть в формате А3, текстовая - А4);</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t>в электронном виде в 1-м экземпляре на CD-RW носителе.</w:t>
            </w:r>
          </w:p>
          <w:p w:rsidR="00916EE8" w:rsidRPr="002B34A5" w:rsidRDefault="00916EE8" w:rsidP="001560A3">
            <w:pPr>
              <w:jc w:val="both"/>
              <w:rPr>
                <w:color w:val="000000" w:themeColor="text1"/>
              </w:rPr>
            </w:pPr>
            <w:r w:rsidRPr="002B34A5">
              <w:rPr>
                <w:color w:val="000000" w:themeColor="text1"/>
              </w:rPr>
              <w:t>Электронная версия отчетных материалов передается в двух вариантах:</w:t>
            </w:r>
          </w:p>
          <w:p w:rsidR="00916EE8" w:rsidRPr="002B34A5" w:rsidRDefault="00916EE8" w:rsidP="001560A3">
            <w:pPr>
              <w:jc w:val="both"/>
              <w:rPr>
                <w:color w:val="000000" w:themeColor="text1"/>
              </w:rPr>
            </w:pPr>
            <w:r w:rsidRPr="002B34A5">
              <w:rPr>
                <w:color w:val="000000" w:themeColor="text1"/>
              </w:rPr>
              <w:t>1.</w:t>
            </w:r>
            <w:r w:rsidRPr="002B34A5">
              <w:rPr>
                <w:color w:val="000000" w:themeColor="text1"/>
              </w:rPr>
              <w:tab/>
              <w:t>Редактируемая версия:</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t xml:space="preserve">текстовые материалы, таблицы и ведомости в форматах </w:t>
            </w:r>
            <w:r w:rsidRPr="002B34A5">
              <w:rPr>
                <w:color w:val="000000" w:themeColor="text1"/>
                <w:lang w:val="en-US"/>
              </w:rPr>
              <w:t>Word</w:t>
            </w:r>
            <w:r w:rsidRPr="002B34A5">
              <w:rPr>
                <w:color w:val="000000" w:themeColor="text1"/>
              </w:rPr>
              <w:t xml:space="preserve"> (*.</w:t>
            </w:r>
            <w:r w:rsidRPr="002B34A5">
              <w:rPr>
                <w:color w:val="000000" w:themeColor="text1"/>
                <w:lang w:val="en-US"/>
              </w:rPr>
              <w:t>docx</w:t>
            </w:r>
            <w:r w:rsidRPr="002B34A5">
              <w:rPr>
                <w:color w:val="000000" w:themeColor="text1"/>
              </w:rPr>
              <w:t xml:space="preserve">), </w:t>
            </w:r>
            <w:r w:rsidRPr="002B34A5">
              <w:rPr>
                <w:color w:val="000000" w:themeColor="text1"/>
                <w:lang w:val="en-US"/>
              </w:rPr>
              <w:t>Excel</w:t>
            </w:r>
            <w:r w:rsidRPr="002B34A5">
              <w:rPr>
                <w:color w:val="000000" w:themeColor="text1"/>
              </w:rPr>
              <w:t xml:space="preserve"> (*.</w:t>
            </w:r>
            <w:r w:rsidRPr="002B34A5">
              <w:rPr>
                <w:color w:val="000000" w:themeColor="text1"/>
                <w:lang w:val="en-US"/>
              </w:rPr>
              <w:t>xlsx</w:t>
            </w:r>
            <w:r w:rsidRPr="002B34A5">
              <w:rPr>
                <w:color w:val="000000" w:themeColor="text1"/>
              </w:rPr>
              <w:t>);</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t xml:space="preserve">графические материалы в формате </w:t>
            </w:r>
            <w:r w:rsidRPr="002B34A5">
              <w:rPr>
                <w:color w:val="000000" w:themeColor="text1"/>
                <w:lang w:val="en-US"/>
              </w:rPr>
              <w:t>Nano</w:t>
            </w:r>
            <w:r w:rsidRPr="002B34A5">
              <w:t>CAD</w:t>
            </w:r>
            <w:r w:rsidRPr="002B34A5">
              <w:rPr>
                <w:color w:val="000000" w:themeColor="text1"/>
              </w:rPr>
              <w:t>, Renga (*dwg).</w:t>
            </w:r>
          </w:p>
          <w:p w:rsidR="00916EE8" w:rsidRPr="002B34A5" w:rsidRDefault="00916EE8" w:rsidP="001560A3">
            <w:pPr>
              <w:jc w:val="both"/>
              <w:rPr>
                <w:color w:val="000000" w:themeColor="text1"/>
              </w:rPr>
            </w:pPr>
            <w:r w:rsidRPr="002B34A5">
              <w:rPr>
                <w:color w:val="000000" w:themeColor="text1"/>
              </w:rPr>
              <w:t>2.</w:t>
            </w:r>
            <w:r w:rsidRPr="002B34A5">
              <w:rPr>
                <w:color w:val="000000" w:themeColor="text1"/>
              </w:rPr>
              <w:tab/>
              <w:t>Не редактируемая версия:</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t xml:space="preserve">графические материалы в формате PDF с отсканированными листами с подписями в цветном варианте с разрешением не хуже 600 dpi. </w:t>
            </w:r>
          </w:p>
          <w:p w:rsidR="00916EE8" w:rsidRPr="002B34A5" w:rsidRDefault="00916EE8" w:rsidP="001560A3">
            <w:pPr>
              <w:jc w:val="both"/>
              <w:rPr>
                <w:color w:val="000000" w:themeColor="text1"/>
              </w:rPr>
            </w:pPr>
            <w:r w:rsidRPr="002B34A5">
              <w:rPr>
                <w:color w:val="000000" w:themeColor="text1"/>
              </w:rPr>
              <w:t>Состав и содержание диска должно точно соответствовать комплекту бумажной документации. Диск должен быть защищен от записи</w:t>
            </w:r>
          </w:p>
        </w:tc>
        <w:tc>
          <w:tcPr>
            <w:tcW w:w="1843" w:type="dxa"/>
          </w:tcPr>
          <w:p w:rsidR="00916EE8" w:rsidRPr="002B34A5" w:rsidRDefault="00916EE8" w:rsidP="001560A3">
            <w:pPr>
              <w:jc w:val="both"/>
              <w:rPr>
                <w:color w:val="000000" w:themeColor="text1"/>
              </w:rPr>
            </w:pPr>
            <w:r w:rsidRPr="002B34A5">
              <w:rPr>
                <w:color w:val="000000" w:themeColor="text1"/>
              </w:rPr>
              <w:lastRenderedPageBreak/>
              <w:t xml:space="preserve">не позднее _____ рабочих </w:t>
            </w:r>
            <w:r w:rsidRPr="002B34A5">
              <w:rPr>
                <w:color w:val="000000" w:themeColor="text1"/>
              </w:rPr>
              <w:lastRenderedPageBreak/>
              <w:t>дней с даты подписания договора</w:t>
            </w:r>
          </w:p>
        </w:tc>
        <w:tc>
          <w:tcPr>
            <w:tcW w:w="1701" w:type="dxa"/>
          </w:tcPr>
          <w:p w:rsidR="00916EE8" w:rsidRPr="002B34A5" w:rsidRDefault="00916EE8" w:rsidP="001560A3">
            <w:pPr>
              <w:jc w:val="both"/>
              <w:rPr>
                <w:color w:val="000000" w:themeColor="text1"/>
              </w:rPr>
            </w:pPr>
          </w:p>
        </w:tc>
      </w:tr>
      <w:tr w:rsidR="00916EE8" w:rsidRPr="002B34A5" w:rsidTr="001560A3">
        <w:tc>
          <w:tcPr>
            <w:tcW w:w="852" w:type="dxa"/>
          </w:tcPr>
          <w:p w:rsidR="00916EE8" w:rsidRPr="002B34A5" w:rsidRDefault="00916EE8" w:rsidP="001560A3">
            <w:pPr>
              <w:jc w:val="both"/>
              <w:rPr>
                <w:color w:val="000000" w:themeColor="text1"/>
              </w:rPr>
            </w:pPr>
            <w:r w:rsidRPr="002B34A5">
              <w:rPr>
                <w:color w:val="000000" w:themeColor="text1"/>
              </w:rPr>
              <w:t>3</w:t>
            </w:r>
          </w:p>
        </w:tc>
        <w:tc>
          <w:tcPr>
            <w:tcW w:w="3685" w:type="dxa"/>
            <w:shd w:val="clear" w:color="auto" w:fill="auto"/>
          </w:tcPr>
          <w:p w:rsidR="00916EE8" w:rsidRPr="002B34A5" w:rsidRDefault="00916EE8" w:rsidP="001560A3">
            <w:r w:rsidRPr="002B34A5">
              <w:t xml:space="preserve">Разработка проектной документации, прохождение </w:t>
            </w:r>
            <w:r w:rsidRPr="002B34A5">
              <w:lastRenderedPageBreak/>
              <w:t>государственной экспертизы проектной документации и результатов инженерных изысканий</w:t>
            </w:r>
          </w:p>
          <w:p w:rsidR="00916EE8" w:rsidRPr="002B34A5" w:rsidRDefault="00916EE8" w:rsidP="001560A3"/>
          <w:p w:rsidR="00916EE8" w:rsidRPr="002B34A5" w:rsidRDefault="00916EE8" w:rsidP="001560A3"/>
        </w:tc>
        <w:tc>
          <w:tcPr>
            <w:tcW w:w="6804" w:type="dxa"/>
          </w:tcPr>
          <w:p w:rsidR="00916EE8" w:rsidRPr="002B34A5" w:rsidRDefault="00916EE8" w:rsidP="001560A3">
            <w:pPr>
              <w:pStyle w:val="affff7"/>
              <w:ind w:left="0"/>
              <w:jc w:val="both"/>
              <w:rPr>
                <w:color w:val="000000" w:themeColor="text1"/>
              </w:rPr>
            </w:pPr>
            <w:r w:rsidRPr="002B34A5">
              <w:rPr>
                <w:color w:val="000000" w:themeColor="text1"/>
              </w:rPr>
              <w:lastRenderedPageBreak/>
              <w:t>Проектная документация в составе, предусмотренном ПП РФ от 16.02.2008 № 87, отдельно для каждого объекта:</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lastRenderedPageBreak/>
              <w:t>на бумажном носителе в 4-х экземплярах, сброшюрованный в формат А4 (внутри альбома графическая часть в формате А3, текстовая - А4);</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t>в электронном виде в 1-м экземпляре на CD-RW носителе.</w:t>
            </w:r>
          </w:p>
          <w:p w:rsidR="00916EE8" w:rsidRPr="002B34A5" w:rsidRDefault="00916EE8" w:rsidP="001560A3">
            <w:pPr>
              <w:jc w:val="both"/>
              <w:rPr>
                <w:color w:val="000000" w:themeColor="text1"/>
              </w:rPr>
            </w:pPr>
            <w:r w:rsidRPr="002B34A5">
              <w:rPr>
                <w:color w:val="000000" w:themeColor="text1"/>
              </w:rPr>
              <w:t>Электронная версия отчетных материалов передается в двух вариантах:</w:t>
            </w:r>
          </w:p>
          <w:p w:rsidR="00916EE8" w:rsidRPr="002B34A5" w:rsidRDefault="00916EE8" w:rsidP="001560A3">
            <w:pPr>
              <w:jc w:val="both"/>
              <w:rPr>
                <w:color w:val="000000" w:themeColor="text1"/>
              </w:rPr>
            </w:pPr>
            <w:r w:rsidRPr="002B34A5">
              <w:rPr>
                <w:color w:val="000000" w:themeColor="text1"/>
              </w:rPr>
              <w:t>1.</w:t>
            </w:r>
            <w:r w:rsidRPr="002B34A5">
              <w:rPr>
                <w:color w:val="000000" w:themeColor="text1"/>
              </w:rPr>
              <w:tab/>
              <w:t>Редактируемая версия:</w:t>
            </w:r>
          </w:p>
          <w:p w:rsidR="00916EE8" w:rsidRPr="002B34A5" w:rsidRDefault="00916EE8" w:rsidP="00916EE8">
            <w:pPr>
              <w:pStyle w:val="affff7"/>
              <w:numPr>
                <w:ilvl w:val="0"/>
                <w:numId w:val="42"/>
              </w:numPr>
              <w:ind w:left="0" w:firstLine="0"/>
              <w:jc w:val="both"/>
              <w:rPr>
                <w:color w:val="000000" w:themeColor="text1"/>
              </w:rPr>
            </w:pPr>
            <w:r w:rsidRPr="002B34A5">
              <w:rPr>
                <w:color w:val="000000" w:themeColor="text1"/>
              </w:rPr>
              <w:t>текстовые материалы, таблицы и ведомости в форматах Word (*.docx), Excel (*.xlsx);</w:t>
            </w:r>
          </w:p>
          <w:p w:rsidR="00916EE8" w:rsidRPr="002B34A5" w:rsidRDefault="00916EE8" w:rsidP="00916EE8">
            <w:pPr>
              <w:pStyle w:val="affff7"/>
              <w:numPr>
                <w:ilvl w:val="0"/>
                <w:numId w:val="42"/>
              </w:numPr>
              <w:ind w:left="0" w:firstLine="0"/>
              <w:jc w:val="both"/>
              <w:rPr>
                <w:color w:val="000000" w:themeColor="text1"/>
              </w:rPr>
            </w:pPr>
            <w:r w:rsidRPr="002B34A5">
              <w:rPr>
                <w:color w:val="000000" w:themeColor="text1"/>
              </w:rPr>
              <w:t xml:space="preserve">графические материалы в формате </w:t>
            </w:r>
            <w:r w:rsidRPr="002B34A5">
              <w:rPr>
                <w:color w:val="000000" w:themeColor="text1"/>
                <w:lang w:val="en-US"/>
              </w:rPr>
              <w:t>Nano</w:t>
            </w:r>
            <w:r w:rsidRPr="002B34A5">
              <w:t>CAD</w:t>
            </w:r>
            <w:r w:rsidRPr="002B34A5">
              <w:rPr>
                <w:color w:val="000000" w:themeColor="text1"/>
              </w:rPr>
              <w:t>, Renga (*dwg).</w:t>
            </w:r>
          </w:p>
          <w:p w:rsidR="00916EE8" w:rsidRPr="002B34A5" w:rsidRDefault="00916EE8" w:rsidP="001560A3">
            <w:pPr>
              <w:jc w:val="both"/>
              <w:rPr>
                <w:color w:val="000000" w:themeColor="text1"/>
              </w:rPr>
            </w:pPr>
            <w:r w:rsidRPr="002B34A5">
              <w:rPr>
                <w:color w:val="000000" w:themeColor="text1"/>
              </w:rPr>
              <w:t>2.</w:t>
            </w:r>
            <w:r w:rsidRPr="002B34A5">
              <w:rPr>
                <w:color w:val="000000" w:themeColor="text1"/>
              </w:rPr>
              <w:tab/>
              <w:t>Не редактируемая версия:</w:t>
            </w:r>
          </w:p>
          <w:p w:rsidR="00916EE8" w:rsidRPr="002B34A5" w:rsidRDefault="00916EE8" w:rsidP="00916EE8">
            <w:pPr>
              <w:pStyle w:val="affff7"/>
              <w:numPr>
                <w:ilvl w:val="0"/>
                <w:numId w:val="43"/>
              </w:numPr>
              <w:ind w:left="0" w:firstLine="0"/>
              <w:jc w:val="both"/>
              <w:rPr>
                <w:color w:val="000000" w:themeColor="text1"/>
              </w:rPr>
            </w:pPr>
            <w:r w:rsidRPr="002B34A5">
              <w:rPr>
                <w:color w:val="000000" w:themeColor="text1"/>
              </w:rPr>
              <w:t xml:space="preserve">графические материалы в формате PDF с отсканированными листами с подписями в цветном варианте с разрешением не хуже 600 dpi. </w:t>
            </w:r>
          </w:p>
          <w:p w:rsidR="00916EE8" w:rsidRPr="002B34A5" w:rsidRDefault="00916EE8" w:rsidP="001560A3">
            <w:pPr>
              <w:jc w:val="both"/>
              <w:rPr>
                <w:color w:val="000000" w:themeColor="text1"/>
              </w:rPr>
            </w:pPr>
            <w:r w:rsidRPr="002B34A5">
              <w:rPr>
                <w:color w:val="000000" w:themeColor="text1"/>
              </w:rPr>
              <w:t>Состав и содержание диска должно точно соответствовать комплекту бумажной документации. Диск должен быть защищен от записи.</w:t>
            </w:r>
          </w:p>
          <w:p w:rsidR="00916EE8" w:rsidRPr="002B34A5" w:rsidRDefault="00916EE8" w:rsidP="001560A3">
            <w:pPr>
              <w:jc w:val="both"/>
              <w:rPr>
                <w:color w:val="000000" w:themeColor="text1"/>
              </w:rPr>
            </w:pPr>
            <w:r w:rsidRPr="002B34A5">
              <w:rPr>
                <w:color w:val="000000" w:themeColor="text1"/>
              </w:rPr>
              <w:lastRenderedPageBreak/>
              <w:t>Положительное заключение органа государственной экспертизы, включая заключение о</w:t>
            </w:r>
            <w:r w:rsidRPr="002B34A5">
              <w:t xml:space="preserve"> достоверности определения сметной стоимости строительства объектов.</w:t>
            </w:r>
          </w:p>
        </w:tc>
        <w:tc>
          <w:tcPr>
            <w:tcW w:w="1843" w:type="dxa"/>
          </w:tcPr>
          <w:p w:rsidR="00916EE8" w:rsidRPr="002B34A5" w:rsidRDefault="00916EE8" w:rsidP="001560A3">
            <w:pPr>
              <w:jc w:val="both"/>
              <w:rPr>
                <w:color w:val="000000" w:themeColor="text1"/>
              </w:rPr>
            </w:pPr>
            <w:r w:rsidRPr="002B34A5">
              <w:rPr>
                <w:color w:val="000000" w:themeColor="text1"/>
              </w:rPr>
              <w:lastRenderedPageBreak/>
              <w:t xml:space="preserve">не позднее _____ рабочих </w:t>
            </w:r>
            <w:r w:rsidRPr="002B34A5">
              <w:rPr>
                <w:color w:val="000000" w:themeColor="text1"/>
              </w:rPr>
              <w:lastRenderedPageBreak/>
              <w:t>дней с даты подписания договора</w:t>
            </w:r>
          </w:p>
        </w:tc>
        <w:tc>
          <w:tcPr>
            <w:tcW w:w="1701" w:type="dxa"/>
          </w:tcPr>
          <w:p w:rsidR="00916EE8" w:rsidRPr="002B34A5" w:rsidRDefault="00916EE8" w:rsidP="001560A3">
            <w:pPr>
              <w:jc w:val="both"/>
              <w:rPr>
                <w:color w:val="000000" w:themeColor="text1"/>
              </w:rPr>
            </w:pPr>
          </w:p>
        </w:tc>
      </w:tr>
      <w:tr w:rsidR="00916EE8" w:rsidRPr="00B3048F" w:rsidTr="001560A3">
        <w:tc>
          <w:tcPr>
            <w:tcW w:w="852" w:type="dxa"/>
          </w:tcPr>
          <w:p w:rsidR="00916EE8" w:rsidRPr="002B34A5" w:rsidRDefault="00916EE8" w:rsidP="001560A3">
            <w:pPr>
              <w:jc w:val="both"/>
              <w:rPr>
                <w:color w:val="000000" w:themeColor="text1"/>
              </w:rPr>
            </w:pPr>
            <w:r w:rsidRPr="002B34A5">
              <w:rPr>
                <w:color w:val="000000" w:themeColor="text1"/>
              </w:rPr>
              <w:lastRenderedPageBreak/>
              <w:t>4</w:t>
            </w:r>
          </w:p>
        </w:tc>
        <w:tc>
          <w:tcPr>
            <w:tcW w:w="3685" w:type="dxa"/>
            <w:shd w:val="clear" w:color="auto" w:fill="auto"/>
          </w:tcPr>
          <w:p w:rsidR="00916EE8" w:rsidRPr="002B34A5" w:rsidRDefault="00916EE8" w:rsidP="001560A3">
            <w:r w:rsidRPr="002B34A5">
              <w:t>Разработка рабочей документации</w:t>
            </w:r>
          </w:p>
        </w:tc>
        <w:tc>
          <w:tcPr>
            <w:tcW w:w="6804" w:type="dxa"/>
          </w:tcPr>
          <w:p w:rsidR="00916EE8" w:rsidRPr="002B34A5" w:rsidRDefault="00916EE8" w:rsidP="001560A3">
            <w:pPr>
              <w:pStyle w:val="affff7"/>
              <w:ind w:left="0"/>
              <w:jc w:val="both"/>
              <w:rPr>
                <w:color w:val="000000" w:themeColor="text1"/>
              </w:rPr>
            </w:pPr>
            <w:r w:rsidRPr="002B34A5">
              <w:rPr>
                <w:color w:val="000000" w:themeColor="text1"/>
              </w:rPr>
              <w:t>Рабочая документация в составе, предусмотренном ПП РФ от 16.02.2008 № 87, отдельно для каждого объекта:</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t>на бумажном носителе в 4-х экземплярах, сброшюрованный в формат А4 (внутри альбома графическая часть в формате А3, текстовая - А4);</w:t>
            </w:r>
          </w:p>
          <w:p w:rsidR="00916EE8" w:rsidRPr="002B34A5" w:rsidRDefault="00916EE8" w:rsidP="00916EE8">
            <w:pPr>
              <w:pStyle w:val="affff7"/>
              <w:numPr>
                <w:ilvl w:val="0"/>
                <w:numId w:val="41"/>
              </w:numPr>
              <w:ind w:left="0" w:firstLine="0"/>
              <w:jc w:val="both"/>
              <w:rPr>
                <w:color w:val="000000" w:themeColor="text1"/>
              </w:rPr>
            </w:pPr>
            <w:r w:rsidRPr="002B34A5">
              <w:rPr>
                <w:color w:val="000000" w:themeColor="text1"/>
              </w:rPr>
              <w:t>в электронном виде в 1-м экземпляре на CD-RW носителе.</w:t>
            </w:r>
          </w:p>
          <w:p w:rsidR="00916EE8" w:rsidRPr="002B34A5" w:rsidRDefault="00916EE8" w:rsidP="001560A3">
            <w:pPr>
              <w:jc w:val="both"/>
              <w:rPr>
                <w:color w:val="000000" w:themeColor="text1"/>
              </w:rPr>
            </w:pPr>
            <w:r w:rsidRPr="002B34A5">
              <w:rPr>
                <w:color w:val="000000" w:themeColor="text1"/>
              </w:rPr>
              <w:t>Электронная версия отчетных материалов передается в двух вариантах:</w:t>
            </w:r>
          </w:p>
          <w:p w:rsidR="00916EE8" w:rsidRPr="002B34A5" w:rsidRDefault="00916EE8" w:rsidP="001560A3">
            <w:pPr>
              <w:jc w:val="both"/>
              <w:rPr>
                <w:color w:val="000000" w:themeColor="text1"/>
              </w:rPr>
            </w:pPr>
            <w:r w:rsidRPr="002B34A5">
              <w:rPr>
                <w:color w:val="000000" w:themeColor="text1"/>
              </w:rPr>
              <w:t>1.</w:t>
            </w:r>
            <w:r w:rsidRPr="002B34A5">
              <w:rPr>
                <w:color w:val="000000" w:themeColor="text1"/>
              </w:rPr>
              <w:tab/>
              <w:t>Редактируемая версия:</w:t>
            </w:r>
          </w:p>
          <w:p w:rsidR="00916EE8" w:rsidRPr="002B34A5" w:rsidRDefault="00916EE8" w:rsidP="00916EE8">
            <w:pPr>
              <w:pStyle w:val="affff7"/>
              <w:numPr>
                <w:ilvl w:val="0"/>
                <w:numId w:val="42"/>
              </w:numPr>
              <w:ind w:left="0" w:firstLine="0"/>
              <w:jc w:val="both"/>
              <w:rPr>
                <w:color w:val="000000" w:themeColor="text1"/>
              </w:rPr>
            </w:pPr>
            <w:r w:rsidRPr="002B34A5">
              <w:rPr>
                <w:color w:val="000000" w:themeColor="text1"/>
              </w:rPr>
              <w:t>текстовые материалы, таблицы и ведомости в форматах Word (*.docx), Excel (*.xlsx);</w:t>
            </w:r>
          </w:p>
          <w:p w:rsidR="00916EE8" w:rsidRPr="002B34A5" w:rsidRDefault="00916EE8" w:rsidP="00916EE8">
            <w:pPr>
              <w:pStyle w:val="affff7"/>
              <w:numPr>
                <w:ilvl w:val="0"/>
                <w:numId w:val="42"/>
              </w:numPr>
              <w:ind w:left="0" w:firstLine="0"/>
              <w:jc w:val="both"/>
              <w:rPr>
                <w:color w:val="000000" w:themeColor="text1"/>
              </w:rPr>
            </w:pPr>
            <w:r w:rsidRPr="002B34A5">
              <w:rPr>
                <w:color w:val="000000" w:themeColor="text1"/>
              </w:rPr>
              <w:t xml:space="preserve">графические материалы в формате </w:t>
            </w:r>
            <w:r w:rsidRPr="002B34A5">
              <w:rPr>
                <w:color w:val="000000" w:themeColor="text1"/>
                <w:lang w:val="en-US"/>
              </w:rPr>
              <w:t>Nano</w:t>
            </w:r>
            <w:r w:rsidRPr="002B34A5">
              <w:t>CAD</w:t>
            </w:r>
            <w:r w:rsidRPr="002B34A5">
              <w:rPr>
                <w:color w:val="000000" w:themeColor="text1"/>
              </w:rPr>
              <w:t>, Renga (*dwg).</w:t>
            </w:r>
          </w:p>
          <w:p w:rsidR="00916EE8" w:rsidRPr="002B34A5" w:rsidRDefault="00916EE8" w:rsidP="001560A3">
            <w:pPr>
              <w:jc w:val="both"/>
              <w:rPr>
                <w:color w:val="000000" w:themeColor="text1"/>
              </w:rPr>
            </w:pPr>
            <w:r w:rsidRPr="002B34A5">
              <w:rPr>
                <w:color w:val="000000" w:themeColor="text1"/>
              </w:rPr>
              <w:t>2.</w:t>
            </w:r>
            <w:r w:rsidRPr="002B34A5">
              <w:rPr>
                <w:color w:val="000000" w:themeColor="text1"/>
              </w:rPr>
              <w:tab/>
              <w:t>Не редактируемая версия:</w:t>
            </w:r>
          </w:p>
          <w:p w:rsidR="00916EE8" w:rsidRPr="002B34A5" w:rsidRDefault="00916EE8" w:rsidP="00916EE8">
            <w:pPr>
              <w:pStyle w:val="affff7"/>
              <w:numPr>
                <w:ilvl w:val="0"/>
                <w:numId w:val="43"/>
              </w:numPr>
              <w:ind w:left="0" w:firstLine="0"/>
              <w:jc w:val="both"/>
              <w:rPr>
                <w:color w:val="000000" w:themeColor="text1"/>
              </w:rPr>
            </w:pPr>
            <w:r w:rsidRPr="002B34A5">
              <w:rPr>
                <w:color w:val="000000" w:themeColor="text1"/>
              </w:rPr>
              <w:t xml:space="preserve">графические материалы в формате PDF с отсканированными листами с подписями в цветном варианте с разрешением не хуже 600 dpi. </w:t>
            </w:r>
          </w:p>
          <w:p w:rsidR="00916EE8" w:rsidRPr="002B34A5" w:rsidRDefault="00916EE8" w:rsidP="001560A3">
            <w:pPr>
              <w:jc w:val="both"/>
              <w:rPr>
                <w:color w:val="000000" w:themeColor="text1"/>
              </w:rPr>
            </w:pPr>
            <w:r w:rsidRPr="002B34A5">
              <w:rPr>
                <w:color w:val="000000" w:themeColor="text1"/>
              </w:rPr>
              <w:lastRenderedPageBreak/>
              <w:t>Состав и содержание диска должно точно соответствовать комплекту бумажной документации. Диск должен быть защищен от записи.</w:t>
            </w:r>
          </w:p>
        </w:tc>
        <w:tc>
          <w:tcPr>
            <w:tcW w:w="1843" w:type="dxa"/>
          </w:tcPr>
          <w:p w:rsidR="00916EE8" w:rsidRPr="002B34A5" w:rsidRDefault="00916EE8" w:rsidP="001560A3">
            <w:pPr>
              <w:jc w:val="both"/>
              <w:rPr>
                <w:color w:val="000000" w:themeColor="text1"/>
              </w:rPr>
            </w:pPr>
          </w:p>
          <w:p w:rsidR="00916EE8" w:rsidRPr="002B34A5" w:rsidRDefault="00916EE8" w:rsidP="001560A3"/>
          <w:p w:rsidR="00916EE8" w:rsidRPr="00B3048F" w:rsidRDefault="00916EE8" w:rsidP="001560A3">
            <w:r w:rsidRPr="002B34A5">
              <w:t>_____ дней с даты выполнения I</w:t>
            </w:r>
            <w:r w:rsidRPr="002B34A5">
              <w:rPr>
                <w:lang w:val="en-US"/>
              </w:rPr>
              <w:t>II</w:t>
            </w:r>
            <w:r w:rsidRPr="002B34A5">
              <w:t xml:space="preserve"> этапа</w:t>
            </w:r>
          </w:p>
        </w:tc>
        <w:tc>
          <w:tcPr>
            <w:tcW w:w="1701" w:type="dxa"/>
          </w:tcPr>
          <w:p w:rsidR="00916EE8" w:rsidRPr="00B3048F" w:rsidRDefault="00916EE8" w:rsidP="001560A3">
            <w:pPr>
              <w:jc w:val="both"/>
              <w:rPr>
                <w:color w:val="000000" w:themeColor="text1"/>
              </w:rPr>
            </w:pPr>
          </w:p>
        </w:tc>
      </w:tr>
    </w:tbl>
    <w:p w:rsidR="00916EE8" w:rsidRPr="00B3048F" w:rsidRDefault="00916EE8" w:rsidP="00916EE8">
      <w:pPr>
        <w:jc w:val="both"/>
        <w:rPr>
          <w:color w:val="000000" w:themeColor="text1"/>
        </w:rPr>
      </w:pPr>
    </w:p>
    <w:p w:rsidR="00916EE8" w:rsidRPr="00B3048F" w:rsidRDefault="00916EE8" w:rsidP="00916EE8">
      <w:pPr>
        <w:tabs>
          <w:tab w:val="left" w:pos="2355"/>
        </w:tabs>
        <w:ind w:left="5954"/>
        <w:jc w:val="both"/>
        <w:rPr>
          <w:color w:val="000000" w:themeColor="text1"/>
        </w:rPr>
      </w:pPr>
    </w:p>
    <w:p w:rsidR="00916EE8" w:rsidRPr="00B3048F" w:rsidRDefault="00916EE8" w:rsidP="00916EE8">
      <w:pPr>
        <w:pStyle w:val="affff7"/>
        <w:numPr>
          <w:ilvl w:val="0"/>
          <w:numId w:val="39"/>
        </w:numPr>
        <w:tabs>
          <w:tab w:val="left" w:pos="2355"/>
        </w:tabs>
        <w:jc w:val="both"/>
        <w:rPr>
          <w:color w:val="000000" w:themeColor="text1"/>
        </w:rPr>
      </w:pPr>
      <w:r w:rsidRPr="00B3048F">
        <w:rPr>
          <w:color w:val="000000" w:themeColor="text1"/>
        </w:rPr>
        <w:t>Заполняется на стадии заключения Договора</w:t>
      </w:r>
    </w:p>
    <w:p w:rsidR="00916EE8" w:rsidRPr="00B3048F" w:rsidRDefault="00916EE8" w:rsidP="00916EE8">
      <w:pPr>
        <w:tabs>
          <w:tab w:val="left" w:pos="2355"/>
        </w:tabs>
        <w:ind w:left="5954"/>
        <w:jc w:val="both"/>
        <w:rPr>
          <w:color w:val="000000" w:themeColor="text1"/>
        </w:rPr>
      </w:pPr>
    </w:p>
    <w:p w:rsidR="00916EE8" w:rsidRPr="00B3048F" w:rsidRDefault="00916EE8" w:rsidP="00916EE8">
      <w:pPr>
        <w:spacing w:after="160" w:line="259" w:lineRule="auto"/>
        <w:rPr>
          <w:color w:val="000000" w:themeColor="text1"/>
        </w:rPr>
      </w:pPr>
      <w:r w:rsidRPr="00B3048F">
        <w:rPr>
          <w:color w:val="000000" w:themeColor="text1"/>
        </w:rPr>
        <w:br w:type="page"/>
      </w:r>
    </w:p>
    <w:p w:rsidR="00916EE8" w:rsidRPr="00B3048F" w:rsidRDefault="00916EE8" w:rsidP="00916EE8">
      <w:pPr>
        <w:tabs>
          <w:tab w:val="left" w:pos="2355"/>
        </w:tabs>
        <w:ind w:left="5954"/>
        <w:jc w:val="both"/>
        <w:rPr>
          <w:color w:val="000000" w:themeColor="text1"/>
        </w:rPr>
        <w:sectPr w:rsidR="00916EE8" w:rsidRPr="00B3048F" w:rsidSect="00B3048F">
          <w:pgSz w:w="16838" w:h="11906" w:orient="landscape"/>
          <w:pgMar w:top="1701" w:right="1134" w:bottom="851" w:left="1134" w:header="709" w:footer="709" w:gutter="0"/>
          <w:cols w:space="708"/>
          <w:docGrid w:linePitch="360"/>
        </w:sectPr>
      </w:pPr>
    </w:p>
    <w:p w:rsidR="00916EE8" w:rsidRPr="00B3048F" w:rsidRDefault="00916EE8" w:rsidP="00916EE8">
      <w:pPr>
        <w:tabs>
          <w:tab w:val="left" w:pos="2355"/>
        </w:tabs>
        <w:ind w:left="5954"/>
        <w:jc w:val="both"/>
        <w:rPr>
          <w:color w:val="000000" w:themeColor="text1"/>
        </w:rPr>
      </w:pPr>
      <w:r w:rsidRPr="00B3048F">
        <w:rPr>
          <w:color w:val="000000" w:themeColor="text1"/>
        </w:rPr>
        <w:lastRenderedPageBreak/>
        <w:t>Приложение № 4</w:t>
      </w:r>
    </w:p>
    <w:p w:rsidR="00916EE8" w:rsidRPr="00B3048F" w:rsidRDefault="00916EE8" w:rsidP="00916EE8">
      <w:pPr>
        <w:tabs>
          <w:tab w:val="left" w:pos="2355"/>
        </w:tabs>
        <w:ind w:left="5954"/>
        <w:jc w:val="both"/>
        <w:rPr>
          <w:color w:val="000000" w:themeColor="text1"/>
        </w:rPr>
      </w:pPr>
      <w:r w:rsidRPr="00B3048F">
        <w:rPr>
          <w:color w:val="000000" w:themeColor="text1"/>
        </w:rPr>
        <w:t>к Договору № ________________</w:t>
      </w:r>
    </w:p>
    <w:p w:rsidR="00916EE8" w:rsidRPr="00B3048F" w:rsidRDefault="00916EE8" w:rsidP="00916EE8">
      <w:pPr>
        <w:ind w:left="5954"/>
        <w:rPr>
          <w:color w:val="000000" w:themeColor="text1"/>
        </w:rPr>
      </w:pPr>
      <w:r w:rsidRPr="00B3048F">
        <w:rPr>
          <w:color w:val="000000" w:themeColor="text1"/>
        </w:rPr>
        <w:t>от «_____»_________202__г.</w:t>
      </w:r>
    </w:p>
    <w:p w:rsidR="00916EE8" w:rsidRPr="00B3048F" w:rsidRDefault="00916EE8" w:rsidP="00916EE8">
      <w:pPr>
        <w:ind w:left="5670"/>
        <w:jc w:val="both"/>
        <w:rPr>
          <w:rFonts w:eastAsia="Calibri"/>
          <w:color w:val="000000" w:themeColor="text1"/>
        </w:rPr>
      </w:pPr>
    </w:p>
    <w:tbl>
      <w:tblPr>
        <w:tblW w:w="9881" w:type="dxa"/>
        <w:tblInd w:w="108" w:type="dxa"/>
        <w:tblLayout w:type="fixed"/>
        <w:tblLook w:val="0000" w:firstRow="0" w:lastRow="0" w:firstColumn="0" w:lastColumn="0" w:noHBand="0" w:noVBand="0"/>
      </w:tblPr>
      <w:tblGrid>
        <w:gridCol w:w="5082"/>
        <w:gridCol w:w="4799"/>
      </w:tblGrid>
      <w:tr w:rsidR="00916EE8" w:rsidRPr="00B3048F" w:rsidTr="001560A3">
        <w:trPr>
          <w:trHeight w:val="1633"/>
        </w:trPr>
        <w:tc>
          <w:tcPr>
            <w:tcW w:w="5082" w:type="dxa"/>
          </w:tcPr>
          <w:p w:rsidR="00916EE8" w:rsidRPr="00B3048F" w:rsidRDefault="00916EE8" w:rsidP="001560A3">
            <w:pPr>
              <w:jc w:val="both"/>
              <w:rPr>
                <w:color w:val="000000" w:themeColor="text1"/>
              </w:rPr>
            </w:pPr>
            <w:r w:rsidRPr="00B3048F">
              <w:rPr>
                <w:color w:val="000000" w:themeColor="text1"/>
              </w:rPr>
              <w:t>СОГЛАСОВАНО</w:t>
            </w: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rPr>
                <w:color w:val="000000" w:themeColor="text1"/>
              </w:rPr>
            </w:pPr>
            <w:r w:rsidRPr="00B3048F">
              <w:rPr>
                <w:bCs/>
                <w:iCs/>
              </w:rPr>
              <w:t xml:space="preserve">_______________ </w:t>
            </w:r>
          </w:p>
        </w:tc>
        <w:tc>
          <w:tcPr>
            <w:tcW w:w="4799" w:type="dxa"/>
          </w:tcPr>
          <w:p w:rsidR="00916EE8" w:rsidRPr="00B3048F" w:rsidRDefault="00916EE8" w:rsidP="001560A3">
            <w:pPr>
              <w:jc w:val="both"/>
              <w:rPr>
                <w:color w:val="000000" w:themeColor="text1"/>
              </w:rPr>
            </w:pPr>
            <w:r w:rsidRPr="00B3048F">
              <w:rPr>
                <w:color w:val="000000" w:themeColor="text1"/>
              </w:rPr>
              <w:t>УТВЕРЖДАЮ</w:t>
            </w:r>
          </w:p>
          <w:p w:rsidR="00916EE8" w:rsidRPr="00B3048F" w:rsidRDefault="00916EE8" w:rsidP="001560A3">
            <w:pPr>
              <w:rPr>
                <w:color w:val="000000" w:themeColor="text1"/>
              </w:rPr>
            </w:pPr>
            <w:r w:rsidRPr="00B3048F">
              <w:rPr>
                <w:color w:val="000000" w:themeColor="text1"/>
              </w:rPr>
              <w:t xml:space="preserve">Директор филиала ГП КС  </w:t>
            </w:r>
          </w:p>
          <w:p w:rsidR="00916EE8" w:rsidRPr="00B3048F" w:rsidRDefault="00916EE8" w:rsidP="001560A3">
            <w:pPr>
              <w:rPr>
                <w:color w:val="000000" w:themeColor="text1"/>
              </w:rPr>
            </w:pPr>
            <w:r w:rsidRPr="00B3048F">
              <w:rPr>
                <w:color w:val="000000" w:themeColor="text1"/>
              </w:rPr>
              <w:t>ЦКС «Железногорск»</w:t>
            </w:r>
          </w:p>
          <w:p w:rsidR="00916EE8" w:rsidRPr="00B3048F" w:rsidRDefault="00916EE8" w:rsidP="001560A3">
            <w:pPr>
              <w:rPr>
                <w:color w:val="000000" w:themeColor="text1"/>
              </w:rPr>
            </w:pPr>
          </w:p>
          <w:p w:rsidR="00916EE8" w:rsidRPr="00B3048F" w:rsidRDefault="00916EE8" w:rsidP="001560A3">
            <w:pPr>
              <w:tabs>
                <w:tab w:val="left" w:pos="0"/>
                <w:tab w:val="left" w:pos="2835"/>
              </w:tabs>
              <w:jc w:val="both"/>
              <w:rPr>
                <w:color w:val="000000" w:themeColor="text1"/>
              </w:rPr>
            </w:pPr>
            <w:r w:rsidRPr="00B3048F">
              <w:rPr>
                <w:color w:val="000000" w:themeColor="text1"/>
              </w:rPr>
              <w:t>_________________ Муратов Р.Р.</w:t>
            </w:r>
          </w:p>
        </w:tc>
      </w:tr>
    </w:tbl>
    <w:p w:rsidR="00916EE8" w:rsidRPr="00B3048F" w:rsidRDefault="00916EE8" w:rsidP="00916EE8">
      <w:pPr>
        <w:ind w:left="5670"/>
        <w:jc w:val="both"/>
        <w:rPr>
          <w:rFonts w:eastAsia="Calibri"/>
          <w:color w:val="000000" w:themeColor="text1"/>
        </w:rPr>
      </w:pPr>
    </w:p>
    <w:p w:rsidR="00916EE8" w:rsidRPr="00B3048F" w:rsidRDefault="00916EE8" w:rsidP="00916EE8">
      <w:pPr>
        <w:jc w:val="both"/>
        <w:rPr>
          <w:color w:val="000000" w:themeColor="text1"/>
        </w:rPr>
      </w:pPr>
    </w:p>
    <w:p w:rsidR="00916EE8" w:rsidRPr="00B3048F" w:rsidRDefault="00916EE8" w:rsidP="00916EE8">
      <w:pPr>
        <w:pBdr>
          <w:bottom w:val="single" w:sz="12" w:space="1" w:color="auto"/>
        </w:pBdr>
        <w:jc w:val="center"/>
        <w:rPr>
          <w:b/>
          <w:color w:val="000000" w:themeColor="text1"/>
        </w:rPr>
      </w:pPr>
      <w:r w:rsidRPr="00B3048F">
        <w:rPr>
          <w:b/>
          <w:color w:val="000000" w:themeColor="text1"/>
        </w:rPr>
        <w:t>Форма</w:t>
      </w:r>
    </w:p>
    <w:p w:rsidR="00916EE8" w:rsidRPr="00B3048F" w:rsidRDefault="00916EE8" w:rsidP="00916EE8">
      <w:pPr>
        <w:jc w:val="center"/>
        <w:rPr>
          <w:b/>
          <w:color w:val="000000" w:themeColor="text1"/>
        </w:rPr>
      </w:pPr>
    </w:p>
    <w:p w:rsidR="00916EE8" w:rsidRPr="00B3048F" w:rsidRDefault="00916EE8" w:rsidP="00916EE8">
      <w:pPr>
        <w:jc w:val="center"/>
        <w:rPr>
          <w:b/>
          <w:color w:val="000000" w:themeColor="text1"/>
        </w:rPr>
      </w:pPr>
      <w:r w:rsidRPr="00B3048F">
        <w:rPr>
          <w:b/>
          <w:color w:val="000000" w:themeColor="text1"/>
        </w:rPr>
        <w:t>Акт сдачи-приемки Документации от ____202_г.</w:t>
      </w:r>
    </w:p>
    <w:p w:rsidR="00916EE8" w:rsidRPr="00B3048F" w:rsidRDefault="00916EE8" w:rsidP="00916EE8">
      <w:pPr>
        <w:jc w:val="center"/>
        <w:rPr>
          <w:b/>
          <w:color w:val="000000" w:themeColor="text1"/>
        </w:rPr>
      </w:pPr>
      <w:r w:rsidRPr="00B3048F">
        <w:rPr>
          <w:b/>
          <w:color w:val="000000" w:themeColor="text1"/>
        </w:rPr>
        <w:t>по Договору № ___________ от «____» ____________ 202_г.</w:t>
      </w:r>
    </w:p>
    <w:p w:rsidR="00916EE8" w:rsidRPr="00B3048F" w:rsidRDefault="00916EE8" w:rsidP="00916EE8">
      <w:pPr>
        <w:jc w:val="center"/>
        <w:rPr>
          <w:b/>
          <w:color w:val="000000" w:themeColor="text1"/>
        </w:rPr>
      </w:pPr>
    </w:p>
    <w:p w:rsidR="00916EE8" w:rsidRPr="00B3048F" w:rsidRDefault="00916EE8" w:rsidP="00916EE8">
      <w:pPr>
        <w:jc w:val="both"/>
        <w:rPr>
          <w:color w:val="000000" w:themeColor="text1"/>
        </w:rPr>
      </w:pPr>
    </w:p>
    <w:p w:rsidR="00916EE8" w:rsidRPr="00B3048F" w:rsidRDefault="00916EE8" w:rsidP="00916EE8">
      <w:pPr>
        <w:ind w:firstLine="720"/>
        <w:jc w:val="both"/>
        <w:rPr>
          <w:color w:val="000000" w:themeColor="text1"/>
        </w:rPr>
      </w:pPr>
      <w:r w:rsidRPr="00B3048F">
        <w:rPr>
          <w:color w:val="000000" w:themeColor="text1"/>
        </w:rPr>
        <w:t xml:space="preserve">Федеральное государственное унитарное предприятие «Космическая связь» (ГП КС), именуемое в дальнейшем «Заказчик», в лице ___________________, действующего на основании __________________, с одной стороны, ________________________________ «___________________________» (_______ «___________________________»), именуемое в дальнейшем «Подрядчик», в лице _________________ _____________ __________ _________ ___________, с другой стороны, вместе именуемые «Стороны», удостоверяем, что Подрядчик подготовил и передал Заказчику </w:t>
      </w:r>
      <w:r>
        <w:rPr>
          <w:color w:val="000000" w:themeColor="text1"/>
        </w:rPr>
        <w:t xml:space="preserve">следующую </w:t>
      </w:r>
      <w:r w:rsidRPr="00B3048F">
        <w:rPr>
          <w:color w:val="000000" w:themeColor="text1"/>
        </w:rPr>
        <w:t>документацию на реконструкцию объектов ЦКС</w:t>
      </w:r>
      <w:r>
        <w:rPr>
          <w:color w:val="000000" w:themeColor="text1"/>
        </w:rPr>
        <w:t> </w:t>
      </w:r>
      <w:r w:rsidRPr="00B3048F">
        <w:rPr>
          <w:color w:val="000000" w:themeColor="text1"/>
        </w:rPr>
        <w:t>«Железногорск», площадка № 2</w:t>
      </w:r>
      <w:r>
        <w:rPr>
          <w:color w:val="000000" w:themeColor="text1"/>
        </w:rPr>
        <w:t>:</w:t>
      </w:r>
    </w:p>
    <w:p w:rsidR="00916EE8" w:rsidRPr="00B3048F" w:rsidRDefault="00916EE8" w:rsidP="00916EE8">
      <w:pPr>
        <w:ind w:firstLine="720"/>
        <w:jc w:val="both"/>
        <w:rPr>
          <w:color w:val="000000" w:themeColor="text1"/>
        </w:rPr>
      </w:pPr>
    </w:p>
    <w:p w:rsidR="00916EE8" w:rsidRPr="00B3048F" w:rsidRDefault="00916EE8" w:rsidP="00916EE8">
      <w:pPr>
        <w:tabs>
          <w:tab w:val="left" w:pos="5351"/>
        </w:tabs>
        <w:jc w:val="both"/>
        <w:rPr>
          <w:color w:val="000000" w:themeColor="text1"/>
        </w:rPr>
      </w:pPr>
      <w:r w:rsidRPr="00B3048F">
        <w:rPr>
          <w:color w:val="000000" w:themeColor="text1"/>
        </w:rPr>
        <w:t>Подрядчик передал Заказчику:</w:t>
      </w:r>
      <w:r w:rsidRPr="00B3048F">
        <w:rPr>
          <w:color w:val="000000" w:themeColor="text1"/>
        </w:rPr>
        <w:tab/>
      </w:r>
    </w:p>
    <w:p w:rsidR="00916EE8" w:rsidRPr="00B3048F" w:rsidRDefault="00916EE8" w:rsidP="00916EE8">
      <w:pPr>
        <w:numPr>
          <w:ilvl w:val="0"/>
          <w:numId w:val="30"/>
        </w:numPr>
        <w:jc w:val="both"/>
        <w:rPr>
          <w:color w:val="000000" w:themeColor="text1"/>
        </w:rPr>
      </w:pPr>
      <w:r w:rsidRPr="00B3048F">
        <w:rPr>
          <w:color w:val="000000" w:themeColor="text1"/>
        </w:rPr>
        <w:t xml:space="preserve">Документация </w:t>
      </w:r>
      <w:r>
        <w:rPr>
          <w:color w:val="000000" w:themeColor="text1"/>
        </w:rPr>
        <w:t xml:space="preserve">________________ </w:t>
      </w:r>
      <w:r w:rsidRPr="00B3048F">
        <w:rPr>
          <w:color w:val="000000" w:themeColor="text1"/>
        </w:rPr>
        <w:t xml:space="preserve">№___________ на бумажном носителе – </w:t>
      </w:r>
      <w:r>
        <w:rPr>
          <w:color w:val="000000" w:themeColor="text1"/>
        </w:rPr>
        <w:t>____</w:t>
      </w:r>
      <w:r w:rsidRPr="00B3048F">
        <w:rPr>
          <w:color w:val="000000" w:themeColor="text1"/>
        </w:rPr>
        <w:t xml:space="preserve"> экземпляр</w:t>
      </w:r>
      <w:r>
        <w:rPr>
          <w:color w:val="000000" w:themeColor="text1"/>
        </w:rPr>
        <w:t>__</w:t>
      </w:r>
      <w:r w:rsidRPr="00B3048F">
        <w:rPr>
          <w:color w:val="000000" w:themeColor="text1"/>
        </w:rPr>
        <w:t>.</w:t>
      </w:r>
    </w:p>
    <w:p w:rsidR="00916EE8" w:rsidRPr="00B3048F" w:rsidRDefault="00916EE8" w:rsidP="00916EE8">
      <w:pPr>
        <w:numPr>
          <w:ilvl w:val="0"/>
          <w:numId w:val="30"/>
        </w:numPr>
        <w:jc w:val="both"/>
        <w:rPr>
          <w:color w:val="000000" w:themeColor="text1"/>
        </w:rPr>
      </w:pPr>
      <w:r w:rsidRPr="00B3048F">
        <w:rPr>
          <w:color w:val="000000" w:themeColor="text1"/>
        </w:rPr>
        <w:t xml:space="preserve">Документация </w:t>
      </w:r>
      <w:r>
        <w:rPr>
          <w:color w:val="000000" w:themeColor="text1"/>
        </w:rPr>
        <w:t>__________________</w:t>
      </w:r>
      <w:r w:rsidRPr="00B3048F">
        <w:rPr>
          <w:color w:val="000000" w:themeColor="text1"/>
        </w:rPr>
        <w:t xml:space="preserve">№___________ на электронном носителе – </w:t>
      </w:r>
      <w:r>
        <w:rPr>
          <w:color w:val="000000" w:themeColor="text1"/>
        </w:rPr>
        <w:t>___</w:t>
      </w:r>
      <w:r w:rsidRPr="00B3048F">
        <w:rPr>
          <w:color w:val="000000" w:themeColor="text1"/>
        </w:rPr>
        <w:t xml:space="preserve"> экземпляр</w:t>
      </w:r>
      <w:r>
        <w:rPr>
          <w:color w:val="000000" w:themeColor="text1"/>
        </w:rPr>
        <w:t>__</w:t>
      </w:r>
      <w:r w:rsidRPr="00B3048F">
        <w:rPr>
          <w:color w:val="000000" w:themeColor="text1"/>
        </w:rPr>
        <w:t>.</w:t>
      </w:r>
    </w:p>
    <w:p w:rsidR="00916EE8" w:rsidRPr="00B3048F" w:rsidRDefault="00916EE8" w:rsidP="00916EE8">
      <w:pPr>
        <w:jc w:val="both"/>
        <w:rPr>
          <w:color w:val="000000" w:themeColor="text1"/>
        </w:rPr>
      </w:pPr>
    </w:p>
    <w:p w:rsidR="00916EE8" w:rsidRPr="00B3048F" w:rsidRDefault="00916EE8" w:rsidP="00916EE8">
      <w:pPr>
        <w:ind w:firstLine="708"/>
        <w:jc w:val="both"/>
        <w:rPr>
          <w:color w:val="000000" w:themeColor="text1"/>
        </w:rPr>
      </w:pPr>
      <w:r w:rsidRPr="00B3048F">
        <w:rPr>
          <w:color w:val="000000" w:themeColor="text1"/>
        </w:rPr>
        <w:t>Акт составлен в 2 (двух) экземплярах по одному для каждой Стороны. Оба экземпляра имеют одинаковую юридическую силу.</w:t>
      </w:r>
    </w:p>
    <w:p w:rsidR="00916EE8" w:rsidRPr="00B3048F" w:rsidRDefault="00916EE8" w:rsidP="00916EE8">
      <w:pPr>
        <w:ind w:firstLine="708"/>
        <w:jc w:val="both"/>
        <w:rPr>
          <w:color w:val="000000" w:themeColor="text1"/>
        </w:rPr>
      </w:pPr>
    </w:p>
    <w:p w:rsidR="00916EE8" w:rsidRPr="00B3048F" w:rsidRDefault="00916EE8" w:rsidP="00916EE8">
      <w:pPr>
        <w:ind w:firstLine="708"/>
        <w:jc w:val="both"/>
        <w:rPr>
          <w:color w:val="000000" w:themeColor="text1"/>
        </w:rPr>
      </w:pPr>
    </w:p>
    <w:tbl>
      <w:tblPr>
        <w:tblpPr w:leftFromText="180" w:rightFromText="180" w:vertAnchor="text" w:horzAnchor="margin" w:tblpX="74" w:tblpY="194"/>
        <w:tblW w:w="10314" w:type="dxa"/>
        <w:shd w:val="clear" w:color="auto" w:fill="FFFFFF"/>
        <w:tblLook w:val="00A0" w:firstRow="1" w:lastRow="0" w:firstColumn="1" w:lastColumn="0" w:noHBand="0" w:noVBand="0"/>
      </w:tblPr>
      <w:tblGrid>
        <w:gridCol w:w="4786"/>
        <w:gridCol w:w="709"/>
        <w:gridCol w:w="4819"/>
      </w:tblGrid>
      <w:tr w:rsidR="00916EE8" w:rsidRPr="00B3048F" w:rsidTr="001560A3">
        <w:trPr>
          <w:trHeight w:val="996"/>
        </w:trPr>
        <w:tc>
          <w:tcPr>
            <w:tcW w:w="4786" w:type="dxa"/>
            <w:shd w:val="clear" w:color="auto" w:fill="FFFFFF"/>
          </w:tcPr>
          <w:p w:rsidR="00916EE8" w:rsidRPr="00B3048F" w:rsidRDefault="00916EE8" w:rsidP="001560A3">
            <w:r w:rsidRPr="00B3048F">
              <w:rPr>
                <w:snapToGrid w:val="0"/>
              </w:rPr>
              <w:t>Подрядчик</w:t>
            </w:r>
          </w:p>
          <w:p w:rsidR="00916EE8" w:rsidRPr="00B3048F" w:rsidRDefault="00916EE8" w:rsidP="001560A3">
            <w:pPr>
              <w:rPr>
                <w:snapToGrid w:val="0"/>
              </w:rPr>
            </w:pPr>
            <w:r w:rsidRPr="00B3048F">
              <w:rPr>
                <w:snapToGrid w:val="0"/>
              </w:rPr>
              <w:t>_________________ _____________</w:t>
            </w:r>
          </w:p>
          <w:p w:rsidR="00916EE8" w:rsidRPr="00B3048F" w:rsidRDefault="00916EE8" w:rsidP="001560A3">
            <w:pPr>
              <w:rPr>
                <w:snapToGrid w:val="0"/>
              </w:rPr>
            </w:pPr>
            <w:r w:rsidRPr="00B3048F">
              <w:rPr>
                <w:snapToGrid w:val="0"/>
              </w:rPr>
              <w:t>(_______ «____________________»</w:t>
            </w:r>
          </w:p>
          <w:p w:rsidR="00916EE8" w:rsidRPr="00B3048F" w:rsidRDefault="00916EE8" w:rsidP="001560A3">
            <w:pPr>
              <w:rPr>
                <w:snapToGrid w:val="0"/>
              </w:rPr>
            </w:pPr>
          </w:p>
          <w:p w:rsidR="00916EE8" w:rsidRPr="00B3048F" w:rsidRDefault="00916EE8" w:rsidP="001560A3">
            <w:pPr>
              <w:rPr>
                <w:snapToGrid w:val="0"/>
              </w:rPr>
            </w:pPr>
          </w:p>
          <w:p w:rsidR="00916EE8" w:rsidRPr="00B3048F" w:rsidRDefault="00916EE8" w:rsidP="001560A3">
            <w:r w:rsidRPr="00B3048F">
              <w:rPr>
                <w:snapToGrid w:val="0"/>
              </w:rPr>
              <w:t>___________________ _____________</w:t>
            </w:r>
          </w:p>
        </w:tc>
        <w:tc>
          <w:tcPr>
            <w:tcW w:w="709" w:type="dxa"/>
            <w:shd w:val="clear" w:color="auto" w:fill="FFFFFF"/>
          </w:tcPr>
          <w:p w:rsidR="00916EE8" w:rsidRPr="00B3048F" w:rsidRDefault="00916EE8" w:rsidP="001560A3"/>
        </w:tc>
        <w:tc>
          <w:tcPr>
            <w:tcW w:w="4819" w:type="dxa"/>
            <w:shd w:val="clear" w:color="auto" w:fill="FFFFFF"/>
          </w:tcPr>
          <w:p w:rsidR="00916EE8" w:rsidRPr="00B3048F" w:rsidRDefault="00916EE8" w:rsidP="001560A3">
            <w:r w:rsidRPr="00B3048F">
              <w:rPr>
                <w:snapToGrid w:val="0"/>
              </w:rPr>
              <w:t>Заказчик</w:t>
            </w:r>
            <w:r w:rsidRPr="00B3048F">
              <w:t xml:space="preserve"> </w:t>
            </w:r>
          </w:p>
          <w:p w:rsidR="00916EE8" w:rsidRPr="00B3048F" w:rsidRDefault="00916EE8" w:rsidP="001560A3">
            <w:r w:rsidRPr="00B3048F">
              <w:t>_________________ _____________</w:t>
            </w:r>
          </w:p>
          <w:p w:rsidR="00916EE8" w:rsidRPr="00B3048F" w:rsidRDefault="00916EE8" w:rsidP="001560A3">
            <w:r w:rsidRPr="00B3048F">
              <w:t>(_______ «____________________»</w:t>
            </w:r>
          </w:p>
          <w:p w:rsidR="00916EE8" w:rsidRPr="00B3048F" w:rsidRDefault="00916EE8" w:rsidP="001560A3"/>
          <w:p w:rsidR="00916EE8" w:rsidRPr="00B3048F" w:rsidRDefault="00916EE8" w:rsidP="001560A3"/>
          <w:p w:rsidR="00916EE8" w:rsidRPr="00B3048F" w:rsidRDefault="00916EE8" w:rsidP="001560A3">
            <w:pPr>
              <w:rPr>
                <w:snapToGrid w:val="0"/>
              </w:rPr>
            </w:pPr>
            <w:r w:rsidRPr="00B3048F">
              <w:t>___________________ _____________</w:t>
            </w:r>
          </w:p>
        </w:tc>
      </w:tr>
    </w:tbl>
    <w:p w:rsidR="00916EE8" w:rsidRPr="00B3048F" w:rsidRDefault="00916EE8" w:rsidP="00916EE8">
      <w:pPr>
        <w:ind w:firstLine="708"/>
        <w:jc w:val="both"/>
        <w:rPr>
          <w:color w:val="000000" w:themeColor="text1"/>
        </w:rPr>
      </w:pPr>
    </w:p>
    <w:p w:rsidR="00916EE8" w:rsidRPr="00B3048F" w:rsidRDefault="00916EE8" w:rsidP="00916EE8">
      <w:pPr>
        <w:pBdr>
          <w:bottom w:val="single" w:sz="12" w:space="1" w:color="auto"/>
        </w:pBdr>
        <w:jc w:val="center"/>
        <w:rPr>
          <w:b/>
          <w:color w:val="000000" w:themeColor="text1"/>
        </w:rPr>
      </w:pPr>
    </w:p>
    <w:p w:rsidR="00916EE8" w:rsidRPr="00B3048F" w:rsidRDefault="00916EE8" w:rsidP="00916EE8">
      <w:pPr>
        <w:jc w:val="center"/>
        <w:rPr>
          <w:b/>
          <w:color w:val="000000" w:themeColor="text1"/>
        </w:rPr>
      </w:pPr>
    </w:p>
    <w:p w:rsidR="00916EE8" w:rsidRPr="00B3048F" w:rsidRDefault="00916EE8" w:rsidP="00916EE8">
      <w:pPr>
        <w:ind w:firstLine="708"/>
        <w:jc w:val="both"/>
        <w:rPr>
          <w:color w:val="000000" w:themeColor="text1"/>
        </w:rPr>
      </w:pPr>
      <w:r w:rsidRPr="00B3048F">
        <w:rPr>
          <w:color w:val="000000" w:themeColor="text1"/>
        </w:rPr>
        <w:br w:type="page"/>
      </w:r>
    </w:p>
    <w:p w:rsidR="00916EE8" w:rsidRPr="00B3048F" w:rsidRDefault="00916EE8" w:rsidP="00916EE8">
      <w:pPr>
        <w:ind w:left="5670"/>
        <w:jc w:val="both"/>
        <w:rPr>
          <w:color w:val="000000" w:themeColor="text1"/>
        </w:rPr>
      </w:pPr>
      <w:r w:rsidRPr="00B3048F">
        <w:rPr>
          <w:color w:val="000000" w:themeColor="text1"/>
        </w:rPr>
        <w:lastRenderedPageBreak/>
        <w:t>Приложение № 5</w:t>
      </w:r>
    </w:p>
    <w:p w:rsidR="00916EE8" w:rsidRPr="00B3048F" w:rsidRDefault="00916EE8" w:rsidP="00916EE8">
      <w:pPr>
        <w:ind w:left="5670"/>
        <w:jc w:val="both"/>
        <w:rPr>
          <w:color w:val="000000" w:themeColor="text1"/>
        </w:rPr>
      </w:pPr>
      <w:r w:rsidRPr="00B3048F">
        <w:rPr>
          <w:color w:val="000000" w:themeColor="text1"/>
        </w:rPr>
        <w:t>к Договору № ________________</w:t>
      </w:r>
    </w:p>
    <w:p w:rsidR="00916EE8" w:rsidRPr="00B3048F" w:rsidRDefault="00916EE8" w:rsidP="00916EE8">
      <w:pPr>
        <w:jc w:val="center"/>
        <w:rPr>
          <w:color w:val="000000" w:themeColor="text1"/>
        </w:rPr>
      </w:pPr>
      <w:r w:rsidRPr="00B3048F">
        <w:rPr>
          <w:color w:val="000000" w:themeColor="text1"/>
        </w:rPr>
        <w:t xml:space="preserve">                                                                                  от «_____»_________202__г.</w:t>
      </w:r>
    </w:p>
    <w:p w:rsidR="00916EE8" w:rsidRPr="00B3048F" w:rsidRDefault="00916EE8" w:rsidP="00916EE8">
      <w:pPr>
        <w:ind w:left="5670"/>
        <w:jc w:val="both"/>
        <w:rPr>
          <w:rFonts w:eastAsia="Calibri"/>
          <w:color w:val="000000" w:themeColor="text1"/>
        </w:rPr>
      </w:pPr>
    </w:p>
    <w:tbl>
      <w:tblPr>
        <w:tblW w:w="9881" w:type="dxa"/>
        <w:tblInd w:w="108" w:type="dxa"/>
        <w:tblLayout w:type="fixed"/>
        <w:tblLook w:val="0000" w:firstRow="0" w:lastRow="0" w:firstColumn="0" w:lastColumn="0" w:noHBand="0" w:noVBand="0"/>
      </w:tblPr>
      <w:tblGrid>
        <w:gridCol w:w="5082"/>
        <w:gridCol w:w="4799"/>
      </w:tblGrid>
      <w:tr w:rsidR="00916EE8" w:rsidRPr="00B3048F" w:rsidTr="001560A3">
        <w:trPr>
          <w:trHeight w:val="1633"/>
        </w:trPr>
        <w:tc>
          <w:tcPr>
            <w:tcW w:w="5082" w:type="dxa"/>
          </w:tcPr>
          <w:p w:rsidR="00916EE8" w:rsidRPr="00B3048F" w:rsidRDefault="00916EE8" w:rsidP="001560A3">
            <w:pPr>
              <w:jc w:val="both"/>
              <w:rPr>
                <w:color w:val="000000" w:themeColor="text1"/>
              </w:rPr>
            </w:pPr>
            <w:r w:rsidRPr="00B3048F">
              <w:rPr>
                <w:color w:val="000000" w:themeColor="text1"/>
              </w:rPr>
              <w:t>СОГЛАСОВАНО</w:t>
            </w: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jc w:val="both"/>
              <w:rPr>
                <w:bCs/>
                <w:iCs/>
              </w:rPr>
            </w:pPr>
          </w:p>
          <w:p w:rsidR="00916EE8" w:rsidRPr="00B3048F" w:rsidRDefault="00916EE8" w:rsidP="001560A3">
            <w:pPr>
              <w:rPr>
                <w:color w:val="000000" w:themeColor="text1"/>
              </w:rPr>
            </w:pPr>
            <w:r w:rsidRPr="00B3048F">
              <w:rPr>
                <w:bCs/>
                <w:iCs/>
              </w:rPr>
              <w:t xml:space="preserve">_______________ </w:t>
            </w:r>
          </w:p>
        </w:tc>
        <w:tc>
          <w:tcPr>
            <w:tcW w:w="4799" w:type="dxa"/>
          </w:tcPr>
          <w:p w:rsidR="00916EE8" w:rsidRPr="00B3048F" w:rsidRDefault="00916EE8" w:rsidP="001560A3">
            <w:pPr>
              <w:jc w:val="both"/>
              <w:rPr>
                <w:color w:val="000000" w:themeColor="text1"/>
              </w:rPr>
            </w:pPr>
            <w:r w:rsidRPr="00B3048F">
              <w:rPr>
                <w:color w:val="000000" w:themeColor="text1"/>
              </w:rPr>
              <w:t>УТВЕРЖДАЮ</w:t>
            </w:r>
          </w:p>
          <w:p w:rsidR="00916EE8" w:rsidRPr="00B3048F" w:rsidRDefault="00916EE8" w:rsidP="001560A3">
            <w:pPr>
              <w:rPr>
                <w:color w:val="000000" w:themeColor="text1"/>
              </w:rPr>
            </w:pPr>
            <w:r w:rsidRPr="00B3048F">
              <w:rPr>
                <w:color w:val="000000" w:themeColor="text1"/>
              </w:rPr>
              <w:t xml:space="preserve">Директор филиала ГП КС   </w:t>
            </w:r>
          </w:p>
          <w:p w:rsidR="00916EE8" w:rsidRPr="00B3048F" w:rsidRDefault="00916EE8" w:rsidP="001560A3">
            <w:pPr>
              <w:rPr>
                <w:color w:val="000000" w:themeColor="text1"/>
              </w:rPr>
            </w:pPr>
            <w:r w:rsidRPr="00B3048F">
              <w:rPr>
                <w:color w:val="000000" w:themeColor="text1"/>
              </w:rPr>
              <w:t>ЦКС «Железногорск»</w:t>
            </w:r>
          </w:p>
          <w:p w:rsidR="00916EE8" w:rsidRPr="00B3048F" w:rsidRDefault="00916EE8" w:rsidP="001560A3">
            <w:pPr>
              <w:tabs>
                <w:tab w:val="left" w:pos="0"/>
                <w:tab w:val="left" w:pos="2835"/>
              </w:tabs>
              <w:jc w:val="both"/>
              <w:rPr>
                <w:color w:val="000000" w:themeColor="text1"/>
              </w:rPr>
            </w:pPr>
            <w:r w:rsidRPr="00B3048F">
              <w:rPr>
                <w:color w:val="000000" w:themeColor="text1"/>
              </w:rPr>
              <w:t>_________________ Муратов Р.Р.</w:t>
            </w:r>
          </w:p>
        </w:tc>
      </w:tr>
    </w:tbl>
    <w:p w:rsidR="00916EE8" w:rsidRPr="00B3048F" w:rsidRDefault="00916EE8" w:rsidP="00916EE8">
      <w:pPr>
        <w:ind w:left="5670"/>
        <w:jc w:val="both"/>
        <w:rPr>
          <w:rFonts w:eastAsia="Calibri"/>
          <w:color w:val="000000" w:themeColor="text1"/>
        </w:rPr>
      </w:pPr>
    </w:p>
    <w:p w:rsidR="00916EE8" w:rsidRPr="00B3048F" w:rsidRDefault="00916EE8" w:rsidP="00916EE8">
      <w:pPr>
        <w:keepNext/>
        <w:jc w:val="center"/>
        <w:outlineLvl w:val="0"/>
        <w:rPr>
          <w:b/>
          <w:bCs/>
        </w:rPr>
      </w:pPr>
      <w:r w:rsidRPr="00B3048F">
        <w:rPr>
          <w:b/>
          <w:bCs/>
        </w:rPr>
        <w:t>Форма</w:t>
      </w:r>
    </w:p>
    <w:p w:rsidR="00916EE8" w:rsidRPr="00B3048F" w:rsidRDefault="00916EE8" w:rsidP="00916EE8">
      <w:pPr>
        <w:jc w:val="center"/>
        <w:rPr>
          <w:b/>
        </w:rPr>
      </w:pPr>
      <w:r w:rsidRPr="00B3048F">
        <w:rPr>
          <w:b/>
        </w:rPr>
        <w:t>_____________________________________________________________________________</w:t>
      </w:r>
    </w:p>
    <w:p w:rsidR="00916EE8" w:rsidRPr="00B3048F" w:rsidRDefault="00916EE8" w:rsidP="00916EE8">
      <w:pPr>
        <w:keepNext/>
        <w:jc w:val="center"/>
        <w:outlineLvl w:val="0"/>
        <w:rPr>
          <w:b/>
          <w:bCs/>
        </w:rPr>
      </w:pPr>
      <w:r w:rsidRPr="00B3048F">
        <w:rPr>
          <w:b/>
          <w:bCs/>
        </w:rPr>
        <w:t>Акт сдачи-приёмки выполненных работ</w:t>
      </w:r>
    </w:p>
    <w:p w:rsidR="00916EE8" w:rsidRPr="00B3048F" w:rsidRDefault="00916EE8" w:rsidP="00916EE8">
      <w:pPr>
        <w:keepNext/>
        <w:jc w:val="center"/>
        <w:outlineLvl w:val="0"/>
        <w:rPr>
          <w:b/>
          <w:bCs/>
        </w:rPr>
      </w:pPr>
      <w:r w:rsidRPr="00B3048F">
        <w:rPr>
          <w:b/>
          <w:bCs/>
        </w:rPr>
        <w:t>по Договору № _____________ от «__»__________ 202_ г.</w:t>
      </w:r>
    </w:p>
    <w:p w:rsidR="00916EE8" w:rsidRPr="00B3048F" w:rsidRDefault="00916EE8" w:rsidP="00916EE8"/>
    <w:p w:rsidR="00916EE8" w:rsidRPr="00B3048F" w:rsidRDefault="00916EE8" w:rsidP="00916EE8">
      <w:pPr>
        <w:jc w:val="center"/>
      </w:pPr>
      <w:r w:rsidRPr="00B3048F">
        <w:t>г. Москва</w:t>
      </w:r>
      <w:r w:rsidRPr="00B3048F">
        <w:tab/>
      </w:r>
      <w:r w:rsidRPr="00B3048F">
        <w:tab/>
      </w:r>
      <w:r w:rsidRPr="00B3048F">
        <w:tab/>
      </w:r>
      <w:r w:rsidRPr="00B3048F">
        <w:tab/>
      </w:r>
      <w:r w:rsidRPr="00B3048F">
        <w:tab/>
      </w:r>
      <w:r w:rsidRPr="00B3048F">
        <w:tab/>
      </w:r>
      <w:r w:rsidRPr="00B3048F">
        <w:tab/>
      </w:r>
      <w:r w:rsidRPr="00B3048F">
        <w:tab/>
      </w:r>
      <w:r w:rsidRPr="00B3048F">
        <w:tab/>
        <w:t>«____»_________ 202_ г.</w:t>
      </w:r>
    </w:p>
    <w:p w:rsidR="00916EE8" w:rsidRPr="00B3048F" w:rsidRDefault="00916EE8" w:rsidP="00916EE8">
      <w:pPr>
        <w:jc w:val="both"/>
      </w:pPr>
    </w:p>
    <w:p w:rsidR="00916EE8" w:rsidRPr="00B3048F" w:rsidRDefault="00916EE8" w:rsidP="00916EE8">
      <w:pPr>
        <w:ind w:firstLine="709"/>
        <w:jc w:val="both"/>
      </w:pPr>
      <w:r w:rsidRPr="00B3048F">
        <w:t xml:space="preserve">Федеральное государственное унитарное предприятие «Космическая связь» (ГП КС), именуемое в дальнейшем «Заказчик», в лице ____________, действующего на основании _______, с одной стороны и ________________________________ «___________________________» (_______ «___________________________»), именуемое в дальнейшем «Подрядчик», в лице _________________, действующего на основании _______, именуемые вместе «Стороны», составили настоящий Акт о том, что Подрядчик передал, а Заказчик принял </w:t>
      </w:r>
      <w:r>
        <w:t xml:space="preserve">следующий </w:t>
      </w:r>
      <w:r w:rsidRPr="00B3048F">
        <w:t xml:space="preserve">результат работ </w:t>
      </w:r>
      <w:r>
        <w:t>по Этапу № ____</w:t>
      </w:r>
      <w:r w:rsidRPr="00B3048F">
        <w:t>Договор</w:t>
      </w:r>
      <w:r>
        <w:t>а</w:t>
      </w:r>
      <w:r w:rsidRPr="00B3048F">
        <w:t xml:space="preserve"> № ___________ от «__» ____________ 202_ г (далее – «Договор»)</w:t>
      </w:r>
      <w:r>
        <w:t>: _________________________________</w:t>
      </w:r>
      <w:r w:rsidRPr="00B3048F">
        <w:t>.</w:t>
      </w:r>
    </w:p>
    <w:p w:rsidR="00916EE8" w:rsidRPr="00B3048F" w:rsidRDefault="00916EE8" w:rsidP="00916EE8">
      <w:pPr>
        <w:ind w:firstLine="709"/>
        <w:jc w:val="both"/>
      </w:pPr>
      <w:r w:rsidRPr="00B3048F">
        <w:t xml:space="preserve">Общая стоимость выполненных Работ </w:t>
      </w:r>
      <w:r>
        <w:t xml:space="preserve">по Этапу № ___ </w:t>
      </w:r>
      <w:r w:rsidRPr="00B3048F">
        <w:t xml:space="preserve">составляет ______,___ (_______ _________ __________ и __/100) руб., </w:t>
      </w:r>
      <w:r w:rsidRPr="00B3048F">
        <w:rPr>
          <w:i/>
        </w:rPr>
        <w:t>в том числе НДС (20%) в размере ______,___ (_______ _________ __________ и __/100) руб/НДС не облагается на основании ___________</w:t>
      </w:r>
      <w:r w:rsidRPr="00B3048F">
        <w:t>.</w:t>
      </w:r>
    </w:p>
    <w:p w:rsidR="00916EE8" w:rsidRPr="00B3048F" w:rsidRDefault="00916EE8" w:rsidP="00916EE8">
      <w:pPr>
        <w:jc w:val="both"/>
      </w:pPr>
    </w:p>
    <w:p w:rsidR="00916EE8" w:rsidRPr="00B3048F" w:rsidRDefault="00916EE8" w:rsidP="00916EE8">
      <w:pPr>
        <w:ind w:firstLine="709"/>
        <w:jc w:val="both"/>
      </w:pPr>
      <w:r w:rsidRPr="00B3048F">
        <w:t>На дату подписания Акта Заказчик к качеству и объёму выполненных Работ претензий не имеет.</w:t>
      </w:r>
    </w:p>
    <w:p w:rsidR="00916EE8" w:rsidRPr="00B3048F" w:rsidRDefault="00916EE8" w:rsidP="00916EE8">
      <w:pPr>
        <w:ind w:firstLine="709"/>
        <w:jc w:val="both"/>
      </w:pPr>
      <w:r w:rsidRPr="00B3048F">
        <w:t>Акт составлен в 2 (двух) экземплярах по одному для каждой Стороны. Оба экземпляра имеют одинаковую юридическую силу.</w:t>
      </w:r>
    </w:p>
    <w:p w:rsidR="00916EE8" w:rsidRPr="00B3048F" w:rsidRDefault="00916EE8" w:rsidP="00916EE8">
      <w:pPr>
        <w:ind w:firstLine="709"/>
        <w:jc w:val="both"/>
      </w:pPr>
    </w:p>
    <w:p w:rsidR="00916EE8" w:rsidRPr="00B3048F" w:rsidRDefault="00916EE8" w:rsidP="00916EE8">
      <w:pPr>
        <w:jc w:val="both"/>
      </w:pPr>
    </w:p>
    <w:tbl>
      <w:tblPr>
        <w:tblpPr w:leftFromText="180" w:rightFromText="180" w:vertAnchor="text" w:horzAnchor="margin" w:tblpX="74" w:tblpY="194"/>
        <w:tblW w:w="10314" w:type="dxa"/>
        <w:shd w:val="clear" w:color="auto" w:fill="FFFFFF"/>
        <w:tblLook w:val="00A0" w:firstRow="1" w:lastRow="0" w:firstColumn="1" w:lastColumn="0" w:noHBand="0" w:noVBand="0"/>
      </w:tblPr>
      <w:tblGrid>
        <w:gridCol w:w="4786"/>
        <w:gridCol w:w="709"/>
        <w:gridCol w:w="4819"/>
      </w:tblGrid>
      <w:tr w:rsidR="00916EE8" w:rsidRPr="00B3048F" w:rsidTr="001560A3">
        <w:trPr>
          <w:trHeight w:val="996"/>
        </w:trPr>
        <w:tc>
          <w:tcPr>
            <w:tcW w:w="4786" w:type="dxa"/>
            <w:shd w:val="clear" w:color="auto" w:fill="FFFFFF"/>
          </w:tcPr>
          <w:p w:rsidR="00916EE8" w:rsidRPr="00B3048F" w:rsidRDefault="00916EE8" w:rsidP="001560A3">
            <w:r w:rsidRPr="00B3048F">
              <w:rPr>
                <w:snapToGrid w:val="0"/>
              </w:rPr>
              <w:t>Подрядчик</w:t>
            </w:r>
          </w:p>
          <w:p w:rsidR="00916EE8" w:rsidRPr="00B3048F" w:rsidRDefault="00916EE8" w:rsidP="001560A3">
            <w:pPr>
              <w:rPr>
                <w:snapToGrid w:val="0"/>
              </w:rPr>
            </w:pPr>
            <w:r w:rsidRPr="00B3048F">
              <w:rPr>
                <w:snapToGrid w:val="0"/>
              </w:rPr>
              <w:t>_________________ _____________</w:t>
            </w:r>
          </w:p>
          <w:p w:rsidR="00916EE8" w:rsidRPr="00B3048F" w:rsidRDefault="00916EE8" w:rsidP="001560A3">
            <w:pPr>
              <w:rPr>
                <w:snapToGrid w:val="0"/>
              </w:rPr>
            </w:pPr>
            <w:r w:rsidRPr="00B3048F">
              <w:rPr>
                <w:snapToGrid w:val="0"/>
              </w:rPr>
              <w:t>(_______ «____________________»</w:t>
            </w:r>
          </w:p>
          <w:p w:rsidR="00916EE8" w:rsidRPr="00B3048F" w:rsidRDefault="00916EE8" w:rsidP="001560A3">
            <w:pPr>
              <w:rPr>
                <w:snapToGrid w:val="0"/>
              </w:rPr>
            </w:pPr>
          </w:p>
          <w:p w:rsidR="00916EE8" w:rsidRPr="00B3048F" w:rsidRDefault="00916EE8" w:rsidP="001560A3">
            <w:pPr>
              <w:rPr>
                <w:snapToGrid w:val="0"/>
              </w:rPr>
            </w:pPr>
          </w:p>
          <w:p w:rsidR="00916EE8" w:rsidRPr="00B3048F" w:rsidRDefault="00916EE8" w:rsidP="001560A3">
            <w:r w:rsidRPr="00B3048F">
              <w:rPr>
                <w:snapToGrid w:val="0"/>
              </w:rPr>
              <w:t>___________________ _____________</w:t>
            </w:r>
          </w:p>
        </w:tc>
        <w:tc>
          <w:tcPr>
            <w:tcW w:w="709" w:type="dxa"/>
            <w:shd w:val="clear" w:color="auto" w:fill="FFFFFF"/>
          </w:tcPr>
          <w:p w:rsidR="00916EE8" w:rsidRPr="00B3048F" w:rsidRDefault="00916EE8" w:rsidP="001560A3"/>
        </w:tc>
        <w:tc>
          <w:tcPr>
            <w:tcW w:w="4819" w:type="dxa"/>
            <w:shd w:val="clear" w:color="auto" w:fill="FFFFFF"/>
          </w:tcPr>
          <w:p w:rsidR="00916EE8" w:rsidRPr="00B3048F" w:rsidRDefault="00916EE8" w:rsidP="001560A3">
            <w:r w:rsidRPr="00B3048F">
              <w:rPr>
                <w:snapToGrid w:val="0"/>
              </w:rPr>
              <w:t>Заказчик</w:t>
            </w:r>
            <w:r w:rsidRPr="00B3048F">
              <w:t xml:space="preserve"> </w:t>
            </w:r>
          </w:p>
          <w:p w:rsidR="00916EE8" w:rsidRPr="00B3048F" w:rsidRDefault="00916EE8" w:rsidP="001560A3">
            <w:r w:rsidRPr="00B3048F">
              <w:t>_________________ _____________</w:t>
            </w:r>
          </w:p>
          <w:p w:rsidR="00916EE8" w:rsidRPr="00B3048F" w:rsidRDefault="00916EE8" w:rsidP="001560A3">
            <w:r w:rsidRPr="00B3048F">
              <w:t>(_______ «____________________»</w:t>
            </w:r>
          </w:p>
          <w:p w:rsidR="00916EE8" w:rsidRPr="00B3048F" w:rsidRDefault="00916EE8" w:rsidP="001560A3"/>
          <w:p w:rsidR="00916EE8" w:rsidRPr="00B3048F" w:rsidRDefault="00916EE8" w:rsidP="001560A3"/>
          <w:p w:rsidR="00916EE8" w:rsidRPr="00B3048F" w:rsidRDefault="00916EE8" w:rsidP="001560A3">
            <w:pPr>
              <w:rPr>
                <w:snapToGrid w:val="0"/>
              </w:rPr>
            </w:pPr>
            <w:r w:rsidRPr="00B3048F">
              <w:t>___________________ _____________</w:t>
            </w:r>
          </w:p>
        </w:tc>
      </w:tr>
    </w:tbl>
    <w:p w:rsidR="00916EE8" w:rsidRPr="00B3048F" w:rsidRDefault="00916EE8" w:rsidP="00916EE8">
      <w:pPr>
        <w:pBdr>
          <w:bottom w:val="single" w:sz="12" w:space="1" w:color="auto"/>
        </w:pBdr>
        <w:jc w:val="center"/>
        <w:rPr>
          <w:b/>
          <w:color w:val="000000" w:themeColor="text1"/>
        </w:rPr>
      </w:pPr>
    </w:p>
    <w:p w:rsidR="00916EE8" w:rsidRPr="00B3048F" w:rsidRDefault="00916EE8" w:rsidP="00916EE8">
      <w:pPr>
        <w:rPr>
          <w:color w:val="000000" w:themeColor="text1"/>
        </w:rPr>
      </w:pPr>
    </w:p>
    <w:p w:rsidR="00916EE8" w:rsidRPr="00B3048F" w:rsidRDefault="00916EE8" w:rsidP="00916EE8">
      <w:pPr>
        <w:widowControl w:val="0"/>
        <w:jc w:val="center"/>
      </w:pPr>
    </w:p>
    <w:p w:rsidR="0082756F" w:rsidRDefault="0082756F">
      <w:bookmarkStart w:id="5" w:name="_GoBack"/>
      <w:bookmarkEnd w:id="5"/>
    </w:p>
    <w:sectPr w:rsidR="0082756F" w:rsidSect="00B3048F">
      <w:headerReference w:type="even" r:id="rId25"/>
      <w:footerReference w:type="even" r:id="rId26"/>
      <w:footerReference w:type="default" r:id="rId27"/>
      <w:pgSz w:w="11906" w:h="16838"/>
      <w:pgMar w:top="567" w:right="707" w:bottom="851" w:left="1276" w:header="709" w:footer="403"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NTHelvetica/Cyrillic">
    <w:altName w:val="Times New Roman"/>
    <w:panose1 w:val="00000000000000000000"/>
    <w:charset w:val="CC"/>
    <w:family w:val="swiss"/>
    <w:notTrueType/>
    <w:pitch w:val="default"/>
    <w:sig w:usb0="00000201" w:usb1="00000000" w:usb2="00000000" w:usb3="00000000" w:csb0="00000004"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Verdana">
    <w:panose1 w:val="020B0604030504040204"/>
    <w:charset w:val="CC"/>
    <w:family w:val="swiss"/>
    <w:pitch w:val="variable"/>
    <w:sig w:usb0="A00006FF" w:usb1="4000205B" w:usb2="00000010" w:usb3="00000000" w:csb0="0000019F" w:csb1="00000000"/>
  </w:font>
  <w:font w:name="Journal">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5546399"/>
      <w:docPartObj>
        <w:docPartGallery w:val="Page Numbers (Bottom of Page)"/>
        <w:docPartUnique/>
      </w:docPartObj>
    </w:sdtPr>
    <w:sdtEndPr/>
    <w:sdtContent>
      <w:p w:rsidR="00432C67" w:rsidRPr="003E507F" w:rsidRDefault="00916EE8">
        <w:pPr>
          <w:pStyle w:val="aff5"/>
          <w:jc w:val="right"/>
        </w:pPr>
        <w:r w:rsidRPr="003E507F">
          <w:fldChar w:fldCharType="begin"/>
        </w:r>
        <w:r w:rsidRPr="003E507F">
          <w:instrText>PA</w:instrText>
        </w:r>
        <w:r w:rsidRPr="003E507F">
          <w:instrText>GE   \* MERGEFORMAT</w:instrText>
        </w:r>
        <w:r w:rsidRPr="003E507F">
          <w:fldChar w:fldCharType="separate"/>
        </w:r>
        <w:r>
          <w:t>53</w:t>
        </w:r>
        <w:r w:rsidRPr="003E507F">
          <w:fldChar w:fldCharType="end"/>
        </w:r>
      </w:p>
    </w:sdtContent>
  </w:sdt>
  <w:p w:rsidR="00432C67" w:rsidRDefault="00916EE8">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C67" w:rsidRDefault="00916EE8">
    <w:pPr>
      <w:pStyle w:val="aff5"/>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28</w:t>
    </w:r>
    <w:r>
      <w:rPr>
        <w:rStyle w:val="afa"/>
      </w:rPr>
      <w:fldChar w:fldCharType="end"/>
    </w:r>
  </w:p>
  <w:p w:rsidR="00432C67" w:rsidRDefault="00916EE8">
    <w:pPr>
      <w:pStyle w:val="aff5"/>
      <w:ind w:right="360"/>
    </w:pPr>
  </w:p>
  <w:p w:rsidR="00432C67" w:rsidRDefault="00916EE8"/>
  <w:p w:rsidR="00432C67" w:rsidRDefault="00916EE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C67" w:rsidRPr="005B40C7" w:rsidRDefault="00916EE8">
    <w:pPr>
      <w:pStyle w:val="aff5"/>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Pr>
        <w:sz w:val="16"/>
        <w:szCs w:val="16"/>
      </w:rPr>
      <w:t>55</w:t>
    </w:r>
    <w:r w:rsidRPr="005B40C7">
      <w:rPr>
        <w:sz w:val="16"/>
        <w:szCs w:val="16"/>
      </w:rPr>
      <w:fldChar w:fldCharType="end"/>
    </w:r>
  </w:p>
  <w:p w:rsidR="00432C67" w:rsidRDefault="00916EE8">
    <w:pPr>
      <w:pStyle w:val="aff5"/>
      <w:ind w:right="360"/>
      <w:rPr>
        <w:sz w:val="16"/>
        <w:szCs w:val="16"/>
      </w:rPr>
    </w:pPr>
  </w:p>
  <w:p w:rsidR="00432C67" w:rsidRDefault="00916EE8"/>
  <w:p w:rsidR="00432C67" w:rsidRDefault="00916EE8"/>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C67" w:rsidRDefault="00916EE8">
    <w:pPr>
      <w:pStyle w:val="aff2"/>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Pr>
        <w:rStyle w:val="afa"/>
      </w:rPr>
      <w:t>28</w:t>
    </w:r>
    <w:r>
      <w:rPr>
        <w:rStyle w:val="afa"/>
      </w:rPr>
      <w:fldChar w:fldCharType="end"/>
    </w:r>
  </w:p>
  <w:p w:rsidR="00432C67" w:rsidRDefault="00916EE8">
    <w:pPr>
      <w:pStyle w:val="aff2"/>
    </w:pPr>
  </w:p>
  <w:p w:rsidR="00432C67" w:rsidRDefault="00916EE8"/>
  <w:p w:rsidR="00432C67" w:rsidRDefault="00916EE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1FC595C"/>
    <w:multiLevelType w:val="multilevel"/>
    <w:tmpl w:val="9D2873A0"/>
    <w:lvl w:ilvl="0">
      <w:start w:val="1"/>
      <w:numFmt w:val="decimal"/>
      <w:lvlText w:val="%1."/>
      <w:lvlJc w:val="left"/>
      <w:pPr>
        <w:ind w:left="785" w:hanging="360"/>
      </w:pPr>
      <w:rPr>
        <w:rFonts w:cs="Times New Roman" w:hint="default"/>
      </w:rPr>
    </w:lvl>
    <w:lvl w:ilvl="1">
      <w:start w:val="1"/>
      <w:numFmt w:val="bullet"/>
      <w:pStyle w:val="20"/>
      <w:lvlText w:val=""/>
      <w:lvlJc w:val="left"/>
      <w:pPr>
        <w:ind w:left="785" w:hanging="360"/>
      </w:pPr>
      <w:rPr>
        <w:rFonts w:ascii="Symbol" w:hAnsi="Symbol" w:hint="default"/>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145" w:hanging="720"/>
      </w:pPr>
      <w:rPr>
        <w:rFonts w:cs="Times New Roman" w:hint="default"/>
      </w:rPr>
    </w:lvl>
    <w:lvl w:ilvl="4">
      <w:start w:val="1"/>
      <w:numFmt w:val="decimal"/>
      <w:isLgl/>
      <w:lvlText w:val="%1.%2.%3.%4.%5."/>
      <w:lvlJc w:val="left"/>
      <w:pPr>
        <w:ind w:left="1505" w:hanging="1080"/>
      </w:pPr>
      <w:rPr>
        <w:rFonts w:cs="Times New Roman" w:hint="default"/>
      </w:rPr>
    </w:lvl>
    <w:lvl w:ilvl="5">
      <w:start w:val="1"/>
      <w:numFmt w:val="decimal"/>
      <w:isLgl/>
      <w:lvlText w:val="%1.%2.%3.%4.%5.%6."/>
      <w:lvlJc w:val="left"/>
      <w:pPr>
        <w:ind w:left="1505" w:hanging="1080"/>
      </w:pPr>
      <w:rPr>
        <w:rFonts w:cs="Times New Roman" w:hint="default"/>
      </w:rPr>
    </w:lvl>
    <w:lvl w:ilvl="6">
      <w:start w:val="1"/>
      <w:numFmt w:val="decimal"/>
      <w:isLgl/>
      <w:lvlText w:val="%1.%2.%3.%4.%5.%6.%7."/>
      <w:lvlJc w:val="left"/>
      <w:pPr>
        <w:ind w:left="1865" w:hanging="1440"/>
      </w:pPr>
      <w:rPr>
        <w:rFonts w:cs="Times New Roman" w:hint="default"/>
      </w:rPr>
    </w:lvl>
    <w:lvl w:ilvl="7">
      <w:start w:val="1"/>
      <w:numFmt w:val="decimal"/>
      <w:isLgl/>
      <w:lvlText w:val="%1.%2.%3.%4.%5.%6.%7.%8."/>
      <w:lvlJc w:val="left"/>
      <w:pPr>
        <w:ind w:left="1865" w:hanging="1440"/>
      </w:pPr>
      <w:rPr>
        <w:rFonts w:cs="Times New Roman" w:hint="default"/>
      </w:rPr>
    </w:lvl>
    <w:lvl w:ilvl="8">
      <w:start w:val="1"/>
      <w:numFmt w:val="decimal"/>
      <w:isLgl/>
      <w:lvlText w:val="%1.%2.%3.%4.%5.%6.%7.%8.%9."/>
      <w:lvlJc w:val="left"/>
      <w:pPr>
        <w:ind w:left="2225" w:hanging="1800"/>
      </w:pPr>
      <w:rPr>
        <w:rFonts w:cs="Times New Roman" w:hint="default"/>
      </w:rPr>
    </w:lvl>
  </w:abstractNum>
  <w:abstractNum w:abstractNumId="10" w15:restartNumberingAfterBreak="0">
    <w:nsid w:val="034A5C3F"/>
    <w:multiLevelType w:val="hybridMultilevel"/>
    <w:tmpl w:val="04627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7DF3562"/>
    <w:multiLevelType w:val="multilevel"/>
    <w:tmpl w:val="2E968976"/>
    <w:lvl w:ilvl="0">
      <w:start w:val="1"/>
      <w:numFmt w:val="decimal"/>
      <w:pStyle w:val="21"/>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2" w15:restartNumberingAfterBreak="0">
    <w:nsid w:val="08025500"/>
    <w:multiLevelType w:val="hybridMultilevel"/>
    <w:tmpl w:val="60EEF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A0877F4"/>
    <w:multiLevelType w:val="hybridMultilevel"/>
    <w:tmpl w:val="68A63208"/>
    <w:lvl w:ilvl="0" w:tplc="AE5EB772">
      <w:start w:val="1"/>
      <w:numFmt w:val="bullet"/>
      <w:pStyle w:val="11"/>
      <w:lvlText w:val="•"/>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10E556AE"/>
    <w:multiLevelType w:val="hybridMultilevel"/>
    <w:tmpl w:val="130E53B6"/>
    <w:lvl w:ilvl="0" w:tplc="1BE22B86">
      <w:start w:val="1"/>
      <w:numFmt w:val="bullet"/>
      <w:pStyle w:val="a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1D2656"/>
    <w:multiLevelType w:val="hybridMultilevel"/>
    <w:tmpl w:val="93CA2B38"/>
    <w:lvl w:ilvl="0" w:tplc="FFFFFFFF">
      <w:start w:val="1"/>
      <w:numFmt w:val="bullet"/>
      <w:pStyle w:val="a3"/>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2"/>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1E7E04D5"/>
    <w:multiLevelType w:val="singleLevel"/>
    <w:tmpl w:val="D34A6FD8"/>
    <w:lvl w:ilvl="0">
      <w:start w:val="1"/>
      <w:numFmt w:val="decimal"/>
      <w:pStyle w:val="23"/>
      <w:lvlText w:val="%1."/>
      <w:lvlJc w:val="left"/>
      <w:pPr>
        <w:tabs>
          <w:tab w:val="num" w:pos="360"/>
        </w:tabs>
        <w:ind w:left="360" w:hanging="360"/>
      </w:pPr>
      <w:rPr>
        <w:rFonts w:cs="Times New Roman"/>
      </w:rPr>
    </w:lvl>
  </w:abstractNum>
  <w:abstractNum w:abstractNumId="19" w15:restartNumberingAfterBreak="0">
    <w:nsid w:val="1EF021C7"/>
    <w:multiLevelType w:val="singleLevel"/>
    <w:tmpl w:val="896671E8"/>
    <w:lvl w:ilvl="0">
      <w:start w:val="1"/>
      <w:numFmt w:val="bullet"/>
      <w:pStyle w:val="a4"/>
      <w:lvlText w:val=""/>
      <w:lvlJc w:val="left"/>
      <w:pPr>
        <w:tabs>
          <w:tab w:val="num" w:pos="927"/>
        </w:tabs>
        <w:ind w:left="907" w:hanging="340"/>
      </w:pPr>
      <w:rPr>
        <w:rFonts w:ascii="Symbol" w:hAnsi="Symbol" w:cs="Times New Roman" w:hint="default"/>
      </w:rPr>
    </w:lvl>
  </w:abstractNum>
  <w:abstractNum w:abstractNumId="20" w15:restartNumberingAfterBreak="0">
    <w:nsid w:val="20CB47B9"/>
    <w:multiLevelType w:val="hybridMultilevel"/>
    <w:tmpl w:val="F76C8C1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2A2D292E"/>
    <w:multiLevelType w:val="hybridMultilevel"/>
    <w:tmpl w:val="69D20990"/>
    <w:lvl w:ilvl="0" w:tplc="9EA6CE48">
      <w:start w:val="7"/>
      <w:numFmt w:val="bullet"/>
      <w:lvlText w:val="-"/>
      <w:lvlJc w:val="left"/>
      <w:pPr>
        <w:ind w:left="804" w:hanging="360"/>
      </w:pPr>
      <w:rPr>
        <w:rFonts w:ascii="Times New Roman" w:eastAsia="Times New Roman" w:hAnsi="Times New Roman" w:cs="Times New Roman" w:hint="default"/>
      </w:rPr>
    </w:lvl>
    <w:lvl w:ilvl="1" w:tplc="04190003" w:tentative="1">
      <w:start w:val="1"/>
      <w:numFmt w:val="bullet"/>
      <w:lvlText w:val="o"/>
      <w:lvlJc w:val="left"/>
      <w:pPr>
        <w:ind w:left="1524" w:hanging="360"/>
      </w:pPr>
      <w:rPr>
        <w:rFonts w:ascii="Courier New" w:hAnsi="Courier New" w:cs="Courier New" w:hint="default"/>
      </w:rPr>
    </w:lvl>
    <w:lvl w:ilvl="2" w:tplc="04190005" w:tentative="1">
      <w:start w:val="1"/>
      <w:numFmt w:val="bullet"/>
      <w:lvlText w:val=""/>
      <w:lvlJc w:val="left"/>
      <w:pPr>
        <w:ind w:left="2244" w:hanging="360"/>
      </w:pPr>
      <w:rPr>
        <w:rFonts w:ascii="Wingdings" w:hAnsi="Wingdings" w:hint="default"/>
      </w:rPr>
    </w:lvl>
    <w:lvl w:ilvl="3" w:tplc="04190001" w:tentative="1">
      <w:start w:val="1"/>
      <w:numFmt w:val="bullet"/>
      <w:lvlText w:val=""/>
      <w:lvlJc w:val="left"/>
      <w:pPr>
        <w:ind w:left="2964" w:hanging="360"/>
      </w:pPr>
      <w:rPr>
        <w:rFonts w:ascii="Symbol" w:hAnsi="Symbol" w:hint="default"/>
      </w:rPr>
    </w:lvl>
    <w:lvl w:ilvl="4" w:tplc="04190003" w:tentative="1">
      <w:start w:val="1"/>
      <w:numFmt w:val="bullet"/>
      <w:lvlText w:val="o"/>
      <w:lvlJc w:val="left"/>
      <w:pPr>
        <w:ind w:left="3684" w:hanging="360"/>
      </w:pPr>
      <w:rPr>
        <w:rFonts w:ascii="Courier New" w:hAnsi="Courier New" w:cs="Courier New" w:hint="default"/>
      </w:rPr>
    </w:lvl>
    <w:lvl w:ilvl="5" w:tplc="04190005" w:tentative="1">
      <w:start w:val="1"/>
      <w:numFmt w:val="bullet"/>
      <w:lvlText w:val=""/>
      <w:lvlJc w:val="left"/>
      <w:pPr>
        <w:ind w:left="4404" w:hanging="360"/>
      </w:pPr>
      <w:rPr>
        <w:rFonts w:ascii="Wingdings" w:hAnsi="Wingdings" w:hint="default"/>
      </w:rPr>
    </w:lvl>
    <w:lvl w:ilvl="6" w:tplc="04190001" w:tentative="1">
      <w:start w:val="1"/>
      <w:numFmt w:val="bullet"/>
      <w:lvlText w:val=""/>
      <w:lvlJc w:val="left"/>
      <w:pPr>
        <w:ind w:left="5124" w:hanging="360"/>
      </w:pPr>
      <w:rPr>
        <w:rFonts w:ascii="Symbol" w:hAnsi="Symbol" w:hint="default"/>
      </w:rPr>
    </w:lvl>
    <w:lvl w:ilvl="7" w:tplc="04190003" w:tentative="1">
      <w:start w:val="1"/>
      <w:numFmt w:val="bullet"/>
      <w:lvlText w:val="o"/>
      <w:lvlJc w:val="left"/>
      <w:pPr>
        <w:ind w:left="5844" w:hanging="360"/>
      </w:pPr>
      <w:rPr>
        <w:rFonts w:ascii="Courier New" w:hAnsi="Courier New" w:cs="Courier New" w:hint="default"/>
      </w:rPr>
    </w:lvl>
    <w:lvl w:ilvl="8" w:tplc="04190005" w:tentative="1">
      <w:start w:val="1"/>
      <w:numFmt w:val="bullet"/>
      <w:lvlText w:val=""/>
      <w:lvlJc w:val="left"/>
      <w:pPr>
        <w:ind w:left="6564" w:hanging="360"/>
      </w:pPr>
      <w:rPr>
        <w:rFonts w:ascii="Wingdings" w:hAnsi="Wingdings" w:hint="default"/>
      </w:rPr>
    </w:lvl>
  </w:abstractNum>
  <w:abstractNum w:abstractNumId="22" w15:restartNumberingAfterBreak="0">
    <w:nsid w:val="2C45067E"/>
    <w:multiLevelType w:val="hybridMultilevel"/>
    <w:tmpl w:val="6FD00FD6"/>
    <w:lvl w:ilvl="0" w:tplc="9EA6CE48">
      <w:start w:val="7"/>
      <w:numFmt w:val="bullet"/>
      <w:lvlText w:val="-"/>
      <w:lvlJc w:val="left"/>
      <w:pPr>
        <w:ind w:left="762" w:hanging="360"/>
      </w:pPr>
      <w:rPr>
        <w:rFonts w:ascii="Times New Roman" w:eastAsia="Times New Roman" w:hAnsi="Times New Roman" w:cs="Times New Roman"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23" w15:restartNumberingAfterBreak="0">
    <w:nsid w:val="33A469C8"/>
    <w:multiLevelType w:val="hybridMultilevel"/>
    <w:tmpl w:val="671C2820"/>
    <w:styleLink w:val="110"/>
    <w:lvl w:ilvl="0" w:tplc="97E0E02E">
      <w:start w:val="1"/>
      <w:numFmt w:val="decimal"/>
      <w:lvlText w:val="%1."/>
      <w:lvlJc w:val="left"/>
      <w:pPr>
        <w:ind w:left="1841" w:hanging="990"/>
      </w:pPr>
      <w:rPr>
        <w:rFonts w:cs="Times New Roman" w:hint="default"/>
        <w:b w:val="0"/>
        <w:i w:val="0"/>
        <w:vertAlign w:val="baseline"/>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15:restartNumberingAfterBreak="0">
    <w:nsid w:val="356A5FCE"/>
    <w:multiLevelType w:val="multilevel"/>
    <w:tmpl w:val="0EB0DF1E"/>
    <w:lvl w:ilvl="0">
      <w:start w:val="1"/>
      <w:numFmt w:val="decimal"/>
      <w:pStyle w:val="a5"/>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5"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26"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4B375348"/>
    <w:multiLevelType w:val="hybridMultilevel"/>
    <w:tmpl w:val="7704570E"/>
    <w:lvl w:ilvl="0" w:tplc="3742364A">
      <w:start w:val="1"/>
      <w:numFmt w:val="bullet"/>
      <w:pStyle w:val="a6"/>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361DA4"/>
    <w:multiLevelType w:val="hybridMultilevel"/>
    <w:tmpl w:val="04627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0"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1" w15:restartNumberingAfterBreak="0">
    <w:nsid w:val="5B7C63D5"/>
    <w:multiLevelType w:val="hybridMultilevel"/>
    <w:tmpl w:val="26389DCE"/>
    <w:lvl w:ilvl="0" w:tplc="CE2AB5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7"/>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33" w15:restartNumberingAfterBreak="0">
    <w:nsid w:val="66B5762B"/>
    <w:multiLevelType w:val="hybridMultilevel"/>
    <w:tmpl w:val="60FE7226"/>
    <w:lvl w:ilvl="0" w:tplc="9EA6CE48">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2EA4D64"/>
    <w:multiLevelType w:val="multilevel"/>
    <w:tmpl w:val="B97AF614"/>
    <w:lvl w:ilvl="0">
      <w:start w:val="1"/>
      <w:numFmt w:val="decimal"/>
      <w:pStyle w:val="a8"/>
      <w:lvlText w:val="%1."/>
      <w:lvlJc w:val="left"/>
      <w:pPr>
        <w:ind w:left="720" w:hanging="360"/>
      </w:pPr>
    </w:lvl>
    <w:lvl w:ilvl="1">
      <w:start w:val="1"/>
      <w:numFmt w:val="decimal"/>
      <w:pStyle w:val="a9"/>
      <w:isLgl/>
      <w:lvlText w:val="%1.%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rPr>
    </w:lvl>
    <w:lvl w:ilvl="2">
      <w:start w:val="1"/>
      <w:numFmt w:val="decimal"/>
      <w:pStyle w:val="aa"/>
      <w:isLgl/>
      <w:lvlText w:val="%1.%2.%3."/>
      <w:lvlJc w:val="left"/>
      <w:pPr>
        <w:ind w:left="171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3FB2E8D"/>
    <w:multiLevelType w:val="hybridMultilevel"/>
    <w:tmpl w:val="55867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b"/>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41" w15:restartNumberingAfterBreak="0">
    <w:nsid w:val="78354C66"/>
    <w:multiLevelType w:val="hybridMultilevel"/>
    <w:tmpl w:val="8D6CFD2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8B36D1"/>
    <w:multiLevelType w:val="hybridMultilevel"/>
    <w:tmpl w:val="104A38C4"/>
    <w:lvl w:ilvl="0" w:tplc="9EA6CE48">
      <w:start w:val="7"/>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15:restartNumberingAfterBreak="0">
    <w:nsid w:val="7EC17983"/>
    <w:multiLevelType w:val="hybridMultilevel"/>
    <w:tmpl w:val="5240D44C"/>
    <w:lvl w:ilvl="0" w:tplc="41F4A61E">
      <w:start w:val="1"/>
      <w:numFmt w:val="bullet"/>
      <w:pStyle w:val="12"/>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7F441D51"/>
    <w:multiLevelType w:val="hybridMultilevel"/>
    <w:tmpl w:val="04627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8312F2"/>
    <w:multiLevelType w:val="multilevel"/>
    <w:tmpl w:val="4FD8A1CC"/>
    <w:lvl w:ilvl="0">
      <w:start w:val="1"/>
      <w:numFmt w:val="decimal"/>
      <w:lvlText w:val="%1."/>
      <w:lvlJc w:val="left"/>
      <w:pPr>
        <w:ind w:left="480" w:hanging="360"/>
      </w:pPr>
      <w:rPr>
        <w:rFonts w:hint="default"/>
        <w:b/>
        <w:bCs/>
      </w:rPr>
    </w:lvl>
    <w:lvl w:ilvl="1">
      <w:start w:val="1"/>
      <w:numFmt w:val="decimal"/>
      <w:isLgl/>
      <w:lvlText w:val="%1.%2."/>
      <w:lvlJc w:val="left"/>
      <w:pPr>
        <w:ind w:left="48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84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00" w:hanging="1080"/>
      </w:pPr>
      <w:rPr>
        <w:rFonts w:hint="default"/>
      </w:rPr>
    </w:lvl>
    <w:lvl w:ilvl="6">
      <w:start w:val="1"/>
      <w:numFmt w:val="decimal"/>
      <w:isLgl/>
      <w:lvlText w:val="%1.%2.%3.%4.%5.%6.%7."/>
      <w:lvlJc w:val="left"/>
      <w:pPr>
        <w:ind w:left="156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20" w:hanging="180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29"/>
  </w:num>
  <w:num w:numId="11">
    <w:abstractNumId w:val="38"/>
  </w:num>
  <w:num w:numId="12">
    <w:abstractNumId w:val="18"/>
  </w:num>
  <w:num w:numId="13">
    <w:abstractNumId w:val="17"/>
  </w:num>
  <w:num w:numId="14">
    <w:abstractNumId w:val="34"/>
  </w:num>
  <w:num w:numId="15">
    <w:abstractNumId w:val="39"/>
  </w:num>
  <w:num w:numId="16">
    <w:abstractNumId w:val="32"/>
  </w:num>
  <w:num w:numId="17">
    <w:abstractNumId w:val="25"/>
  </w:num>
  <w:num w:numId="18">
    <w:abstractNumId w:val="40"/>
  </w:num>
  <w:num w:numId="19">
    <w:abstractNumId w:val="26"/>
  </w:num>
  <w:num w:numId="20">
    <w:abstractNumId w:val="23"/>
  </w:num>
  <w:num w:numId="21">
    <w:abstractNumId w:val="24"/>
  </w:num>
  <w:num w:numId="22">
    <w:abstractNumId w:val="30"/>
  </w:num>
  <w:num w:numId="23">
    <w:abstractNumId w:val="16"/>
  </w:num>
  <w:num w:numId="24">
    <w:abstractNumId w:val="35"/>
  </w:num>
  <w:num w:numId="25">
    <w:abstractNumId w:val="15"/>
  </w:num>
  <w:num w:numId="26">
    <w:abstractNumId w:val="11"/>
  </w:num>
  <w:num w:numId="27">
    <w:abstractNumId w:val="36"/>
  </w:num>
  <w:num w:numId="28">
    <w:abstractNumId w:val="19"/>
  </w:num>
  <w:num w:numId="29">
    <w:abstractNumId w:val="9"/>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43"/>
  </w:num>
  <w:num w:numId="33">
    <w:abstractNumId w:val="13"/>
  </w:num>
  <w:num w:numId="34">
    <w:abstractNumId w:val="27"/>
  </w:num>
  <w:num w:numId="35">
    <w:abstractNumId w:val="33"/>
  </w:num>
  <w:num w:numId="36">
    <w:abstractNumId w:val="31"/>
  </w:num>
  <w:num w:numId="37">
    <w:abstractNumId w:val="42"/>
  </w:num>
  <w:num w:numId="38">
    <w:abstractNumId w:val="21"/>
  </w:num>
  <w:num w:numId="39">
    <w:abstractNumId w:val="41"/>
  </w:num>
  <w:num w:numId="40">
    <w:abstractNumId w:val="37"/>
  </w:num>
  <w:num w:numId="41">
    <w:abstractNumId w:val="28"/>
  </w:num>
  <w:num w:numId="42">
    <w:abstractNumId w:val="10"/>
  </w:num>
  <w:num w:numId="43">
    <w:abstractNumId w:val="44"/>
  </w:num>
  <w:num w:numId="44">
    <w:abstractNumId w:val="12"/>
  </w:num>
  <w:num w:numId="45">
    <w:abstractNumId w:val="45"/>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4E8"/>
    <w:rsid w:val="000004E8"/>
    <w:rsid w:val="0082756F"/>
    <w:rsid w:val="00916E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5A4519-E6F8-45BA-A845-FB73A0CA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916EE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c"/>
    <w:next w:val="ac"/>
    <w:link w:val="13"/>
    <w:uiPriority w:val="9"/>
    <w:qFormat/>
    <w:rsid w:val="00916EE8"/>
    <w:pPr>
      <w:keepNext/>
      <w:spacing w:before="240" w:after="60"/>
      <w:jc w:val="center"/>
      <w:outlineLvl w:val="0"/>
    </w:pPr>
    <w:rPr>
      <w:b/>
      <w:kern w:val="28"/>
      <w:sz w:val="36"/>
      <w:szCs w:val="20"/>
    </w:rPr>
  </w:style>
  <w:style w:type="paragraph" w:styleId="24">
    <w:name w:val="heading 2"/>
    <w:aliases w:val="2,sub-sect"/>
    <w:basedOn w:val="ac"/>
    <w:next w:val="ac"/>
    <w:link w:val="25"/>
    <w:uiPriority w:val="9"/>
    <w:qFormat/>
    <w:rsid w:val="00916EE8"/>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c"/>
    <w:next w:val="ac"/>
    <w:link w:val="34"/>
    <w:uiPriority w:val="9"/>
    <w:qFormat/>
    <w:rsid w:val="00916EE8"/>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c"/>
    <w:next w:val="ac"/>
    <w:link w:val="43"/>
    <w:uiPriority w:val="9"/>
    <w:qFormat/>
    <w:rsid w:val="00916EE8"/>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c"/>
    <w:next w:val="ac"/>
    <w:link w:val="53"/>
    <w:qFormat/>
    <w:rsid w:val="00916EE8"/>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c"/>
    <w:next w:val="ac"/>
    <w:link w:val="61"/>
    <w:qFormat/>
    <w:rsid w:val="00916EE8"/>
    <w:pPr>
      <w:numPr>
        <w:ilvl w:val="5"/>
        <w:numId w:val="10"/>
      </w:numPr>
      <w:spacing w:before="240" w:after="60"/>
      <w:jc w:val="both"/>
      <w:outlineLvl w:val="5"/>
    </w:pPr>
    <w:rPr>
      <w:i/>
      <w:sz w:val="22"/>
      <w:szCs w:val="20"/>
    </w:rPr>
  </w:style>
  <w:style w:type="paragraph" w:styleId="7">
    <w:name w:val="heading 7"/>
    <w:aliases w:val="PIM 7"/>
    <w:basedOn w:val="ac"/>
    <w:next w:val="ac"/>
    <w:link w:val="70"/>
    <w:qFormat/>
    <w:rsid w:val="00916EE8"/>
    <w:pPr>
      <w:numPr>
        <w:ilvl w:val="6"/>
        <w:numId w:val="10"/>
      </w:numPr>
      <w:spacing w:before="240" w:after="60"/>
      <w:jc w:val="both"/>
      <w:outlineLvl w:val="6"/>
    </w:pPr>
    <w:rPr>
      <w:rFonts w:ascii="Arial" w:hAnsi="Arial"/>
      <w:sz w:val="20"/>
      <w:szCs w:val="20"/>
    </w:rPr>
  </w:style>
  <w:style w:type="paragraph" w:styleId="8">
    <w:name w:val="heading 8"/>
    <w:basedOn w:val="ac"/>
    <w:next w:val="ac"/>
    <w:link w:val="80"/>
    <w:qFormat/>
    <w:rsid w:val="00916EE8"/>
    <w:pPr>
      <w:numPr>
        <w:ilvl w:val="7"/>
        <w:numId w:val="10"/>
      </w:numPr>
      <w:spacing w:before="240" w:after="60"/>
      <w:jc w:val="both"/>
      <w:outlineLvl w:val="7"/>
    </w:pPr>
    <w:rPr>
      <w:rFonts w:ascii="Arial" w:hAnsi="Arial"/>
      <w:i/>
      <w:sz w:val="20"/>
      <w:szCs w:val="20"/>
    </w:rPr>
  </w:style>
  <w:style w:type="paragraph" w:styleId="9">
    <w:name w:val="heading 9"/>
    <w:basedOn w:val="ac"/>
    <w:next w:val="ac"/>
    <w:link w:val="90"/>
    <w:qFormat/>
    <w:rsid w:val="00916EE8"/>
    <w:pPr>
      <w:numPr>
        <w:ilvl w:val="8"/>
        <w:numId w:val="10"/>
      </w:numPr>
      <w:spacing w:before="240" w:after="60"/>
      <w:jc w:val="both"/>
      <w:outlineLvl w:val="8"/>
    </w:pPr>
    <w:rPr>
      <w:rFonts w:ascii="Arial" w:hAnsi="Arial"/>
      <w:b/>
      <w:i/>
      <w:sz w:val="1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3">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basedOn w:val="ad"/>
    <w:link w:val="10"/>
    <w:uiPriority w:val="9"/>
    <w:rsid w:val="00916EE8"/>
    <w:rPr>
      <w:rFonts w:ascii="Times New Roman" w:eastAsia="Times New Roman" w:hAnsi="Times New Roman" w:cs="Times New Roman"/>
      <w:b/>
      <w:kern w:val="28"/>
      <w:sz w:val="36"/>
      <w:szCs w:val="20"/>
      <w:lang w:eastAsia="ru-RU"/>
    </w:rPr>
  </w:style>
  <w:style w:type="character" w:customStyle="1" w:styleId="25">
    <w:name w:val="Заголовок 2 Знак"/>
    <w:aliases w:val="2 Знак1,sub-sect Знак"/>
    <w:basedOn w:val="ad"/>
    <w:link w:val="24"/>
    <w:uiPriority w:val="9"/>
    <w:rsid w:val="00916EE8"/>
    <w:rPr>
      <w:rFonts w:ascii="Times New Roman" w:eastAsia="Times New Roman" w:hAnsi="Times New Roman" w:cs="Times New Roman"/>
      <w:b/>
      <w:sz w:val="30"/>
      <w:szCs w:val="20"/>
      <w:lang w:eastAsia="ru-RU"/>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basedOn w:val="ad"/>
    <w:link w:val="32"/>
    <w:uiPriority w:val="9"/>
    <w:rsid w:val="00916EE8"/>
    <w:rPr>
      <w:rFonts w:ascii="Arial" w:eastAsia="Times New Roman" w:hAnsi="Arial" w:cs="Times New Roman"/>
      <w:b/>
      <w:sz w:val="24"/>
      <w:szCs w:val="20"/>
      <w:lang w:eastAsia="ru-RU"/>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basedOn w:val="ad"/>
    <w:link w:val="42"/>
    <w:uiPriority w:val="9"/>
    <w:rsid w:val="00916EE8"/>
    <w:rPr>
      <w:rFonts w:ascii="Arial" w:eastAsia="Times New Roman" w:hAnsi="Arial" w:cs="Times New Roman"/>
      <w:sz w:val="24"/>
      <w:szCs w:val="20"/>
      <w:lang w:eastAsia="ru-RU"/>
    </w:rPr>
  </w:style>
  <w:style w:type="character" w:customStyle="1" w:styleId="53">
    <w:name w:val="Заголовок 5 Знак"/>
    <w:aliases w:val="Заголовок 5_СТД Знак,h5 Знак,Level 5 Topic Heading Знак,PIM 5 Знак,5 Знак,ITT t5 Знак,PA Pico Section Знак"/>
    <w:basedOn w:val="ad"/>
    <w:link w:val="52"/>
    <w:rsid w:val="00916EE8"/>
    <w:rPr>
      <w:rFonts w:ascii="Times New Roman" w:eastAsia="Times New Roman" w:hAnsi="Times New Roman" w:cs="Times New Roman"/>
      <w:szCs w:val="20"/>
      <w:lang w:eastAsia="ru-RU"/>
    </w:rPr>
  </w:style>
  <w:style w:type="character" w:customStyle="1" w:styleId="61">
    <w:name w:val="Заголовок 6 Знак"/>
    <w:aliases w:val="Heading 6 Char Знак,PIM 6 Знак,Gliederung6 Знак,__Подпункт Знак"/>
    <w:basedOn w:val="ad"/>
    <w:link w:val="60"/>
    <w:rsid w:val="00916EE8"/>
    <w:rPr>
      <w:rFonts w:ascii="Times New Roman" w:eastAsia="Times New Roman" w:hAnsi="Times New Roman" w:cs="Times New Roman"/>
      <w:i/>
      <w:szCs w:val="20"/>
      <w:lang w:eastAsia="ru-RU"/>
    </w:rPr>
  </w:style>
  <w:style w:type="character" w:customStyle="1" w:styleId="70">
    <w:name w:val="Заголовок 7 Знак"/>
    <w:aliases w:val="PIM 7 Знак"/>
    <w:basedOn w:val="ad"/>
    <w:link w:val="7"/>
    <w:rsid w:val="00916EE8"/>
    <w:rPr>
      <w:rFonts w:ascii="Arial" w:eastAsia="Times New Roman" w:hAnsi="Arial" w:cs="Times New Roman"/>
      <w:sz w:val="20"/>
      <w:szCs w:val="20"/>
      <w:lang w:eastAsia="ru-RU"/>
    </w:rPr>
  </w:style>
  <w:style w:type="character" w:customStyle="1" w:styleId="80">
    <w:name w:val="Заголовок 8 Знак"/>
    <w:basedOn w:val="ad"/>
    <w:link w:val="8"/>
    <w:rsid w:val="00916EE8"/>
    <w:rPr>
      <w:rFonts w:ascii="Arial" w:eastAsia="Times New Roman" w:hAnsi="Arial" w:cs="Times New Roman"/>
      <w:i/>
      <w:sz w:val="20"/>
      <w:szCs w:val="20"/>
      <w:lang w:eastAsia="ru-RU"/>
    </w:rPr>
  </w:style>
  <w:style w:type="character" w:customStyle="1" w:styleId="90">
    <w:name w:val="Заголовок 9 Знак"/>
    <w:basedOn w:val="ad"/>
    <w:link w:val="9"/>
    <w:rsid w:val="00916EE8"/>
    <w:rPr>
      <w:rFonts w:ascii="Arial" w:eastAsia="Times New Roman" w:hAnsi="Arial" w:cs="Times New Roman"/>
      <w:b/>
      <w:i/>
      <w:sz w:val="18"/>
      <w:szCs w:val="20"/>
      <w:lang w:eastAsia="ru-RU"/>
    </w:rPr>
  </w:style>
  <w:style w:type="paragraph" w:styleId="22">
    <w:name w:val="Body Text 2"/>
    <w:basedOn w:val="ac"/>
    <w:link w:val="26"/>
    <w:uiPriority w:val="99"/>
    <w:rsid w:val="00916EE8"/>
    <w:pPr>
      <w:numPr>
        <w:ilvl w:val="1"/>
        <w:numId w:val="13"/>
      </w:numPr>
      <w:spacing w:after="60"/>
      <w:jc w:val="both"/>
    </w:pPr>
    <w:rPr>
      <w:szCs w:val="20"/>
    </w:rPr>
  </w:style>
  <w:style w:type="character" w:customStyle="1" w:styleId="26">
    <w:name w:val="Основной текст 2 Знак"/>
    <w:basedOn w:val="ad"/>
    <w:link w:val="22"/>
    <w:uiPriority w:val="99"/>
    <w:rsid w:val="00916EE8"/>
    <w:rPr>
      <w:rFonts w:ascii="Times New Roman" w:eastAsia="Times New Roman" w:hAnsi="Times New Roman" w:cs="Times New Roman"/>
      <w:sz w:val="24"/>
      <w:szCs w:val="20"/>
      <w:lang w:eastAsia="ru-RU"/>
    </w:rPr>
  </w:style>
  <w:style w:type="paragraph" w:customStyle="1" w:styleId="Iniiaiieoaeno">
    <w:name w:val="Iniiaiie oaeno"/>
    <w:basedOn w:val="ac"/>
    <w:uiPriority w:val="99"/>
    <w:rsid w:val="00916EE8"/>
    <w:pPr>
      <w:suppressAutoHyphens/>
      <w:autoSpaceDE w:val="0"/>
      <w:autoSpaceDN w:val="0"/>
      <w:jc w:val="center"/>
    </w:pPr>
  </w:style>
  <w:style w:type="paragraph" w:styleId="27">
    <w:name w:val="List Bullet 2"/>
    <w:basedOn w:val="ac"/>
    <w:autoRedefine/>
    <w:uiPriority w:val="99"/>
    <w:rsid w:val="00916EE8"/>
    <w:pPr>
      <w:tabs>
        <w:tab w:val="num" w:pos="643"/>
      </w:tabs>
      <w:spacing w:after="60"/>
      <w:ind w:left="643" w:hanging="360"/>
      <w:jc w:val="both"/>
    </w:pPr>
    <w:rPr>
      <w:szCs w:val="20"/>
    </w:rPr>
  </w:style>
  <w:style w:type="paragraph" w:styleId="35">
    <w:name w:val="List Bullet 3"/>
    <w:basedOn w:val="ac"/>
    <w:autoRedefine/>
    <w:uiPriority w:val="99"/>
    <w:rsid w:val="00916EE8"/>
    <w:pPr>
      <w:tabs>
        <w:tab w:val="num" w:pos="926"/>
      </w:tabs>
      <w:spacing w:after="60"/>
      <w:ind w:left="926" w:hanging="360"/>
      <w:jc w:val="both"/>
    </w:pPr>
    <w:rPr>
      <w:szCs w:val="20"/>
    </w:rPr>
  </w:style>
  <w:style w:type="paragraph" w:styleId="40">
    <w:name w:val="List Bullet 4"/>
    <w:basedOn w:val="ac"/>
    <w:autoRedefine/>
    <w:rsid w:val="00916EE8"/>
    <w:pPr>
      <w:numPr>
        <w:numId w:val="1"/>
      </w:numPr>
      <w:tabs>
        <w:tab w:val="clear" w:pos="643"/>
        <w:tab w:val="num" w:pos="360"/>
        <w:tab w:val="num" w:pos="1209"/>
      </w:tabs>
      <w:spacing w:after="60"/>
      <w:ind w:left="1209" w:firstLine="0"/>
      <w:jc w:val="both"/>
    </w:pPr>
    <w:rPr>
      <w:szCs w:val="20"/>
    </w:rPr>
  </w:style>
  <w:style w:type="paragraph" w:styleId="50">
    <w:name w:val="List Bullet 5"/>
    <w:basedOn w:val="ac"/>
    <w:autoRedefine/>
    <w:uiPriority w:val="99"/>
    <w:rsid w:val="00916EE8"/>
    <w:pPr>
      <w:numPr>
        <w:numId w:val="2"/>
      </w:numPr>
      <w:tabs>
        <w:tab w:val="clear" w:pos="926"/>
        <w:tab w:val="num" w:pos="360"/>
        <w:tab w:val="num" w:pos="1492"/>
      </w:tabs>
      <w:spacing w:after="60"/>
      <w:ind w:left="1492" w:firstLine="0"/>
      <w:jc w:val="both"/>
    </w:pPr>
    <w:rPr>
      <w:szCs w:val="20"/>
    </w:rPr>
  </w:style>
  <w:style w:type="paragraph" w:styleId="a0">
    <w:name w:val="List Number"/>
    <w:basedOn w:val="ac"/>
    <w:uiPriority w:val="99"/>
    <w:rsid w:val="00916EE8"/>
    <w:pPr>
      <w:numPr>
        <w:numId w:val="3"/>
      </w:numPr>
      <w:tabs>
        <w:tab w:val="clear" w:pos="1209"/>
        <w:tab w:val="num" w:pos="360"/>
      </w:tabs>
      <w:spacing w:after="60"/>
      <w:ind w:left="360"/>
      <w:jc w:val="both"/>
    </w:pPr>
    <w:rPr>
      <w:szCs w:val="20"/>
    </w:rPr>
  </w:style>
  <w:style w:type="paragraph" w:styleId="2">
    <w:name w:val="List Number 2"/>
    <w:basedOn w:val="ac"/>
    <w:uiPriority w:val="99"/>
    <w:rsid w:val="00916EE8"/>
    <w:pPr>
      <w:numPr>
        <w:numId w:val="4"/>
      </w:numPr>
      <w:tabs>
        <w:tab w:val="clear" w:pos="1492"/>
        <w:tab w:val="num" w:pos="360"/>
        <w:tab w:val="num" w:pos="643"/>
      </w:tabs>
      <w:spacing w:after="60"/>
      <w:ind w:left="643" w:firstLine="0"/>
      <w:jc w:val="both"/>
    </w:pPr>
    <w:rPr>
      <w:szCs w:val="20"/>
    </w:rPr>
  </w:style>
  <w:style w:type="paragraph" w:styleId="30">
    <w:name w:val="List Number 3"/>
    <w:basedOn w:val="ac"/>
    <w:uiPriority w:val="99"/>
    <w:rsid w:val="00916EE8"/>
    <w:pPr>
      <w:numPr>
        <w:numId w:val="5"/>
      </w:numPr>
      <w:tabs>
        <w:tab w:val="clear" w:pos="360"/>
        <w:tab w:val="num" w:pos="926"/>
      </w:tabs>
      <w:spacing w:after="60"/>
      <w:ind w:left="926"/>
      <w:jc w:val="both"/>
    </w:pPr>
    <w:rPr>
      <w:szCs w:val="20"/>
    </w:rPr>
  </w:style>
  <w:style w:type="paragraph" w:styleId="4">
    <w:name w:val="List Number 4"/>
    <w:basedOn w:val="ac"/>
    <w:uiPriority w:val="99"/>
    <w:rsid w:val="00916EE8"/>
    <w:pPr>
      <w:numPr>
        <w:numId w:val="6"/>
      </w:numPr>
      <w:tabs>
        <w:tab w:val="clear" w:pos="643"/>
        <w:tab w:val="num" w:pos="1209"/>
      </w:tabs>
      <w:spacing w:after="60"/>
      <w:ind w:left="1209"/>
      <w:jc w:val="both"/>
    </w:pPr>
    <w:rPr>
      <w:szCs w:val="20"/>
    </w:rPr>
  </w:style>
  <w:style w:type="paragraph" w:styleId="5">
    <w:name w:val="List Number 5"/>
    <w:basedOn w:val="ac"/>
    <w:uiPriority w:val="99"/>
    <w:rsid w:val="00916EE8"/>
    <w:pPr>
      <w:numPr>
        <w:numId w:val="7"/>
      </w:numPr>
      <w:tabs>
        <w:tab w:val="clear" w:pos="926"/>
        <w:tab w:val="num" w:pos="1492"/>
      </w:tabs>
      <w:spacing w:after="60"/>
      <w:ind w:left="1492"/>
      <w:jc w:val="both"/>
    </w:pPr>
    <w:rPr>
      <w:szCs w:val="20"/>
    </w:rPr>
  </w:style>
  <w:style w:type="paragraph" w:customStyle="1" w:styleId="a">
    <w:name w:val="Раздел"/>
    <w:basedOn w:val="ac"/>
    <w:uiPriority w:val="99"/>
    <w:semiHidden/>
    <w:rsid w:val="00916EE8"/>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c"/>
    <w:uiPriority w:val="99"/>
    <w:semiHidden/>
    <w:rsid w:val="00916EE8"/>
    <w:pPr>
      <w:numPr>
        <w:numId w:val="9"/>
      </w:numPr>
      <w:tabs>
        <w:tab w:val="clear" w:pos="1492"/>
        <w:tab w:val="num" w:pos="360"/>
      </w:tabs>
      <w:spacing w:before="120" w:after="120"/>
      <w:ind w:left="360"/>
      <w:jc w:val="center"/>
    </w:pPr>
    <w:rPr>
      <w:b/>
      <w:szCs w:val="20"/>
    </w:rPr>
  </w:style>
  <w:style w:type="paragraph" w:customStyle="1" w:styleId="ab">
    <w:name w:val="Условия контракта"/>
    <w:basedOn w:val="ac"/>
    <w:uiPriority w:val="99"/>
    <w:semiHidden/>
    <w:rsid w:val="00916EE8"/>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c"/>
    <w:link w:val="14"/>
    <w:qFormat/>
    <w:rsid w:val="00916EE8"/>
    <w:pPr>
      <w:keepNext/>
      <w:keepLines/>
      <w:widowControl w:val="0"/>
      <w:numPr>
        <w:numId w:val="14"/>
      </w:numPr>
      <w:suppressLineNumbers/>
      <w:suppressAutoHyphens/>
      <w:spacing w:after="60"/>
    </w:pPr>
    <w:rPr>
      <w:b/>
      <w:sz w:val="28"/>
    </w:rPr>
  </w:style>
  <w:style w:type="paragraph" w:customStyle="1" w:styleId="23">
    <w:name w:val="Стиль2"/>
    <w:basedOn w:val="2"/>
    <w:link w:val="28"/>
    <w:rsid w:val="00916EE8"/>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9"/>
    <w:link w:val="36"/>
    <w:rsid w:val="00916EE8"/>
    <w:pPr>
      <w:widowControl w:val="0"/>
      <w:numPr>
        <w:ilvl w:val="2"/>
        <w:numId w:val="14"/>
      </w:numPr>
      <w:adjustRightInd w:val="0"/>
      <w:spacing w:after="0" w:line="240" w:lineRule="auto"/>
      <w:textAlignment w:val="baseline"/>
    </w:pPr>
  </w:style>
  <w:style w:type="paragraph" w:styleId="29">
    <w:name w:val="Body Text Indent 2"/>
    <w:aliases w:val="Знак"/>
    <w:basedOn w:val="ac"/>
    <w:link w:val="2a"/>
    <w:uiPriority w:val="99"/>
    <w:rsid w:val="00916EE8"/>
    <w:pPr>
      <w:spacing w:after="120" w:line="480" w:lineRule="auto"/>
      <w:ind w:left="283"/>
      <w:jc w:val="both"/>
    </w:pPr>
    <w:rPr>
      <w:szCs w:val="20"/>
    </w:rPr>
  </w:style>
  <w:style w:type="character" w:customStyle="1" w:styleId="2a">
    <w:name w:val="Основной текст с отступом 2 Знак"/>
    <w:aliases w:val="Знак Знак"/>
    <w:basedOn w:val="ad"/>
    <w:link w:val="29"/>
    <w:uiPriority w:val="99"/>
    <w:rsid w:val="00916EE8"/>
    <w:rPr>
      <w:rFonts w:ascii="Times New Roman" w:eastAsia="Times New Roman" w:hAnsi="Times New Roman" w:cs="Times New Roman"/>
      <w:sz w:val="24"/>
      <w:szCs w:val="20"/>
      <w:lang w:eastAsia="ru-RU"/>
    </w:rPr>
  </w:style>
  <w:style w:type="paragraph" w:customStyle="1" w:styleId="2-11">
    <w:name w:val="содержание2-11"/>
    <w:basedOn w:val="ac"/>
    <w:uiPriority w:val="99"/>
    <w:rsid w:val="00916EE8"/>
    <w:pPr>
      <w:spacing w:after="60"/>
      <w:jc w:val="both"/>
    </w:pPr>
  </w:style>
  <w:style w:type="paragraph" w:customStyle="1" w:styleId="ConsNormal">
    <w:name w:val="ConsNormal"/>
    <w:uiPriority w:val="99"/>
    <w:rsid w:val="00916EE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f0">
    <w:name w:val="Основной шрифт"/>
    <w:uiPriority w:val="99"/>
    <w:semiHidden/>
    <w:rsid w:val="00916EE8"/>
  </w:style>
  <w:style w:type="paragraph" w:styleId="af1">
    <w:name w:val="Subtitle"/>
    <w:basedOn w:val="ac"/>
    <w:link w:val="af2"/>
    <w:uiPriority w:val="99"/>
    <w:qFormat/>
    <w:rsid w:val="00916EE8"/>
    <w:pPr>
      <w:spacing w:after="60"/>
      <w:jc w:val="center"/>
      <w:outlineLvl w:val="1"/>
    </w:pPr>
    <w:rPr>
      <w:rFonts w:ascii="Arial" w:hAnsi="Arial"/>
      <w:szCs w:val="20"/>
    </w:rPr>
  </w:style>
  <w:style w:type="character" w:customStyle="1" w:styleId="af2">
    <w:name w:val="Подзаголовок Знак"/>
    <w:basedOn w:val="ad"/>
    <w:link w:val="af1"/>
    <w:uiPriority w:val="99"/>
    <w:rsid w:val="00916EE8"/>
    <w:rPr>
      <w:rFonts w:ascii="Arial" w:eastAsia="Times New Roman" w:hAnsi="Arial" w:cs="Times New Roman"/>
      <w:sz w:val="24"/>
      <w:szCs w:val="20"/>
      <w:lang w:eastAsia="ru-RU"/>
    </w:rPr>
  </w:style>
  <w:style w:type="paragraph" w:styleId="af3">
    <w:name w:val="Title"/>
    <w:basedOn w:val="ac"/>
    <w:link w:val="af4"/>
    <w:uiPriority w:val="99"/>
    <w:qFormat/>
    <w:rsid w:val="00916EE8"/>
    <w:pPr>
      <w:spacing w:before="240" w:after="60"/>
      <w:jc w:val="center"/>
      <w:outlineLvl w:val="0"/>
    </w:pPr>
    <w:rPr>
      <w:rFonts w:ascii="Arial" w:hAnsi="Arial"/>
      <w:b/>
      <w:kern w:val="28"/>
      <w:sz w:val="32"/>
      <w:szCs w:val="20"/>
    </w:rPr>
  </w:style>
  <w:style w:type="character" w:customStyle="1" w:styleId="af4">
    <w:name w:val="Заголовок Знак"/>
    <w:basedOn w:val="ad"/>
    <w:link w:val="af3"/>
    <w:uiPriority w:val="99"/>
    <w:rsid w:val="00916EE8"/>
    <w:rPr>
      <w:rFonts w:ascii="Arial" w:eastAsia="Times New Roman" w:hAnsi="Arial" w:cs="Times New Roman"/>
      <w:b/>
      <w:kern w:val="28"/>
      <w:sz w:val="32"/>
      <w:szCs w:val="20"/>
      <w:lang w:eastAsia="ru-RU"/>
    </w:rPr>
  </w:style>
  <w:style w:type="table" w:customStyle="1" w:styleId="15">
    <w:name w:val="Сетка таблицы1"/>
    <w:rsid w:val="00916EE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Date"/>
    <w:basedOn w:val="ac"/>
    <w:next w:val="ac"/>
    <w:link w:val="af6"/>
    <w:uiPriority w:val="99"/>
    <w:rsid w:val="00916EE8"/>
    <w:pPr>
      <w:spacing w:after="60"/>
      <w:jc w:val="both"/>
    </w:pPr>
    <w:rPr>
      <w:szCs w:val="20"/>
    </w:rPr>
  </w:style>
  <w:style w:type="character" w:customStyle="1" w:styleId="af6">
    <w:name w:val="Дата Знак"/>
    <w:basedOn w:val="ad"/>
    <w:link w:val="af5"/>
    <w:uiPriority w:val="99"/>
    <w:rsid w:val="00916EE8"/>
    <w:rPr>
      <w:rFonts w:ascii="Times New Roman" w:eastAsia="Times New Roman" w:hAnsi="Times New Roman" w:cs="Times New Roman"/>
      <w:sz w:val="24"/>
      <w:szCs w:val="20"/>
      <w:lang w:eastAsia="ru-RU"/>
    </w:rPr>
  </w:style>
  <w:style w:type="character" w:styleId="af7">
    <w:name w:val="Hyperlink"/>
    <w:uiPriority w:val="99"/>
    <w:rsid w:val="00916EE8"/>
    <w:rPr>
      <w:rFonts w:cs="Times New Roman"/>
      <w:color w:val="0000FF"/>
      <w:u w:val="single"/>
    </w:rPr>
  </w:style>
  <w:style w:type="paragraph" w:styleId="16">
    <w:name w:val="toc 1"/>
    <w:basedOn w:val="ac"/>
    <w:next w:val="ac"/>
    <w:autoRedefine/>
    <w:uiPriority w:val="99"/>
    <w:rsid w:val="00916EE8"/>
    <w:pPr>
      <w:tabs>
        <w:tab w:val="left" w:pos="1440"/>
        <w:tab w:val="right" w:leader="dot" w:pos="10148"/>
      </w:tabs>
      <w:spacing w:before="100"/>
    </w:pPr>
    <w:rPr>
      <w:rFonts w:ascii="Arial" w:hAnsi="Arial" w:cs="Arial"/>
      <w:b/>
      <w:bCs/>
      <w:caps/>
    </w:rPr>
  </w:style>
  <w:style w:type="paragraph" w:styleId="37">
    <w:name w:val="toc 3"/>
    <w:basedOn w:val="ac"/>
    <w:next w:val="ac"/>
    <w:autoRedefine/>
    <w:uiPriority w:val="99"/>
    <w:rsid w:val="00916EE8"/>
    <w:pPr>
      <w:tabs>
        <w:tab w:val="left" w:pos="1680"/>
        <w:tab w:val="right" w:leader="dot" w:pos="10148"/>
      </w:tabs>
      <w:spacing w:before="100"/>
      <w:ind w:left="180" w:firstLine="60"/>
    </w:pPr>
    <w:rPr>
      <w:sz w:val="20"/>
      <w:szCs w:val="20"/>
    </w:rPr>
  </w:style>
  <w:style w:type="paragraph" w:styleId="2b">
    <w:name w:val="toc 2"/>
    <w:basedOn w:val="ac"/>
    <w:next w:val="ac"/>
    <w:autoRedefine/>
    <w:uiPriority w:val="99"/>
    <w:rsid w:val="00916EE8"/>
    <w:pPr>
      <w:tabs>
        <w:tab w:val="right" w:leader="dot" w:pos="10148"/>
      </w:tabs>
      <w:spacing w:before="100"/>
      <w:ind w:left="360"/>
    </w:pPr>
    <w:rPr>
      <w:b/>
      <w:bCs/>
      <w:sz w:val="20"/>
      <w:szCs w:val="20"/>
    </w:rPr>
  </w:style>
  <w:style w:type="paragraph" w:styleId="af8">
    <w:name w:val="Plain Text"/>
    <w:basedOn w:val="ac"/>
    <w:link w:val="af9"/>
    <w:uiPriority w:val="99"/>
    <w:rsid w:val="00916EE8"/>
    <w:rPr>
      <w:rFonts w:ascii="Courier New" w:hAnsi="Courier New" w:cs="Courier New"/>
      <w:sz w:val="20"/>
      <w:szCs w:val="20"/>
    </w:rPr>
  </w:style>
  <w:style w:type="character" w:customStyle="1" w:styleId="af9">
    <w:name w:val="Текст Знак"/>
    <w:basedOn w:val="ad"/>
    <w:link w:val="af8"/>
    <w:uiPriority w:val="99"/>
    <w:rsid w:val="00916EE8"/>
    <w:rPr>
      <w:rFonts w:ascii="Courier New" w:eastAsia="Times New Roman" w:hAnsi="Courier New" w:cs="Courier New"/>
      <w:sz w:val="20"/>
      <w:szCs w:val="20"/>
      <w:lang w:eastAsia="ru-RU"/>
    </w:rPr>
  </w:style>
  <w:style w:type="character" w:customStyle="1" w:styleId="apple-style-span">
    <w:name w:val="apple-style-span"/>
    <w:uiPriority w:val="99"/>
    <w:rsid w:val="00916EE8"/>
    <w:rPr>
      <w:rFonts w:cs="Times New Roman"/>
    </w:rPr>
  </w:style>
  <w:style w:type="character" w:styleId="afa">
    <w:name w:val="page number"/>
    <w:uiPriority w:val="99"/>
    <w:rsid w:val="00916EE8"/>
    <w:rPr>
      <w:rFonts w:ascii="Times New Roman" w:hAnsi="Times New Roman" w:cs="Times New Roman"/>
    </w:rPr>
  </w:style>
  <w:style w:type="paragraph" w:styleId="afb">
    <w:name w:val="List Bullet"/>
    <w:basedOn w:val="ac"/>
    <w:autoRedefine/>
    <w:rsid w:val="00916EE8"/>
    <w:pPr>
      <w:widowControl w:val="0"/>
      <w:jc w:val="both"/>
    </w:pPr>
    <w:rPr>
      <w:sz w:val="28"/>
      <w:szCs w:val="28"/>
    </w:rPr>
  </w:style>
  <w:style w:type="paragraph" w:styleId="afc">
    <w:name w:val="Body Text Indent"/>
    <w:aliases w:val="Знак2"/>
    <w:basedOn w:val="ac"/>
    <w:link w:val="afd"/>
    <w:rsid w:val="00916EE8"/>
    <w:pPr>
      <w:spacing w:before="60"/>
      <w:ind w:firstLine="851"/>
      <w:jc w:val="both"/>
    </w:pPr>
    <w:rPr>
      <w:szCs w:val="20"/>
    </w:rPr>
  </w:style>
  <w:style w:type="character" w:customStyle="1" w:styleId="afd">
    <w:name w:val="Основной текст с отступом Знак"/>
    <w:aliases w:val="Знак2 Знак"/>
    <w:basedOn w:val="ad"/>
    <w:link w:val="afc"/>
    <w:rsid w:val="00916EE8"/>
    <w:rPr>
      <w:rFonts w:ascii="Times New Roman" w:eastAsia="Times New Roman" w:hAnsi="Times New Roman" w:cs="Times New Roman"/>
      <w:sz w:val="24"/>
      <w:szCs w:val="20"/>
      <w:lang w:eastAsia="ru-RU"/>
    </w:rPr>
  </w:style>
  <w:style w:type="paragraph" w:styleId="afe">
    <w:name w:val="Normal (Web)"/>
    <w:aliases w:val="Обычный (веб) Знак Знак,Обычный (Web) Знак Знак Знак,Обычный (Web)"/>
    <w:basedOn w:val="ac"/>
    <w:link w:val="aff"/>
    <w:uiPriority w:val="99"/>
    <w:qFormat/>
    <w:rsid w:val="00916EE8"/>
    <w:pPr>
      <w:spacing w:before="100" w:beforeAutospacing="1" w:after="100" w:afterAutospacing="1"/>
    </w:pPr>
  </w:style>
  <w:style w:type="paragraph" w:styleId="38">
    <w:name w:val="Body Text 3"/>
    <w:basedOn w:val="ac"/>
    <w:link w:val="39"/>
    <w:uiPriority w:val="99"/>
    <w:rsid w:val="00916EE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basedOn w:val="ad"/>
    <w:link w:val="38"/>
    <w:uiPriority w:val="99"/>
    <w:rsid w:val="00916EE8"/>
    <w:rPr>
      <w:rFonts w:ascii="Times New Roman" w:eastAsia="Times New Roman" w:hAnsi="Times New Roman" w:cs="Times New Roman"/>
      <w:b/>
      <w:i/>
      <w:szCs w:val="24"/>
      <w:lang w:eastAsia="ru-RU"/>
    </w:rPr>
  </w:style>
  <w:style w:type="paragraph" w:styleId="aff0">
    <w:name w:val="Body Text"/>
    <w:aliases w:val="Знак1, Знак1,Основной текст ОУФ,L1 Body Text"/>
    <w:basedOn w:val="ac"/>
    <w:link w:val="aff1"/>
    <w:uiPriority w:val="99"/>
    <w:rsid w:val="00916EE8"/>
    <w:pPr>
      <w:spacing w:after="120"/>
      <w:jc w:val="both"/>
    </w:pPr>
    <w:rPr>
      <w:szCs w:val="20"/>
    </w:rPr>
  </w:style>
  <w:style w:type="character" w:customStyle="1" w:styleId="aff1">
    <w:name w:val="Основной текст Знак"/>
    <w:aliases w:val="Знак1 Знак, Знак1 Знак,Основной текст ОУФ Знак,L1 Body Text Знак"/>
    <w:basedOn w:val="ad"/>
    <w:link w:val="aff0"/>
    <w:uiPriority w:val="99"/>
    <w:rsid w:val="00916EE8"/>
    <w:rPr>
      <w:rFonts w:ascii="Times New Roman" w:eastAsia="Times New Roman" w:hAnsi="Times New Roman" w:cs="Times New Roman"/>
      <w:sz w:val="24"/>
      <w:szCs w:val="20"/>
      <w:lang w:eastAsia="ru-RU"/>
    </w:rPr>
  </w:style>
  <w:style w:type="paragraph" w:styleId="HTML">
    <w:name w:val="HTML Address"/>
    <w:basedOn w:val="ac"/>
    <w:link w:val="HTML0"/>
    <w:uiPriority w:val="99"/>
    <w:rsid w:val="00916EE8"/>
    <w:pPr>
      <w:spacing w:after="60"/>
      <w:jc w:val="both"/>
    </w:pPr>
    <w:rPr>
      <w:i/>
      <w:iCs/>
    </w:rPr>
  </w:style>
  <w:style w:type="character" w:customStyle="1" w:styleId="HTML0">
    <w:name w:val="Адрес HTML Знак"/>
    <w:basedOn w:val="ad"/>
    <w:link w:val="HTML"/>
    <w:uiPriority w:val="99"/>
    <w:rsid w:val="00916EE8"/>
    <w:rPr>
      <w:rFonts w:ascii="Times New Roman" w:eastAsia="Times New Roman" w:hAnsi="Times New Roman" w:cs="Times New Roman"/>
      <w:i/>
      <w:iCs/>
      <w:sz w:val="24"/>
      <w:szCs w:val="24"/>
      <w:lang w:eastAsia="ru-RU"/>
    </w:rPr>
  </w:style>
  <w:style w:type="paragraph" w:styleId="aff2">
    <w:name w:val="header"/>
    <w:aliases w:val="Drawing,Headerw,header odd,first,heading one,Heading,hd,header,ho,h,Even,*Header"/>
    <w:basedOn w:val="ac"/>
    <w:link w:val="aff3"/>
    <w:uiPriority w:val="99"/>
    <w:rsid w:val="00916EE8"/>
    <w:pPr>
      <w:tabs>
        <w:tab w:val="center" w:pos="4153"/>
        <w:tab w:val="right" w:pos="8306"/>
      </w:tabs>
      <w:spacing w:before="120" w:after="120"/>
      <w:jc w:val="both"/>
    </w:pPr>
    <w:rPr>
      <w:rFonts w:ascii="Arial" w:hAnsi="Arial"/>
      <w:noProof/>
      <w:szCs w:val="20"/>
    </w:rPr>
  </w:style>
  <w:style w:type="character" w:customStyle="1" w:styleId="aff3">
    <w:name w:val="Верхний колонтитул Знак"/>
    <w:aliases w:val="Drawing Знак,Headerw Знак,header odd Знак,first Знак,heading one Знак,Heading Знак,hd Знак,header Знак,ho Знак,h Знак,Even Знак,*Header Знак"/>
    <w:basedOn w:val="ad"/>
    <w:link w:val="aff2"/>
    <w:uiPriority w:val="99"/>
    <w:rsid w:val="00916EE8"/>
    <w:rPr>
      <w:rFonts w:ascii="Arial" w:eastAsia="Times New Roman" w:hAnsi="Arial" w:cs="Times New Roman"/>
      <w:noProof/>
      <w:sz w:val="24"/>
      <w:szCs w:val="20"/>
      <w:lang w:eastAsia="ru-RU"/>
    </w:rPr>
  </w:style>
  <w:style w:type="character" w:customStyle="1" w:styleId="aff4">
    <w:name w:val="Нижний колонтитул Знак"/>
    <w:link w:val="aff5"/>
    <w:uiPriority w:val="99"/>
    <w:locked/>
    <w:rsid w:val="00916EE8"/>
    <w:rPr>
      <w:noProof/>
      <w:sz w:val="24"/>
    </w:rPr>
  </w:style>
  <w:style w:type="paragraph" w:customStyle="1" w:styleId="Instruction">
    <w:name w:val="Instruction"/>
    <w:basedOn w:val="22"/>
    <w:uiPriority w:val="99"/>
    <w:semiHidden/>
    <w:rsid w:val="00916EE8"/>
    <w:pPr>
      <w:numPr>
        <w:ilvl w:val="0"/>
        <w:numId w:val="0"/>
      </w:numPr>
      <w:tabs>
        <w:tab w:val="num" w:pos="360"/>
      </w:tabs>
      <w:spacing w:before="180"/>
      <w:ind w:left="360" w:hanging="360"/>
    </w:pPr>
    <w:rPr>
      <w:b/>
    </w:rPr>
  </w:style>
  <w:style w:type="paragraph" w:styleId="aff5">
    <w:name w:val="footer"/>
    <w:basedOn w:val="ac"/>
    <w:link w:val="aff4"/>
    <w:uiPriority w:val="99"/>
    <w:rsid w:val="00916EE8"/>
    <w:pPr>
      <w:tabs>
        <w:tab w:val="center" w:pos="4153"/>
        <w:tab w:val="right" w:pos="8306"/>
      </w:tabs>
      <w:spacing w:after="60"/>
      <w:jc w:val="both"/>
    </w:pPr>
    <w:rPr>
      <w:rFonts w:asciiTheme="minorHAnsi" w:eastAsiaTheme="minorHAnsi" w:hAnsiTheme="minorHAnsi" w:cstheme="minorBidi"/>
      <w:noProof/>
      <w:szCs w:val="22"/>
      <w:lang w:eastAsia="en-US"/>
    </w:rPr>
  </w:style>
  <w:style w:type="character" w:customStyle="1" w:styleId="17">
    <w:name w:val="Нижний колонтитул Знак1"/>
    <w:basedOn w:val="ad"/>
    <w:uiPriority w:val="99"/>
    <w:semiHidden/>
    <w:rsid w:val="00916EE8"/>
    <w:rPr>
      <w:rFonts w:ascii="Times New Roman" w:eastAsia="Times New Roman" w:hAnsi="Times New Roman" w:cs="Times New Roman"/>
      <w:sz w:val="24"/>
      <w:szCs w:val="24"/>
      <w:lang w:eastAsia="ru-RU"/>
    </w:rPr>
  </w:style>
  <w:style w:type="character" w:customStyle="1" w:styleId="FontStyle131">
    <w:name w:val="Font Style131"/>
    <w:uiPriority w:val="99"/>
    <w:rsid w:val="00916EE8"/>
    <w:rPr>
      <w:rFonts w:ascii="Times New Roman" w:hAnsi="Times New Roman"/>
      <w:color w:val="000000"/>
      <w:sz w:val="24"/>
    </w:rPr>
  </w:style>
  <w:style w:type="character" w:styleId="aff6">
    <w:name w:val="FollowedHyperlink"/>
    <w:uiPriority w:val="99"/>
    <w:rsid w:val="00916EE8"/>
    <w:rPr>
      <w:rFonts w:cs="Times New Roman"/>
      <w:color w:val="800080"/>
      <w:u w:val="single"/>
    </w:rPr>
  </w:style>
  <w:style w:type="paragraph" w:customStyle="1" w:styleId="18">
    <w:name w:val="заголовок 1"/>
    <w:basedOn w:val="ac"/>
    <w:next w:val="ac"/>
    <w:uiPriority w:val="99"/>
    <w:rsid w:val="00916EE8"/>
    <w:pPr>
      <w:keepNext/>
      <w:widowControl w:val="0"/>
      <w:autoSpaceDE w:val="0"/>
      <w:autoSpaceDN w:val="0"/>
      <w:jc w:val="center"/>
    </w:pPr>
    <w:rPr>
      <w:rFonts w:ascii="Arial" w:hAnsi="Arial" w:cs="Arial"/>
      <w:b/>
      <w:bCs/>
      <w:sz w:val="20"/>
    </w:rPr>
  </w:style>
  <w:style w:type="paragraph" w:styleId="aff7">
    <w:name w:val="Balloon Text"/>
    <w:basedOn w:val="ac"/>
    <w:link w:val="aff8"/>
    <w:uiPriority w:val="99"/>
    <w:semiHidden/>
    <w:rsid w:val="00916EE8"/>
    <w:rPr>
      <w:rFonts w:ascii="Tahoma" w:hAnsi="Tahoma" w:cs="Tahoma"/>
      <w:sz w:val="16"/>
      <w:szCs w:val="16"/>
    </w:rPr>
  </w:style>
  <w:style w:type="character" w:customStyle="1" w:styleId="aff8">
    <w:name w:val="Текст выноски Знак"/>
    <w:basedOn w:val="ad"/>
    <w:link w:val="aff7"/>
    <w:uiPriority w:val="99"/>
    <w:semiHidden/>
    <w:rsid w:val="00916EE8"/>
    <w:rPr>
      <w:rFonts w:ascii="Tahoma" w:eastAsia="Times New Roman" w:hAnsi="Tahoma" w:cs="Tahoma"/>
      <w:sz w:val="16"/>
      <w:szCs w:val="16"/>
      <w:lang w:eastAsia="ru-RU"/>
    </w:rPr>
  </w:style>
  <w:style w:type="paragraph" w:styleId="aff9">
    <w:name w:val="annotation text"/>
    <w:basedOn w:val="ac"/>
    <w:link w:val="affa"/>
    <w:uiPriority w:val="99"/>
    <w:rsid w:val="00916EE8"/>
    <w:pPr>
      <w:widowControl w:val="0"/>
      <w:autoSpaceDE w:val="0"/>
      <w:autoSpaceDN w:val="0"/>
    </w:pPr>
    <w:rPr>
      <w:sz w:val="20"/>
      <w:szCs w:val="20"/>
    </w:rPr>
  </w:style>
  <w:style w:type="character" w:customStyle="1" w:styleId="affa">
    <w:name w:val="Текст примечания Знак"/>
    <w:basedOn w:val="ad"/>
    <w:link w:val="aff9"/>
    <w:uiPriority w:val="99"/>
    <w:rsid w:val="00916EE8"/>
    <w:rPr>
      <w:rFonts w:ascii="Times New Roman" w:eastAsia="Times New Roman" w:hAnsi="Times New Roman" w:cs="Times New Roman"/>
      <w:sz w:val="20"/>
      <w:szCs w:val="20"/>
      <w:lang w:eastAsia="ru-RU"/>
    </w:rPr>
  </w:style>
  <w:style w:type="character" w:customStyle="1" w:styleId="affb">
    <w:name w:val="Тема примечания Знак"/>
    <w:link w:val="affc"/>
    <w:uiPriority w:val="99"/>
    <w:locked/>
    <w:rsid w:val="00916EE8"/>
    <w:rPr>
      <w:rFonts w:cs="Times New Roman"/>
    </w:rPr>
  </w:style>
  <w:style w:type="paragraph" w:styleId="3a">
    <w:name w:val="Body Text Indent 3"/>
    <w:basedOn w:val="ac"/>
    <w:link w:val="3b"/>
    <w:uiPriority w:val="99"/>
    <w:rsid w:val="00916EE8"/>
    <w:pPr>
      <w:spacing w:after="120"/>
      <w:ind w:left="283"/>
    </w:pPr>
    <w:rPr>
      <w:sz w:val="16"/>
      <w:szCs w:val="16"/>
    </w:rPr>
  </w:style>
  <w:style w:type="character" w:customStyle="1" w:styleId="3b">
    <w:name w:val="Основной текст с отступом 3 Знак"/>
    <w:basedOn w:val="ad"/>
    <w:link w:val="3a"/>
    <w:uiPriority w:val="99"/>
    <w:rsid w:val="00916EE8"/>
    <w:rPr>
      <w:rFonts w:ascii="Times New Roman" w:eastAsia="Times New Roman" w:hAnsi="Times New Roman" w:cs="Times New Roman"/>
      <w:sz w:val="16"/>
      <w:szCs w:val="16"/>
      <w:lang w:eastAsia="ru-RU"/>
    </w:rPr>
  </w:style>
  <w:style w:type="paragraph" w:customStyle="1" w:styleId="Text05">
    <w:name w:val="Text0.5"/>
    <w:basedOn w:val="ac"/>
    <w:uiPriority w:val="99"/>
    <w:rsid w:val="00916EE8"/>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c"/>
    <w:uiPriority w:val="99"/>
    <w:rsid w:val="00916EE8"/>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916EE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Pa102">
    <w:name w:val="Pa10+2"/>
    <w:basedOn w:val="ac"/>
    <w:next w:val="ac"/>
    <w:uiPriority w:val="99"/>
    <w:rsid w:val="00916EE8"/>
    <w:pPr>
      <w:autoSpaceDE w:val="0"/>
      <w:autoSpaceDN w:val="0"/>
      <w:adjustRightInd w:val="0"/>
      <w:spacing w:before="300" w:line="201" w:lineRule="atLeast"/>
    </w:pPr>
    <w:rPr>
      <w:rFonts w:ascii="GaramondC" w:hAnsi="GaramondC"/>
    </w:rPr>
  </w:style>
  <w:style w:type="paragraph" w:customStyle="1" w:styleId="Pa192">
    <w:name w:val="Pa19+2"/>
    <w:basedOn w:val="ac"/>
    <w:next w:val="ac"/>
    <w:uiPriority w:val="99"/>
    <w:rsid w:val="00916EE8"/>
    <w:pPr>
      <w:autoSpaceDE w:val="0"/>
      <w:autoSpaceDN w:val="0"/>
      <w:adjustRightInd w:val="0"/>
      <w:spacing w:before="60" w:line="281" w:lineRule="atLeast"/>
    </w:pPr>
    <w:rPr>
      <w:rFonts w:ascii="GaramondC" w:hAnsi="GaramondC"/>
    </w:rPr>
  </w:style>
  <w:style w:type="paragraph" w:customStyle="1" w:styleId="affd">
    <w:name w:val="Часть"/>
    <w:basedOn w:val="ac"/>
    <w:uiPriority w:val="99"/>
    <w:semiHidden/>
    <w:rsid w:val="00916EE8"/>
    <w:pPr>
      <w:spacing w:after="60"/>
      <w:jc w:val="center"/>
    </w:pPr>
    <w:rPr>
      <w:rFonts w:ascii="Arial" w:hAnsi="Arial"/>
      <w:b/>
      <w:caps/>
      <w:sz w:val="32"/>
      <w:szCs w:val="20"/>
    </w:rPr>
  </w:style>
  <w:style w:type="paragraph" w:customStyle="1" w:styleId="default">
    <w:name w:val="default"/>
    <w:basedOn w:val="ac"/>
    <w:uiPriority w:val="99"/>
    <w:rsid w:val="00916EE8"/>
    <w:pPr>
      <w:autoSpaceDE w:val="0"/>
      <w:autoSpaceDN w:val="0"/>
    </w:pPr>
    <w:rPr>
      <w:rFonts w:ascii="GaramondC" w:hAnsi="GaramondC"/>
      <w:color w:val="000000"/>
    </w:rPr>
  </w:style>
  <w:style w:type="paragraph" w:customStyle="1" w:styleId="Pa73">
    <w:name w:val="Pa7+3"/>
    <w:basedOn w:val="ac"/>
    <w:next w:val="ac"/>
    <w:uiPriority w:val="99"/>
    <w:rsid w:val="00916EE8"/>
    <w:pPr>
      <w:autoSpaceDE w:val="0"/>
      <w:autoSpaceDN w:val="0"/>
      <w:adjustRightInd w:val="0"/>
      <w:spacing w:before="300" w:line="201" w:lineRule="atLeast"/>
    </w:pPr>
    <w:rPr>
      <w:rFonts w:ascii="GaramondC" w:hAnsi="GaramondC"/>
    </w:rPr>
  </w:style>
  <w:style w:type="paragraph" w:customStyle="1" w:styleId="Default0">
    <w:name w:val="Default"/>
    <w:rsid w:val="00916EE8"/>
    <w:pPr>
      <w:autoSpaceDE w:val="0"/>
      <w:autoSpaceDN w:val="0"/>
      <w:adjustRightInd w:val="0"/>
      <w:spacing w:after="0" w:line="240" w:lineRule="auto"/>
    </w:pPr>
    <w:rPr>
      <w:rFonts w:ascii="GaramondC" w:eastAsia="Times New Roman" w:hAnsi="GaramondC" w:cs="GaramondC"/>
      <w:color w:val="000000"/>
      <w:sz w:val="24"/>
      <w:szCs w:val="24"/>
      <w:lang w:eastAsia="ru-RU"/>
    </w:rPr>
  </w:style>
  <w:style w:type="paragraph" w:customStyle="1" w:styleId="Pa62">
    <w:name w:val="Pa6+2"/>
    <w:basedOn w:val="Default0"/>
    <w:next w:val="Default0"/>
    <w:uiPriority w:val="99"/>
    <w:rsid w:val="00916EE8"/>
    <w:pPr>
      <w:spacing w:before="500" w:line="241" w:lineRule="atLeast"/>
    </w:pPr>
    <w:rPr>
      <w:rFonts w:cs="Times New Roman"/>
      <w:color w:val="auto"/>
    </w:rPr>
  </w:style>
  <w:style w:type="paragraph" w:customStyle="1" w:styleId="Pa115">
    <w:name w:val="Pa11+5"/>
    <w:basedOn w:val="Default0"/>
    <w:next w:val="Default0"/>
    <w:uiPriority w:val="99"/>
    <w:rsid w:val="00916EE8"/>
    <w:pPr>
      <w:spacing w:before="260" w:line="201" w:lineRule="atLeast"/>
    </w:pPr>
    <w:rPr>
      <w:rFonts w:cs="Times New Roman"/>
      <w:color w:val="auto"/>
    </w:rPr>
  </w:style>
  <w:style w:type="paragraph" w:styleId="affe">
    <w:name w:val="List"/>
    <w:basedOn w:val="ac"/>
    <w:uiPriority w:val="99"/>
    <w:rsid w:val="00916EE8"/>
    <w:pPr>
      <w:ind w:left="283" w:hanging="283"/>
    </w:pPr>
  </w:style>
  <w:style w:type="paragraph" w:styleId="2c">
    <w:name w:val="List 2"/>
    <w:basedOn w:val="ac"/>
    <w:uiPriority w:val="99"/>
    <w:rsid w:val="00916EE8"/>
    <w:pPr>
      <w:ind w:left="566" w:hanging="283"/>
    </w:pPr>
  </w:style>
  <w:style w:type="paragraph" w:styleId="3c">
    <w:name w:val="List 3"/>
    <w:basedOn w:val="ac"/>
    <w:uiPriority w:val="99"/>
    <w:rsid w:val="00916EE8"/>
    <w:pPr>
      <w:ind w:left="849" w:hanging="283"/>
    </w:pPr>
  </w:style>
  <w:style w:type="paragraph" w:styleId="44">
    <w:name w:val="List 4"/>
    <w:basedOn w:val="ac"/>
    <w:uiPriority w:val="99"/>
    <w:rsid w:val="00916EE8"/>
    <w:pPr>
      <w:ind w:left="1132" w:hanging="283"/>
    </w:pPr>
  </w:style>
  <w:style w:type="paragraph" w:styleId="2d">
    <w:name w:val="List Continue 2"/>
    <w:basedOn w:val="ac"/>
    <w:uiPriority w:val="99"/>
    <w:rsid w:val="00916EE8"/>
    <w:pPr>
      <w:spacing w:after="120"/>
      <w:ind w:left="566"/>
    </w:pPr>
  </w:style>
  <w:style w:type="paragraph" w:styleId="afff">
    <w:name w:val="Normal Indent"/>
    <w:basedOn w:val="ac"/>
    <w:uiPriority w:val="99"/>
    <w:rsid w:val="00916EE8"/>
    <w:pPr>
      <w:ind w:left="708"/>
    </w:pPr>
  </w:style>
  <w:style w:type="paragraph" w:customStyle="1" w:styleId="afff0">
    <w:name w:val="Краткий обратный адрес"/>
    <w:basedOn w:val="ac"/>
    <w:uiPriority w:val="99"/>
    <w:rsid w:val="00916EE8"/>
  </w:style>
  <w:style w:type="paragraph" w:customStyle="1" w:styleId="2e">
    <w:name w:val="çàãîëîâîê 2"/>
    <w:basedOn w:val="ac"/>
    <w:next w:val="ac"/>
    <w:uiPriority w:val="99"/>
    <w:rsid w:val="00916EE8"/>
    <w:pPr>
      <w:keepNext/>
      <w:jc w:val="both"/>
    </w:pPr>
    <w:rPr>
      <w:szCs w:val="20"/>
    </w:rPr>
  </w:style>
  <w:style w:type="paragraph" w:customStyle="1" w:styleId="Normal1">
    <w:name w:val="Normal1"/>
    <w:uiPriority w:val="99"/>
    <w:rsid w:val="00916EE8"/>
    <w:pPr>
      <w:widowControl w:val="0"/>
      <w:spacing w:after="0" w:line="240" w:lineRule="auto"/>
    </w:pPr>
    <w:rPr>
      <w:rFonts w:ascii="Times New Roman" w:eastAsia="Times New Roman" w:hAnsi="Times New Roman" w:cs="Times New Roman"/>
      <w:sz w:val="20"/>
      <w:szCs w:val="20"/>
      <w:lang w:eastAsia="ru-RU"/>
    </w:rPr>
  </w:style>
  <w:style w:type="paragraph" w:customStyle="1" w:styleId="BodyText21">
    <w:name w:val="Body Text 21"/>
    <w:basedOn w:val="ac"/>
    <w:uiPriority w:val="99"/>
    <w:rsid w:val="00916EE8"/>
    <w:pPr>
      <w:widowControl w:val="0"/>
      <w:jc w:val="center"/>
    </w:pPr>
    <w:rPr>
      <w:rFonts w:ascii="Antiqua" w:hAnsi="Antiqua"/>
      <w:szCs w:val="22"/>
    </w:rPr>
  </w:style>
  <w:style w:type="paragraph" w:customStyle="1" w:styleId="afff1">
    <w:name w:val="リスト"/>
    <w:basedOn w:val="ac"/>
    <w:uiPriority w:val="99"/>
    <w:rsid w:val="00916EE8"/>
    <w:pPr>
      <w:tabs>
        <w:tab w:val="num" w:pos="420"/>
      </w:tabs>
      <w:ind w:left="420" w:hanging="420"/>
    </w:pPr>
    <w:rPr>
      <w:sz w:val="22"/>
      <w:szCs w:val="20"/>
      <w:lang w:val="en-US"/>
    </w:rPr>
  </w:style>
  <w:style w:type="paragraph" w:customStyle="1" w:styleId="310">
    <w:name w:val="Основной текст 31"/>
    <w:basedOn w:val="ac"/>
    <w:uiPriority w:val="99"/>
    <w:rsid w:val="00916EE8"/>
    <w:pPr>
      <w:widowControl w:val="0"/>
      <w:jc w:val="center"/>
    </w:pPr>
    <w:rPr>
      <w:rFonts w:ascii="Arial" w:hAnsi="Arial"/>
      <w:b/>
      <w:kern w:val="2"/>
      <w:sz w:val="44"/>
      <w:szCs w:val="20"/>
      <w:lang w:eastAsia="en-US"/>
    </w:rPr>
  </w:style>
  <w:style w:type="paragraph" w:customStyle="1" w:styleId="210">
    <w:name w:val="Основной текст с отступом 21"/>
    <w:basedOn w:val="ac"/>
    <w:uiPriority w:val="99"/>
    <w:rsid w:val="00916EE8"/>
    <w:pPr>
      <w:widowControl w:val="0"/>
      <w:ind w:firstLine="11"/>
      <w:jc w:val="both"/>
    </w:pPr>
    <w:rPr>
      <w:rFonts w:ascii="Arial" w:hAnsi="Arial"/>
      <w:kern w:val="2"/>
      <w:sz w:val="20"/>
      <w:szCs w:val="20"/>
      <w:lang w:eastAsia="en-US"/>
    </w:rPr>
  </w:style>
  <w:style w:type="paragraph" w:styleId="45">
    <w:name w:val="toc 4"/>
    <w:basedOn w:val="ac"/>
    <w:next w:val="ac"/>
    <w:autoRedefine/>
    <w:uiPriority w:val="99"/>
    <w:rsid w:val="00916EE8"/>
    <w:pPr>
      <w:ind w:left="600"/>
    </w:pPr>
    <w:rPr>
      <w:sz w:val="18"/>
      <w:szCs w:val="18"/>
      <w:lang w:eastAsia="en-US"/>
    </w:rPr>
  </w:style>
  <w:style w:type="paragraph" w:styleId="54">
    <w:name w:val="toc 5"/>
    <w:basedOn w:val="ac"/>
    <w:next w:val="ac"/>
    <w:autoRedefine/>
    <w:uiPriority w:val="99"/>
    <w:rsid w:val="00916EE8"/>
    <w:pPr>
      <w:ind w:left="800"/>
    </w:pPr>
    <w:rPr>
      <w:sz w:val="18"/>
      <w:szCs w:val="18"/>
      <w:lang w:eastAsia="en-US"/>
    </w:rPr>
  </w:style>
  <w:style w:type="paragraph" w:styleId="62">
    <w:name w:val="toc 6"/>
    <w:basedOn w:val="ac"/>
    <w:next w:val="ac"/>
    <w:autoRedefine/>
    <w:uiPriority w:val="99"/>
    <w:rsid w:val="00916EE8"/>
    <w:pPr>
      <w:ind w:left="1000"/>
    </w:pPr>
    <w:rPr>
      <w:sz w:val="18"/>
      <w:szCs w:val="18"/>
      <w:lang w:eastAsia="en-US"/>
    </w:rPr>
  </w:style>
  <w:style w:type="paragraph" w:customStyle="1" w:styleId="Paragraph">
    <w:name w:val="Paragraph"/>
    <w:basedOn w:val="ac"/>
    <w:uiPriority w:val="99"/>
    <w:rsid w:val="00916EE8"/>
    <w:pPr>
      <w:spacing w:before="120" w:after="120"/>
    </w:pPr>
    <w:rPr>
      <w:sz w:val="22"/>
      <w:szCs w:val="20"/>
      <w:lang w:val="en-US"/>
    </w:rPr>
  </w:style>
  <w:style w:type="paragraph" w:customStyle="1" w:styleId="-3">
    <w:name w:val="Ñïèñîê-òî÷êà"/>
    <w:basedOn w:val="ac"/>
    <w:uiPriority w:val="99"/>
    <w:rsid w:val="00916EE8"/>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c"/>
    <w:uiPriority w:val="99"/>
    <w:rsid w:val="00916EE8"/>
    <w:pPr>
      <w:widowControl w:val="0"/>
      <w:tabs>
        <w:tab w:val="center" w:pos="4252"/>
        <w:tab w:val="right" w:pos="8504"/>
      </w:tabs>
      <w:snapToGrid w:val="0"/>
    </w:pPr>
    <w:rPr>
      <w:kern w:val="2"/>
      <w:sz w:val="22"/>
      <w:szCs w:val="20"/>
      <w:lang w:val="en-US"/>
    </w:rPr>
  </w:style>
  <w:style w:type="paragraph" w:styleId="afff2">
    <w:name w:val="caption"/>
    <w:basedOn w:val="ac"/>
    <w:next w:val="ac"/>
    <w:uiPriority w:val="99"/>
    <w:qFormat/>
    <w:rsid w:val="00916EE8"/>
    <w:pPr>
      <w:widowControl w:val="0"/>
      <w:jc w:val="center"/>
    </w:pPr>
    <w:rPr>
      <w:b/>
      <w:kern w:val="2"/>
      <w:sz w:val="22"/>
      <w:szCs w:val="20"/>
      <w:lang w:val="en-US"/>
    </w:rPr>
  </w:style>
  <w:style w:type="paragraph" w:customStyle="1" w:styleId="Normal15">
    <w:name w:val="Normal 1.5"/>
    <w:basedOn w:val="ac"/>
    <w:uiPriority w:val="99"/>
    <w:rsid w:val="00916EE8"/>
    <w:pPr>
      <w:spacing w:before="120" w:line="360" w:lineRule="atLeast"/>
      <w:jc w:val="both"/>
    </w:pPr>
    <w:rPr>
      <w:szCs w:val="20"/>
      <w:lang w:val="en-GB"/>
    </w:rPr>
  </w:style>
  <w:style w:type="paragraph" w:customStyle="1" w:styleId="Cell">
    <w:name w:val="Cell"/>
    <w:basedOn w:val="ac"/>
    <w:uiPriority w:val="99"/>
    <w:rsid w:val="00916EE8"/>
    <w:pPr>
      <w:keepNext/>
      <w:keepLines/>
      <w:spacing w:before="20" w:after="20" w:line="280" w:lineRule="exact"/>
      <w:jc w:val="center"/>
    </w:pPr>
    <w:rPr>
      <w:color w:val="000000"/>
      <w:sz w:val="22"/>
      <w:szCs w:val="20"/>
      <w:lang w:val="en-GB"/>
    </w:rPr>
  </w:style>
  <w:style w:type="paragraph" w:customStyle="1" w:styleId="afff3">
    <w:name w:val="Îáúåêò"/>
    <w:basedOn w:val="ac"/>
    <w:uiPriority w:val="99"/>
    <w:rsid w:val="00916EE8"/>
    <w:pPr>
      <w:keepNext/>
      <w:widowControl w:val="0"/>
      <w:spacing w:before="40" w:after="40"/>
      <w:jc w:val="center"/>
    </w:pPr>
    <w:rPr>
      <w:szCs w:val="20"/>
    </w:rPr>
  </w:style>
  <w:style w:type="paragraph" w:customStyle="1" w:styleId="a7">
    <w:name w:val="表紙"/>
    <w:basedOn w:val="60"/>
    <w:uiPriority w:val="99"/>
    <w:rsid w:val="00916EE8"/>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c"/>
    <w:next w:val="ac"/>
    <w:autoRedefine/>
    <w:uiPriority w:val="99"/>
    <w:rsid w:val="00916EE8"/>
    <w:pPr>
      <w:ind w:left="1200"/>
    </w:pPr>
    <w:rPr>
      <w:sz w:val="18"/>
      <w:szCs w:val="18"/>
      <w:lang w:eastAsia="en-US"/>
    </w:rPr>
  </w:style>
  <w:style w:type="paragraph" w:styleId="81">
    <w:name w:val="toc 8"/>
    <w:basedOn w:val="ac"/>
    <w:next w:val="ac"/>
    <w:autoRedefine/>
    <w:uiPriority w:val="99"/>
    <w:rsid w:val="00916EE8"/>
    <w:pPr>
      <w:ind w:left="1400"/>
    </w:pPr>
    <w:rPr>
      <w:sz w:val="18"/>
      <w:szCs w:val="18"/>
      <w:lang w:eastAsia="en-US"/>
    </w:rPr>
  </w:style>
  <w:style w:type="paragraph" w:styleId="91">
    <w:name w:val="toc 9"/>
    <w:basedOn w:val="ac"/>
    <w:next w:val="ac"/>
    <w:autoRedefine/>
    <w:uiPriority w:val="99"/>
    <w:rsid w:val="00916EE8"/>
    <w:pPr>
      <w:ind w:left="1600"/>
    </w:pPr>
    <w:rPr>
      <w:sz w:val="18"/>
      <w:szCs w:val="18"/>
      <w:lang w:eastAsia="en-US"/>
    </w:rPr>
  </w:style>
  <w:style w:type="paragraph" w:customStyle="1" w:styleId="List1">
    <w:name w:val="List1"/>
    <w:basedOn w:val="Paragraph"/>
    <w:uiPriority w:val="99"/>
    <w:rsid w:val="00916EE8"/>
    <w:rPr>
      <w:rFonts w:eastAsia="MS Mincho"/>
      <w:sz w:val="24"/>
    </w:rPr>
  </w:style>
  <w:style w:type="paragraph" w:customStyle="1" w:styleId="ret1">
    <w:name w:val="ret1"/>
    <w:basedOn w:val="Paragraph"/>
    <w:uiPriority w:val="99"/>
    <w:rsid w:val="00916EE8"/>
    <w:pPr>
      <w:numPr>
        <w:numId w:val="17"/>
      </w:numPr>
      <w:spacing w:before="0" w:after="0"/>
    </w:pPr>
    <w:rPr>
      <w:rFonts w:ascii="Arial" w:eastAsia="?? ??" w:hAnsi="Arial"/>
      <w:color w:val="000000"/>
      <w:sz w:val="24"/>
      <w:lang w:eastAsia="en-US"/>
    </w:rPr>
  </w:style>
  <w:style w:type="paragraph" w:customStyle="1" w:styleId="parag">
    <w:name w:val="parag"/>
    <w:basedOn w:val="ac"/>
    <w:uiPriority w:val="99"/>
    <w:rsid w:val="00916EE8"/>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c"/>
    <w:uiPriority w:val="99"/>
    <w:rsid w:val="00916EE8"/>
    <w:pPr>
      <w:spacing w:before="120" w:line="360" w:lineRule="atLeast"/>
    </w:pPr>
    <w:rPr>
      <w:rFonts w:ascii="Arial" w:hAnsi="Arial"/>
      <w:szCs w:val="20"/>
      <w:lang w:val="en-GB" w:eastAsia="it-IT"/>
    </w:rPr>
  </w:style>
  <w:style w:type="paragraph" w:styleId="afff4">
    <w:name w:val="envelope address"/>
    <w:basedOn w:val="ac"/>
    <w:uiPriority w:val="99"/>
    <w:rsid w:val="00916EE8"/>
    <w:pPr>
      <w:framePr w:w="7920" w:h="1980" w:hRule="exact" w:hSpace="180" w:wrap="auto" w:hAnchor="page" w:xAlign="center" w:yAlign="bottom"/>
      <w:ind w:left="2880"/>
    </w:pPr>
    <w:rPr>
      <w:rFonts w:ascii="Arial" w:hAnsi="Arial" w:cs="Arial"/>
      <w:lang w:eastAsia="en-US"/>
    </w:rPr>
  </w:style>
  <w:style w:type="paragraph" w:styleId="afff5">
    <w:name w:val="Note Heading"/>
    <w:basedOn w:val="ac"/>
    <w:next w:val="ac"/>
    <w:link w:val="afff6"/>
    <w:uiPriority w:val="99"/>
    <w:rsid w:val="00916EE8"/>
    <w:rPr>
      <w:sz w:val="20"/>
      <w:szCs w:val="20"/>
      <w:lang w:eastAsia="en-US"/>
    </w:rPr>
  </w:style>
  <w:style w:type="character" w:customStyle="1" w:styleId="afff6">
    <w:name w:val="Заголовок записки Знак"/>
    <w:basedOn w:val="ad"/>
    <w:link w:val="afff5"/>
    <w:uiPriority w:val="99"/>
    <w:rsid w:val="00916EE8"/>
    <w:rPr>
      <w:rFonts w:ascii="Times New Roman" w:eastAsia="Times New Roman" w:hAnsi="Times New Roman" w:cs="Times New Roman"/>
      <w:sz w:val="20"/>
      <w:szCs w:val="20"/>
    </w:rPr>
  </w:style>
  <w:style w:type="paragraph" w:styleId="afff7">
    <w:name w:val="Closing"/>
    <w:basedOn w:val="ac"/>
    <w:link w:val="afff8"/>
    <w:uiPriority w:val="99"/>
    <w:rsid w:val="00916EE8"/>
    <w:pPr>
      <w:ind w:left="4252"/>
    </w:pPr>
    <w:rPr>
      <w:sz w:val="20"/>
      <w:szCs w:val="20"/>
      <w:lang w:eastAsia="en-US"/>
    </w:rPr>
  </w:style>
  <w:style w:type="character" w:customStyle="1" w:styleId="afff8">
    <w:name w:val="Прощание Знак"/>
    <w:basedOn w:val="ad"/>
    <w:link w:val="afff7"/>
    <w:uiPriority w:val="99"/>
    <w:rsid w:val="00916EE8"/>
    <w:rPr>
      <w:rFonts w:ascii="Times New Roman" w:eastAsia="Times New Roman" w:hAnsi="Times New Roman" w:cs="Times New Roman"/>
      <w:sz w:val="20"/>
      <w:szCs w:val="20"/>
    </w:rPr>
  </w:style>
  <w:style w:type="paragraph" w:styleId="afff9">
    <w:name w:val="Body Text First Indent"/>
    <w:basedOn w:val="aff0"/>
    <w:link w:val="afffa"/>
    <w:uiPriority w:val="99"/>
    <w:rsid w:val="00916EE8"/>
    <w:pPr>
      <w:ind w:firstLine="210"/>
      <w:jc w:val="left"/>
    </w:pPr>
    <w:rPr>
      <w:sz w:val="20"/>
      <w:lang w:eastAsia="en-US"/>
    </w:rPr>
  </w:style>
  <w:style w:type="character" w:customStyle="1" w:styleId="afffa">
    <w:name w:val="Красная строка Знак"/>
    <w:basedOn w:val="aff1"/>
    <w:link w:val="afff9"/>
    <w:uiPriority w:val="99"/>
    <w:rsid w:val="00916EE8"/>
    <w:rPr>
      <w:rFonts w:ascii="Times New Roman" w:eastAsia="Times New Roman" w:hAnsi="Times New Roman" w:cs="Times New Roman"/>
      <w:sz w:val="20"/>
      <w:szCs w:val="20"/>
      <w:lang w:eastAsia="ru-RU"/>
    </w:rPr>
  </w:style>
  <w:style w:type="paragraph" w:styleId="2f">
    <w:name w:val="Body Text First Indent 2"/>
    <w:basedOn w:val="afc"/>
    <w:link w:val="2f0"/>
    <w:uiPriority w:val="99"/>
    <w:rsid w:val="00916EE8"/>
    <w:pPr>
      <w:spacing w:before="0" w:after="120"/>
      <w:ind w:left="283" w:firstLine="210"/>
      <w:jc w:val="left"/>
    </w:pPr>
    <w:rPr>
      <w:sz w:val="20"/>
      <w:lang w:eastAsia="en-US"/>
    </w:rPr>
  </w:style>
  <w:style w:type="character" w:customStyle="1" w:styleId="2f0">
    <w:name w:val="Красная строка 2 Знак"/>
    <w:basedOn w:val="afd"/>
    <w:link w:val="2f"/>
    <w:uiPriority w:val="99"/>
    <w:rsid w:val="00916EE8"/>
    <w:rPr>
      <w:rFonts w:ascii="Times New Roman" w:eastAsia="Times New Roman" w:hAnsi="Times New Roman" w:cs="Times New Roman"/>
      <w:sz w:val="20"/>
      <w:szCs w:val="20"/>
      <w:lang w:eastAsia="ru-RU"/>
    </w:rPr>
  </w:style>
  <w:style w:type="paragraph" w:styleId="2f1">
    <w:name w:val="envelope return"/>
    <w:basedOn w:val="ac"/>
    <w:uiPriority w:val="99"/>
    <w:rsid w:val="00916EE8"/>
    <w:rPr>
      <w:rFonts w:ascii="Arial" w:hAnsi="Arial" w:cs="Arial"/>
      <w:sz w:val="20"/>
      <w:szCs w:val="20"/>
      <w:lang w:eastAsia="en-US"/>
    </w:rPr>
  </w:style>
  <w:style w:type="paragraph" w:styleId="afffb">
    <w:name w:val="Signature"/>
    <w:basedOn w:val="ac"/>
    <w:link w:val="afffc"/>
    <w:uiPriority w:val="99"/>
    <w:rsid w:val="00916EE8"/>
    <w:pPr>
      <w:ind w:left="4252"/>
    </w:pPr>
    <w:rPr>
      <w:sz w:val="20"/>
      <w:szCs w:val="20"/>
      <w:lang w:eastAsia="en-US"/>
    </w:rPr>
  </w:style>
  <w:style w:type="character" w:customStyle="1" w:styleId="afffc">
    <w:name w:val="Подпись Знак"/>
    <w:basedOn w:val="ad"/>
    <w:link w:val="afffb"/>
    <w:uiPriority w:val="99"/>
    <w:rsid w:val="00916EE8"/>
    <w:rPr>
      <w:rFonts w:ascii="Times New Roman" w:eastAsia="Times New Roman" w:hAnsi="Times New Roman" w:cs="Times New Roman"/>
      <w:sz w:val="20"/>
      <w:szCs w:val="20"/>
    </w:rPr>
  </w:style>
  <w:style w:type="paragraph" w:styleId="afffd">
    <w:name w:val="Salutation"/>
    <w:basedOn w:val="ac"/>
    <w:next w:val="ac"/>
    <w:link w:val="afffe"/>
    <w:uiPriority w:val="99"/>
    <w:rsid w:val="00916EE8"/>
    <w:rPr>
      <w:sz w:val="20"/>
      <w:szCs w:val="20"/>
      <w:lang w:eastAsia="en-US"/>
    </w:rPr>
  </w:style>
  <w:style w:type="character" w:customStyle="1" w:styleId="afffe">
    <w:name w:val="Приветствие Знак"/>
    <w:basedOn w:val="ad"/>
    <w:link w:val="afffd"/>
    <w:uiPriority w:val="99"/>
    <w:rsid w:val="00916EE8"/>
    <w:rPr>
      <w:rFonts w:ascii="Times New Roman" w:eastAsia="Times New Roman" w:hAnsi="Times New Roman" w:cs="Times New Roman"/>
      <w:sz w:val="20"/>
      <w:szCs w:val="20"/>
    </w:rPr>
  </w:style>
  <w:style w:type="paragraph" w:styleId="affff">
    <w:name w:val="List Continue"/>
    <w:basedOn w:val="ac"/>
    <w:uiPriority w:val="99"/>
    <w:rsid w:val="00916EE8"/>
    <w:pPr>
      <w:spacing w:after="120"/>
      <w:ind w:left="283"/>
    </w:pPr>
    <w:rPr>
      <w:sz w:val="20"/>
      <w:szCs w:val="20"/>
      <w:lang w:eastAsia="en-US"/>
    </w:rPr>
  </w:style>
  <w:style w:type="paragraph" w:styleId="3d">
    <w:name w:val="List Continue 3"/>
    <w:basedOn w:val="ac"/>
    <w:uiPriority w:val="99"/>
    <w:rsid w:val="00916EE8"/>
    <w:pPr>
      <w:spacing w:after="120"/>
      <w:ind w:left="849"/>
    </w:pPr>
    <w:rPr>
      <w:sz w:val="20"/>
      <w:szCs w:val="20"/>
      <w:lang w:eastAsia="en-US"/>
    </w:rPr>
  </w:style>
  <w:style w:type="paragraph" w:styleId="46">
    <w:name w:val="List Continue 4"/>
    <w:basedOn w:val="ac"/>
    <w:uiPriority w:val="99"/>
    <w:rsid w:val="00916EE8"/>
    <w:pPr>
      <w:spacing w:after="120"/>
      <w:ind w:left="1132"/>
    </w:pPr>
    <w:rPr>
      <w:sz w:val="20"/>
      <w:szCs w:val="20"/>
      <w:lang w:eastAsia="en-US"/>
    </w:rPr>
  </w:style>
  <w:style w:type="paragraph" w:styleId="55">
    <w:name w:val="List Continue 5"/>
    <w:basedOn w:val="ac"/>
    <w:uiPriority w:val="99"/>
    <w:rsid w:val="00916EE8"/>
    <w:pPr>
      <w:spacing w:after="120"/>
      <w:ind w:left="1415"/>
    </w:pPr>
    <w:rPr>
      <w:sz w:val="20"/>
      <w:szCs w:val="20"/>
      <w:lang w:eastAsia="en-US"/>
    </w:rPr>
  </w:style>
  <w:style w:type="paragraph" w:styleId="56">
    <w:name w:val="List 5"/>
    <w:basedOn w:val="ac"/>
    <w:uiPriority w:val="99"/>
    <w:rsid w:val="00916EE8"/>
    <w:pPr>
      <w:ind w:left="1415" w:hanging="283"/>
    </w:pPr>
    <w:rPr>
      <w:sz w:val="20"/>
      <w:szCs w:val="20"/>
      <w:lang w:eastAsia="en-US"/>
    </w:rPr>
  </w:style>
  <w:style w:type="paragraph" w:styleId="HTML1">
    <w:name w:val="HTML Preformatted"/>
    <w:basedOn w:val="ac"/>
    <w:link w:val="HTML2"/>
    <w:uiPriority w:val="99"/>
    <w:rsid w:val="00916EE8"/>
    <w:rPr>
      <w:rFonts w:ascii="Courier New" w:hAnsi="Courier New" w:cs="Courier New"/>
      <w:sz w:val="20"/>
      <w:szCs w:val="20"/>
      <w:lang w:eastAsia="en-US"/>
    </w:rPr>
  </w:style>
  <w:style w:type="character" w:customStyle="1" w:styleId="HTML2">
    <w:name w:val="Стандартный HTML Знак"/>
    <w:basedOn w:val="ad"/>
    <w:link w:val="HTML1"/>
    <w:uiPriority w:val="99"/>
    <w:rsid w:val="00916EE8"/>
    <w:rPr>
      <w:rFonts w:ascii="Courier New" w:eastAsia="Times New Roman" w:hAnsi="Courier New" w:cs="Courier New"/>
      <w:sz w:val="20"/>
      <w:szCs w:val="20"/>
    </w:rPr>
  </w:style>
  <w:style w:type="paragraph" w:styleId="affff0">
    <w:name w:val="Block Text"/>
    <w:basedOn w:val="ac"/>
    <w:uiPriority w:val="99"/>
    <w:rsid w:val="00916EE8"/>
    <w:pPr>
      <w:spacing w:after="120"/>
      <w:ind w:left="1440" w:right="1440"/>
    </w:pPr>
    <w:rPr>
      <w:sz w:val="20"/>
      <w:szCs w:val="20"/>
      <w:lang w:eastAsia="en-US"/>
    </w:rPr>
  </w:style>
  <w:style w:type="paragraph" w:styleId="affff1">
    <w:name w:val="Message Header"/>
    <w:basedOn w:val="ac"/>
    <w:link w:val="affff2"/>
    <w:uiPriority w:val="99"/>
    <w:rsid w:val="00916EE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f2">
    <w:name w:val="Шапка Знак"/>
    <w:basedOn w:val="ad"/>
    <w:link w:val="affff1"/>
    <w:uiPriority w:val="99"/>
    <w:rsid w:val="00916EE8"/>
    <w:rPr>
      <w:rFonts w:ascii="Arial" w:eastAsia="Times New Roman" w:hAnsi="Arial" w:cs="Arial"/>
      <w:sz w:val="24"/>
      <w:szCs w:val="24"/>
      <w:shd w:val="pct20" w:color="auto" w:fill="auto"/>
    </w:rPr>
  </w:style>
  <w:style w:type="paragraph" w:styleId="affff3">
    <w:name w:val="E-mail Signature"/>
    <w:basedOn w:val="ac"/>
    <w:link w:val="affff4"/>
    <w:uiPriority w:val="99"/>
    <w:rsid w:val="00916EE8"/>
    <w:rPr>
      <w:sz w:val="20"/>
      <w:szCs w:val="20"/>
      <w:lang w:eastAsia="en-US"/>
    </w:rPr>
  </w:style>
  <w:style w:type="character" w:customStyle="1" w:styleId="affff4">
    <w:name w:val="Электронная подпись Знак"/>
    <w:basedOn w:val="ad"/>
    <w:link w:val="affff3"/>
    <w:uiPriority w:val="99"/>
    <w:rsid w:val="00916EE8"/>
    <w:rPr>
      <w:rFonts w:ascii="Times New Roman" w:eastAsia="Times New Roman" w:hAnsi="Times New Roman" w:cs="Times New Roman"/>
      <w:sz w:val="20"/>
      <w:szCs w:val="20"/>
    </w:rPr>
  </w:style>
  <w:style w:type="table" w:styleId="affff5">
    <w:name w:val="Table Grid"/>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annotation reference"/>
    <w:uiPriority w:val="99"/>
    <w:rsid w:val="00916EE8"/>
    <w:rPr>
      <w:rFonts w:cs="Times New Roman"/>
      <w:sz w:val="16"/>
      <w:szCs w:val="16"/>
    </w:rPr>
  </w:style>
  <w:style w:type="paragraph" w:customStyle="1" w:styleId="-2">
    <w:name w:val="Список-точка"/>
    <w:basedOn w:val="ac"/>
    <w:uiPriority w:val="99"/>
    <w:rsid w:val="00916EE8"/>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9">
    <w:name w:val="Основной текст.1"/>
    <w:basedOn w:val="ac"/>
    <w:uiPriority w:val="99"/>
    <w:rsid w:val="00916EE8"/>
    <w:pPr>
      <w:spacing w:before="80" w:after="40" w:line="312" w:lineRule="auto"/>
      <w:jc w:val="both"/>
    </w:pPr>
    <w:rPr>
      <w:rFonts w:ascii="Arial" w:hAnsi="Arial"/>
    </w:rPr>
  </w:style>
  <w:style w:type="paragraph" w:styleId="affc">
    <w:name w:val="annotation subject"/>
    <w:basedOn w:val="aff9"/>
    <w:next w:val="aff9"/>
    <w:link w:val="affb"/>
    <w:uiPriority w:val="99"/>
    <w:rsid w:val="00916EE8"/>
    <w:pPr>
      <w:widowControl/>
      <w:autoSpaceDE/>
      <w:autoSpaceDN/>
    </w:pPr>
    <w:rPr>
      <w:rFonts w:asciiTheme="minorHAnsi" w:eastAsiaTheme="minorHAnsi" w:hAnsiTheme="minorHAnsi"/>
      <w:sz w:val="22"/>
      <w:szCs w:val="22"/>
      <w:lang w:eastAsia="en-US"/>
    </w:rPr>
  </w:style>
  <w:style w:type="character" w:customStyle="1" w:styleId="1a">
    <w:name w:val="Тема примечания Знак1"/>
    <w:basedOn w:val="affa"/>
    <w:uiPriority w:val="99"/>
    <w:semiHidden/>
    <w:rsid w:val="00916EE8"/>
    <w:rPr>
      <w:rFonts w:ascii="Times New Roman" w:eastAsia="Times New Roman" w:hAnsi="Times New Roman" w:cs="Times New Roman"/>
      <w:b/>
      <w:bCs/>
      <w:sz w:val="20"/>
      <w:szCs w:val="20"/>
      <w:lang w:eastAsia="ru-RU"/>
    </w:rPr>
  </w:style>
  <w:style w:type="paragraph" w:customStyle="1" w:styleId="ConsPlusNonformat">
    <w:name w:val="ConsPlusNonformat"/>
    <w:rsid w:val="00916EE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7">
    <w:name w:val="List Paragraph"/>
    <w:aliases w:val="it_List1,Bullet List,FooterText,numbered,Paragraphe de liste1,lp1,Содержание. 2 уровень,Список с булитами,LSTBUL,Заголовок_3,Bullet_IRAO,Мой Список,AC List 01,Подпись рисунка,Table-Normal,RSHB_Table-Normal,List Paragraph1,Bullet Number,Dash"/>
    <w:basedOn w:val="ac"/>
    <w:link w:val="affff8"/>
    <w:uiPriority w:val="34"/>
    <w:qFormat/>
    <w:rsid w:val="00916EE8"/>
    <w:pPr>
      <w:ind w:left="720"/>
      <w:contextualSpacing/>
    </w:pPr>
  </w:style>
  <w:style w:type="character" w:customStyle="1" w:styleId="affff9">
    <w:name w:val="Основной текст_"/>
    <w:link w:val="1b"/>
    <w:uiPriority w:val="99"/>
    <w:locked/>
    <w:rsid w:val="00916EE8"/>
    <w:rPr>
      <w:rFonts w:cs="Times New Roman"/>
      <w:sz w:val="28"/>
      <w:szCs w:val="28"/>
      <w:shd w:val="clear" w:color="auto" w:fill="FFFFFF"/>
    </w:rPr>
  </w:style>
  <w:style w:type="paragraph" w:customStyle="1" w:styleId="1b">
    <w:name w:val="Основной текст1"/>
    <w:basedOn w:val="ac"/>
    <w:link w:val="affff9"/>
    <w:uiPriority w:val="99"/>
    <w:rsid w:val="00916EE8"/>
    <w:pPr>
      <w:widowControl w:val="0"/>
      <w:shd w:val="clear" w:color="auto" w:fill="FFFFFF"/>
      <w:spacing w:after="360" w:line="436" w:lineRule="exact"/>
      <w:jc w:val="center"/>
    </w:pPr>
    <w:rPr>
      <w:rFonts w:asciiTheme="minorHAnsi" w:eastAsiaTheme="minorHAnsi" w:hAnsiTheme="minorHAnsi"/>
      <w:sz w:val="28"/>
      <w:szCs w:val="28"/>
      <w:lang w:eastAsia="en-US"/>
    </w:rPr>
  </w:style>
  <w:style w:type="paragraph" w:customStyle="1" w:styleId="1c">
    <w:name w:val="Без интервала1"/>
    <w:aliases w:val="С интервалом"/>
    <w:uiPriority w:val="99"/>
    <w:rsid w:val="00916EE8"/>
    <w:pPr>
      <w:spacing w:after="0" w:line="240" w:lineRule="auto"/>
    </w:pPr>
    <w:rPr>
      <w:rFonts w:ascii="Calibri" w:eastAsia="Times New Roman" w:hAnsi="Calibri" w:cs="Times New Roman"/>
      <w:lang w:eastAsia="ru-RU"/>
    </w:rPr>
  </w:style>
  <w:style w:type="paragraph" w:customStyle="1" w:styleId="Style15">
    <w:name w:val="Style15"/>
    <w:basedOn w:val="ac"/>
    <w:uiPriority w:val="99"/>
    <w:rsid w:val="00916EE8"/>
    <w:pPr>
      <w:widowControl w:val="0"/>
      <w:autoSpaceDE w:val="0"/>
      <w:autoSpaceDN w:val="0"/>
      <w:adjustRightInd w:val="0"/>
      <w:spacing w:line="324" w:lineRule="exact"/>
      <w:jc w:val="both"/>
    </w:pPr>
  </w:style>
  <w:style w:type="paragraph" w:customStyle="1" w:styleId="Times12">
    <w:name w:val="Times 12"/>
    <w:basedOn w:val="ac"/>
    <w:uiPriority w:val="99"/>
    <w:rsid w:val="00916EE8"/>
    <w:pPr>
      <w:overflowPunct w:val="0"/>
      <w:autoSpaceDE w:val="0"/>
      <w:autoSpaceDN w:val="0"/>
      <w:adjustRightInd w:val="0"/>
      <w:ind w:firstLine="567"/>
      <w:jc w:val="both"/>
    </w:pPr>
    <w:rPr>
      <w:bCs/>
      <w:szCs w:val="22"/>
    </w:rPr>
  </w:style>
  <w:style w:type="character" w:customStyle="1" w:styleId="aff">
    <w:name w:val="Обычный (веб) Знак"/>
    <w:aliases w:val="Обычный (веб) Знак Знак Знак,Обычный (Web) Знак Знак Знак Знак,Обычный (Web) Знак"/>
    <w:link w:val="afe"/>
    <w:uiPriority w:val="99"/>
    <w:locked/>
    <w:rsid w:val="00916EE8"/>
    <w:rPr>
      <w:rFonts w:ascii="Times New Roman" w:eastAsia="Times New Roman" w:hAnsi="Times New Roman" w:cs="Times New Roman"/>
      <w:sz w:val="24"/>
      <w:szCs w:val="24"/>
      <w:lang w:eastAsia="ru-RU"/>
    </w:rPr>
  </w:style>
  <w:style w:type="paragraph" w:styleId="affffa">
    <w:name w:val="Revision"/>
    <w:hidden/>
    <w:uiPriority w:val="99"/>
    <w:semiHidden/>
    <w:rsid w:val="00916EE8"/>
    <w:pPr>
      <w:spacing w:after="0" w:line="240" w:lineRule="auto"/>
    </w:pPr>
    <w:rPr>
      <w:rFonts w:ascii="Times New Roman" w:eastAsia="Times New Roman" w:hAnsi="Times New Roman" w:cs="Times New Roman"/>
      <w:sz w:val="24"/>
      <w:szCs w:val="24"/>
      <w:lang w:eastAsia="ru-RU"/>
    </w:rPr>
  </w:style>
  <w:style w:type="paragraph" w:customStyle="1" w:styleId="2f2">
    <w:name w:val="Обычный2"/>
    <w:basedOn w:val="ac"/>
    <w:uiPriority w:val="99"/>
    <w:rsid w:val="00916EE8"/>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916EE8"/>
    <w:rPr>
      <w:rFonts w:ascii="Times New Roman" w:hAnsi="Times New Roman"/>
      <w:b/>
      <w:i/>
      <w:color w:val="000000"/>
      <w:sz w:val="22"/>
    </w:rPr>
  </w:style>
  <w:style w:type="paragraph" w:customStyle="1" w:styleId="Style27">
    <w:name w:val="Style27"/>
    <w:basedOn w:val="ac"/>
    <w:uiPriority w:val="99"/>
    <w:rsid w:val="00916EE8"/>
    <w:pPr>
      <w:widowControl w:val="0"/>
      <w:autoSpaceDE w:val="0"/>
      <w:autoSpaceDN w:val="0"/>
      <w:adjustRightInd w:val="0"/>
      <w:spacing w:line="329" w:lineRule="exact"/>
      <w:ind w:firstLine="713"/>
      <w:jc w:val="both"/>
    </w:pPr>
  </w:style>
  <w:style w:type="paragraph" w:customStyle="1" w:styleId="Style10">
    <w:name w:val="Style10"/>
    <w:basedOn w:val="ac"/>
    <w:rsid w:val="00916EE8"/>
    <w:pPr>
      <w:widowControl w:val="0"/>
      <w:autoSpaceDE w:val="0"/>
      <w:autoSpaceDN w:val="0"/>
      <w:adjustRightInd w:val="0"/>
      <w:spacing w:line="281" w:lineRule="exact"/>
    </w:pPr>
  </w:style>
  <w:style w:type="paragraph" w:customStyle="1" w:styleId="a5">
    <w:name w:val="Подподпункт"/>
    <w:basedOn w:val="ac"/>
    <w:uiPriority w:val="99"/>
    <w:rsid w:val="00916EE8"/>
    <w:pPr>
      <w:numPr>
        <w:numId w:val="21"/>
      </w:numPr>
      <w:spacing w:line="360" w:lineRule="auto"/>
      <w:jc w:val="both"/>
    </w:pPr>
    <w:rPr>
      <w:bCs/>
      <w:sz w:val="22"/>
      <w:szCs w:val="22"/>
    </w:rPr>
  </w:style>
  <w:style w:type="character" w:customStyle="1" w:styleId="FontStyle159">
    <w:name w:val="Font Style159"/>
    <w:uiPriority w:val="99"/>
    <w:rsid w:val="00916EE8"/>
    <w:rPr>
      <w:rFonts w:ascii="Times New Roman" w:hAnsi="Times New Roman" w:cs="Times New Roman"/>
      <w:color w:val="000000"/>
      <w:sz w:val="24"/>
      <w:szCs w:val="24"/>
    </w:rPr>
  </w:style>
  <w:style w:type="character" w:customStyle="1" w:styleId="36">
    <w:name w:val="Стиль3 Знак"/>
    <w:link w:val="33"/>
    <w:locked/>
    <w:rsid w:val="00916EE8"/>
    <w:rPr>
      <w:rFonts w:ascii="Times New Roman" w:eastAsia="Times New Roman" w:hAnsi="Times New Roman" w:cs="Times New Roman"/>
      <w:sz w:val="24"/>
      <w:szCs w:val="20"/>
      <w:lang w:eastAsia="ru-RU"/>
    </w:rPr>
  </w:style>
  <w:style w:type="character" w:customStyle="1" w:styleId="FontStyle136">
    <w:name w:val="Font Style136"/>
    <w:uiPriority w:val="99"/>
    <w:rsid w:val="00916EE8"/>
    <w:rPr>
      <w:rFonts w:ascii="Times New Roman" w:hAnsi="Times New Roman"/>
      <w:color w:val="000000"/>
      <w:sz w:val="22"/>
    </w:rPr>
  </w:style>
  <w:style w:type="paragraph" w:customStyle="1" w:styleId="-6">
    <w:name w:val="Пункт-6"/>
    <w:basedOn w:val="ac"/>
    <w:uiPriority w:val="99"/>
    <w:rsid w:val="00916EE8"/>
    <w:pPr>
      <w:tabs>
        <w:tab w:val="num" w:pos="1701"/>
      </w:tabs>
      <w:spacing w:line="288" w:lineRule="auto"/>
      <w:ind w:firstLine="567"/>
      <w:jc w:val="both"/>
    </w:pPr>
    <w:rPr>
      <w:sz w:val="28"/>
    </w:rPr>
  </w:style>
  <w:style w:type="numbering" w:customStyle="1" w:styleId="47">
    <w:name w:val="Стиль4"/>
    <w:rsid w:val="00916EE8"/>
  </w:style>
  <w:style w:type="numbering" w:styleId="111111">
    <w:name w:val="Outline List 2"/>
    <w:basedOn w:val="af"/>
    <w:uiPriority w:val="99"/>
    <w:unhideWhenUsed/>
    <w:rsid w:val="00916EE8"/>
  </w:style>
  <w:style w:type="character" w:styleId="affffb">
    <w:name w:val="Placeholder Text"/>
    <w:uiPriority w:val="99"/>
    <w:semiHidden/>
    <w:rsid w:val="00916EE8"/>
    <w:rPr>
      <w:color w:val="808080"/>
    </w:rPr>
  </w:style>
  <w:style w:type="paragraph" w:customStyle="1" w:styleId="affffc">
    <w:name w:val="Стиль Обычн"/>
    <w:basedOn w:val="ac"/>
    <w:uiPriority w:val="99"/>
    <w:rsid w:val="00916EE8"/>
    <w:pPr>
      <w:widowControl w:val="0"/>
      <w:autoSpaceDE w:val="0"/>
      <w:autoSpaceDN w:val="0"/>
      <w:adjustRightInd w:val="0"/>
      <w:spacing w:before="20" w:after="20"/>
      <w:ind w:left="851"/>
      <w:jc w:val="both"/>
    </w:pPr>
    <w:rPr>
      <w:bCs/>
      <w:iCs/>
      <w:color w:val="800080"/>
    </w:rPr>
  </w:style>
  <w:style w:type="character" w:customStyle="1" w:styleId="28">
    <w:name w:val="Стиль2 Знак"/>
    <w:link w:val="23"/>
    <w:rsid w:val="00916EE8"/>
    <w:rPr>
      <w:rFonts w:ascii="Times New Roman" w:eastAsia="Times New Roman" w:hAnsi="Times New Roman" w:cs="Times New Roman"/>
      <w:b/>
      <w:sz w:val="24"/>
      <w:szCs w:val="20"/>
      <w:lang w:eastAsia="ru-RU"/>
    </w:rPr>
  </w:style>
  <w:style w:type="paragraph" w:customStyle="1" w:styleId="3e">
    <w:name w:val="Стиль 3"/>
    <w:basedOn w:val="ac"/>
    <w:rsid w:val="00916EE8"/>
    <w:pPr>
      <w:tabs>
        <w:tab w:val="num" w:pos="720"/>
        <w:tab w:val="left" w:pos="851"/>
      </w:tabs>
      <w:spacing w:before="120" w:after="120"/>
      <w:ind w:left="720" w:hanging="720"/>
      <w:jc w:val="both"/>
    </w:pPr>
    <w:rPr>
      <w:color w:val="008000"/>
    </w:rPr>
  </w:style>
  <w:style w:type="paragraph" w:customStyle="1" w:styleId="-0">
    <w:name w:val="Стиль -"/>
    <w:rsid w:val="00916EE8"/>
    <w:pPr>
      <w:numPr>
        <w:numId w:val="22"/>
      </w:numPr>
      <w:tabs>
        <w:tab w:val="clear" w:pos="1800"/>
        <w:tab w:val="left" w:pos="851"/>
      </w:tabs>
      <w:spacing w:before="60" w:after="60" w:line="240" w:lineRule="auto"/>
      <w:ind w:left="1135" w:hanging="284"/>
      <w:jc w:val="both"/>
    </w:pPr>
    <w:rPr>
      <w:rFonts w:ascii="Times New Roman" w:eastAsia="Times New Roman" w:hAnsi="Times New Roman" w:cs="Times New Roman"/>
      <w:color w:val="FF6600"/>
      <w:sz w:val="24"/>
      <w:szCs w:val="26"/>
      <w:lang w:eastAsia="ru-RU"/>
    </w:rPr>
  </w:style>
  <w:style w:type="paragraph" w:customStyle="1" w:styleId="---">
    <w:name w:val="Стиль ---"/>
    <w:basedOn w:val="-0"/>
    <w:rsid w:val="00916EE8"/>
    <w:pPr>
      <w:tabs>
        <w:tab w:val="clear" w:pos="851"/>
        <w:tab w:val="left" w:pos="284"/>
      </w:tabs>
    </w:pPr>
    <w:rPr>
      <w:color w:val="000000"/>
      <w:szCs w:val="24"/>
    </w:rPr>
  </w:style>
  <w:style w:type="paragraph" w:customStyle="1" w:styleId="ReturnAddress">
    <w:name w:val="Return Address"/>
    <w:basedOn w:val="ac"/>
    <w:rsid w:val="00916EE8"/>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c"/>
    <w:uiPriority w:val="99"/>
    <w:rsid w:val="00916EE8"/>
    <w:pPr>
      <w:widowControl w:val="0"/>
      <w:autoSpaceDE w:val="0"/>
      <w:autoSpaceDN w:val="0"/>
      <w:adjustRightInd w:val="0"/>
      <w:spacing w:line="274" w:lineRule="exact"/>
      <w:ind w:firstLine="221"/>
    </w:pPr>
  </w:style>
  <w:style w:type="paragraph" w:customStyle="1" w:styleId="Style6">
    <w:name w:val="Style6"/>
    <w:basedOn w:val="ac"/>
    <w:uiPriority w:val="99"/>
    <w:rsid w:val="00916EE8"/>
    <w:pPr>
      <w:widowControl w:val="0"/>
      <w:autoSpaceDE w:val="0"/>
      <w:autoSpaceDN w:val="0"/>
      <w:adjustRightInd w:val="0"/>
    </w:pPr>
  </w:style>
  <w:style w:type="paragraph" w:customStyle="1" w:styleId="Style7">
    <w:name w:val="Style7"/>
    <w:basedOn w:val="ac"/>
    <w:uiPriority w:val="99"/>
    <w:rsid w:val="00916EE8"/>
    <w:pPr>
      <w:widowControl w:val="0"/>
      <w:autoSpaceDE w:val="0"/>
      <w:autoSpaceDN w:val="0"/>
      <w:adjustRightInd w:val="0"/>
      <w:spacing w:line="323" w:lineRule="exact"/>
    </w:pPr>
  </w:style>
  <w:style w:type="paragraph" w:customStyle="1" w:styleId="Style1">
    <w:name w:val="Style1"/>
    <w:basedOn w:val="ac"/>
    <w:uiPriority w:val="99"/>
    <w:rsid w:val="00916EE8"/>
    <w:pPr>
      <w:widowControl w:val="0"/>
      <w:autoSpaceDE w:val="0"/>
      <w:autoSpaceDN w:val="0"/>
      <w:adjustRightInd w:val="0"/>
    </w:pPr>
  </w:style>
  <w:style w:type="paragraph" w:customStyle="1" w:styleId="Style8">
    <w:name w:val="Style8"/>
    <w:basedOn w:val="ac"/>
    <w:rsid w:val="00916EE8"/>
    <w:pPr>
      <w:widowControl w:val="0"/>
      <w:autoSpaceDE w:val="0"/>
      <w:autoSpaceDN w:val="0"/>
      <w:adjustRightInd w:val="0"/>
    </w:pPr>
    <w:rPr>
      <w:rFonts w:ascii="Cambria" w:hAnsi="Cambria"/>
    </w:rPr>
  </w:style>
  <w:style w:type="paragraph" w:customStyle="1" w:styleId="Style11">
    <w:name w:val="Style11"/>
    <w:basedOn w:val="ac"/>
    <w:rsid w:val="00916EE8"/>
    <w:pPr>
      <w:widowControl w:val="0"/>
      <w:autoSpaceDE w:val="0"/>
      <w:autoSpaceDN w:val="0"/>
      <w:adjustRightInd w:val="0"/>
      <w:spacing w:line="312" w:lineRule="exact"/>
    </w:pPr>
    <w:rPr>
      <w:rFonts w:ascii="Cambria" w:hAnsi="Cambria"/>
    </w:rPr>
  </w:style>
  <w:style w:type="paragraph" w:customStyle="1" w:styleId="Style12">
    <w:name w:val="Style12"/>
    <w:basedOn w:val="ac"/>
    <w:rsid w:val="00916EE8"/>
    <w:pPr>
      <w:widowControl w:val="0"/>
      <w:autoSpaceDE w:val="0"/>
      <w:autoSpaceDN w:val="0"/>
      <w:adjustRightInd w:val="0"/>
      <w:spacing w:line="317" w:lineRule="exact"/>
    </w:pPr>
    <w:rPr>
      <w:rFonts w:ascii="Cambria" w:hAnsi="Cambria"/>
    </w:rPr>
  </w:style>
  <w:style w:type="character" w:customStyle="1" w:styleId="FontStyle17">
    <w:name w:val="Font Style17"/>
    <w:uiPriority w:val="99"/>
    <w:rsid w:val="00916EE8"/>
    <w:rPr>
      <w:rFonts w:ascii="Times New Roman" w:hAnsi="Times New Roman" w:cs="Times New Roman" w:hint="default"/>
      <w:spacing w:val="-10"/>
      <w:sz w:val="28"/>
      <w:szCs w:val="28"/>
    </w:rPr>
  </w:style>
  <w:style w:type="character" w:customStyle="1" w:styleId="FontStyle15">
    <w:name w:val="Font Style15"/>
    <w:rsid w:val="00916EE8"/>
    <w:rPr>
      <w:rFonts w:ascii="Cambria" w:hAnsi="Cambria" w:cs="Cambria" w:hint="default"/>
      <w:b/>
      <w:bCs/>
      <w:spacing w:val="-10"/>
      <w:sz w:val="18"/>
      <w:szCs w:val="18"/>
    </w:rPr>
  </w:style>
  <w:style w:type="character" w:customStyle="1" w:styleId="FontStyle18">
    <w:name w:val="Font Style18"/>
    <w:rsid w:val="00916EE8"/>
    <w:rPr>
      <w:rFonts w:ascii="Cambria" w:hAnsi="Cambria" w:cs="Cambria" w:hint="default"/>
      <w:b/>
      <w:bCs/>
      <w:sz w:val="12"/>
      <w:szCs w:val="12"/>
    </w:rPr>
  </w:style>
  <w:style w:type="character" w:customStyle="1" w:styleId="FontStyle19">
    <w:name w:val="Font Style19"/>
    <w:rsid w:val="00916EE8"/>
    <w:rPr>
      <w:rFonts w:ascii="Cambria" w:hAnsi="Cambria" w:cs="Cambria" w:hint="default"/>
      <w:spacing w:val="-20"/>
      <w:sz w:val="26"/>
      <w:szCs w:val="26"/>
    </w:rPr>
  </w:style>
  <w:style w:type="character" w:customStyle="1" w:styleId="FontStyle12">
    <w:name w:val="Font Style12"/>
    <w:rsid w:val="00916EE8"/>
    <w:rPr>
      <w:rFonts w:ascii="Times New Roman" w:hAnsi="Times New Roman" w:cs="Times New Roman" w:hint="default"/>
      <w:sz w:val="30"/>
      <w:szCs w:val="30"/>
    </w:rPr>
  </w:style>
  <w:style w:type="paragraph" w:customStyle="1" w:styleId="affffd">
    <w:name w:val="Готовый"/>
    <w:basedOn w:val="ac"/>
    <w:rsid w:val="00916EE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e">
    <w:name w:val="Подпись к таблице"/>
    <w:rsid w:val="00916EE8"/>
    <w:rPr>
      <w:rFonts w:ascii="Times New Roman" w:eastAsia="Times New Roman" w:hAnsi="Times New Roman" w:cs="Times New Roman"/>
      <w:b w:val="0"/>
      <w:bCs w:val="0"/>
      <w:i w:val="0"/>
      <w:iCs w:val="0"/>
      <w:smallCaps w:val="0"/>
      <w:strike w:val="0"/>
      <w:spacing w:val="0"/>
      <w:sz w:val="23"/>
      <w:szCs w:val="23"/>
      <w:u w:val="single"/>
    </w:rPr>
  </w:style>
  <w:style w:type="paragraph" w:styleId="afffff">
    <w:name w:val="No Spacing"/>
    <w:link w:val="afffff0"/>
    <w:uiPriority w:val="99"/>
    <w:qFormat/>
    <w:rsid w:val="00916EE8"/>
    <w:pPr>
      <w:spacing w:after="0" w:line="240" w:lineRule="auto"/>
    </w:pPr>
    <w:rPr>
      <w:rFonts w:ascii="Arial Unicode MS" w:eastAsia="Arial Unicode MS" w:hAnsi="Arial Unicode MS" w:cs="Arial Unicode MS"/>
      <w:color w:val="000000"/>
      <w:sz w:val="24"/>
      <w:szCs w:val="24"/>
      <w:lang w:eastAsia="ru-RU"/>
    </w:rPr>
  </w:style>
  <w:style w:type="character" w:customStyle="1" w:styleId="14">
    <w:name w:val="Стиль1 Знак"/>
    <w:link w:val="1"/>
    <w:rsid w:val="00916EE8"/>
    <w:rPr>
      <w:rFonts w:ascii="Times New Roman" w:eastAsia="Times New Roman" w:hAnsi="Times New Roman" w:cs="Times New Roman"/>
      <w:b/>
      <w:sz w:val="28"/>
      <w:szCs w:val="24"/>
      <w:lang w:eastAsia="ru-RU"/>
    </w:rPr>
  </w:style>
  <w:style w:type="paragraph" w:customStyle="1" w:styleId="1d">
    <w:name w:val="Обычный1"/>
    <w:basedOn w:val="ac"/>
    <w:rsid w:val="00916EE8"/>
    <w:pPr>
      <w:snapToGrid w:val="0"/>
      <w:spacing w:line="254" w:lineRule="auto"/>
      <w:ind w:firstLine="740"/>
      <w:jc w:val="both"/>
    </w:pPr>
    <w:rPr>
      <w:rFonts w:ascii="Arial" w:hAnsi="Arial" w:cs="Arial"/>
      <w:sz w:val="28"/>
      <w:szCs w:val="28"/>
    </w:rPr>
  </w:style>
  <w:style w:type="paragraph" w:customStyle="1" w:styleId="a3">
    <w:name w:val="Перечисление"/>
    <w:basedOn w:val="ac"/>
    <w:uiPriority w:val="99"/>
    <w:rsid w:val="00916EE8"/>
    <w:pPr>
      <w:numPr>
        <w:numId w:val="23"/>
      </w:numPr>
      <w:spacing w:line="360" w:lineRule="auto"/>
      <w:jc w:val="both"/>
    </w:pPr>
    <w:rPr>
      <w:rFonts w:ascii="Arial" w:hAnsi="Arial"/>
      <w:szCs w:val="20"/>
    </w:rPr>
  </w:style>
  <w:style w:type="paragraph" w:customStyle="1" w:styleId="afffff1">
    <w:name w:val="Абзац основной"/>
    <w:basedOn w:val="ac"/>
    <w:rsid w:val="00916EE8"/>
    <w:pPr>
      <w:spacing w:line="360" w:lineRule="auto"/>
      <w:ind w:firstLine="709"/>
      <w:jc w:val="both"/>
    </w:pPr>
    <w:rPr>
      <w:rFonts w:ascii="Arial" w:hAnsi="Arial"/>
      <w:szCs w:val="20"/>
    </w:rPr>
  </w:style>
  <w:style w:type="paragraph" w:customStyle="1" w:styleId="afffff2">
    <w:name w:val="ОС"/>
    <w:basedOn w:val="ac"/>
    <w:rsid w:val="00916EE8"/>
    <w:pPr>
      <w:spacing w:after="60" w:line="360" w:lineRule="auto"/>
      <w:ind w:firstLine="567"/>
      <w:jc w:val="both"/>
    </w:pPr>
    <w:rPr>
      <w:szCs w:val="20"/>
    </w:rPr>
  </w:style>
  <w:style w:type="paragraph" w:customStyle="1" w:styleId="txt1">
    <w:name w:val="txt1"/>
    <w:basedOn w:val="ac"/>
    <w:uiPriority w:val="99"/>
    <w:rsid w:val="00916EE8"/>
    <w:pPr>
      <w:spacing w:after="240"/>
      <w:jc w:val="both"/>
    </w:pPr>
    <w:rPr>
      <w:lang w:eastAsia="en-US"/>
    </w:rPr>
  </w:style>
  <w:style w:type="character" w:customStyle="1" w:styleId="2105pt">
    <w:name w:val="Основной текст (2) + 10;5 pt"/>
    <w:rsid w:val="00916EE8"/>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916EE8"/>
    <w:rPr>
      <w:sz w:val="23"/>
      <w:szCs w:val="23"/>
      <w:shd w:val="clear" w:color="auto" w:fill="FFFFFF"/>
    </w:rPr>
  </w:style>
  <w:style w:type="paragraph" w:customStyle="1" w:styleId="83">
    <w:name w:val="Основной текст (8)"/>
    <w:basedOn w:val="ac"/>
    <w:link w:val="82"/>
    <w:rsid w:val="00916EE8"/>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
    <w:name w:val="Табл -"/>
    <w:basedOn w:val="Default0"/>
    <w:link w:val="-4"/>
    <w:rsid w:val="00916EE8"/>
    <w:pPr>
      <w:numPr>
        <w:numId w:val="24"/>
      </w:numPr>
      <w:spacing w:before="40" w:after="40"/>
    </w:pPr>
    <w:rPr>
      <w:rFonts w:ascii="Times New Roman" w:eastAsia="Calibri" w:hAnsi="Times New Roman" w:cs="Times New Roman"/>
      <w:sz w:val="22"/>
      <w:szCs w:val="22"/>
    </w:rPr>
  </w:style>
  <w:style w:type="character" w:styleId="afffff3">
    <w:name w:val="Strong"/>
    <w:aliases w:val="Выделенный абзац"/>
    <w:uiPriority w:val="22"/>
    <w:qFormat/>
    <w:rsid w:val="00916EE8"/>
    <w:rPr>
      <w:b/>
      <w:bCs/>
    </w:rPr>
  </w:style>
  <w:style w:type="character" w:customStyle="1" w:styleId="-4">
    <w:name w:val="Табл - Знак"/>
    <w:link w:val="-1"/>
    <w:rsid w:val="00916EE8"/>
    <w:rPr>
      <w:rFonts w:ascii="Times New Roman" w:eastAsia="Calibri" w:hAnsi="Times New Roman" w:cs="Times New Roman"/>
      <w:color w:val="000000"/>
      <w:lang w:eastAsia="ru-RU"/>
    </w:rPr>
  </w:style>
  <w:style w:type="character" w:styleId="afffff4">
    <w:name w:val="Emphasis"/>
    <w:qFormat/>
    <w:rsid w:val="00916EE8"/>
    <w:rPr>
      <w:i/>
      <w:iCs/>
    </w:rPr>
  </w:style>
  <w:style w:type="paragraph" w:customStyle="1" w:styleId="100">
    <w:name w:val="Табл 10 Центр"/>
    <w:rsid w:val="00916EE8"/>
    <w:pPr>
      <w:spacing w:after="0" w:line="240" w:lineRule="auto"/>
      <w:jc w:val="center"/>
    </w:pPr>
    <w:rPr>
      <w:rFonts w:ascii="Times New Roman" w:eastAsia="Calibri" w:hAnsi="Times New Roman" w:cs="Times New Roman"/>
      <w:color w:val="FF0000"/>
      <w:sz w:val="20"/>
      <w:szCs w:val="20"/>
      <w:lang w:val="en-US"/>
    </w:rPr>
  </w:style>
  <w:style w:type="paragraph" w:customStyle="1" w:styleId="xl92">
    <w:name w:val="xl92"/>
    <w:basedOn w:val="ac"/>
    <w:rsid w:val="00916EE8"/>
    <w:pPr>
      <w:pBdr>
        <w:left w:val="single" w:sz="8" w:space="0" w:color="auto"/>
        <w:bottom w:val="single" w:sz="8" w:space="0" w:color="auto"/>
      </w:pBdr>
      <w:spacing w:before="100" w:beforeAutospacing="1" w:after="100" w:afterAutospacing="1"/>
    </w:pPr>
  </w:style>
  <w:style w:type="paragraph" w:customStyle="1" w:styleId="afffff5">
    <w:name w:val="Табл Обычн Заголовок"/>
    <w:basedOn w:val="ac"/>
    <w:rsid w:val="00916EE8"/>
    <w:pPr>
      <w:spacing w:before="120" w:after="120"/>
    </w:pPr>
    <w:rPr>
      <w:rFonts w:eastAsia="Calibri" w:cs="Tahoma"/>
      <w:b/>
      <w:color w:val="000000"/>
      <w:sz w:val="22"/>
      <w:szCs w:val="22"/>
    </w:rPr>
  </w:style>
  <w:style w:type="paragraph" w:customStyle="1" w:styleId="3f">
    <w:name w:val="Стиль3 Знак Знак"/>
    <w:basedOn w:val="ac"/>
    <w:rsid w:val="00916EE8"/>
    <w:pPr>
      <w:widowControl w:val="0"/>
      <w:tabs>
        <w:tab w:val="num" w:pos="227"/>
      </w:tabs>
      <w:adjustRightInd w:val="0"/>
      <w:jc w:val="both"/>
      <w:textAlignment w:val="baseline"/>
    </w:pPr>
  </w:style>
  <w:style w:type="numbering" w:customStyle="1" w:styleId="1e">
    <w:name w:val="Нет списка1"/>
    <w:next w:val="af"/>
    <w:uiPriority w:val="99"/>
    <w:semiHidden/>
    <w:unhideWhenUsed/>
    <w:rsid w:val="00916EE8"/>
  </w:style>
  <w:style w:type="character" w:customStyle="1" w:styleId="1f">
    <w:name w:val="Основной шрифт1"/>
    <w:uiPriority w:val="99"/>
    <w:semiHidden/>
    <w:rsid w:val="00916EE8"/>
  </w:style>
  <w:style w:type="table" w:customStyle="1" w:styleId="111">
    <w:name w:val="Сетка таблицы11"/>
    <w:uiPriority w:val="99"/>
    <w:rsid w:val="00916EE8"/>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e"/>
    <w:next w:val="affff5"/>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916EE8"/>
    <w:pPr>
      <w:numPr>
        <w:numId w:val="19"/>
      </w:numPr>
    </w:pPr>
  </w:style>
  <w:style w:type="numbering" w:customStyle="1" w:styleId="1111111">
    <w:name w:val="1 / 1.1 / 1.1.11"/>
    <w:basedOn w:val="af"/>
    <w:next w:val="111111"/>
    <w:uiPriority w:val="99"/>
    <w:semiHidden/>
    <w:unhideWhenUsed/>
    <w:rsid w:val="00916EE8"/>
    <w:pPr>
      <w:numPr>
        <w:numId w:val="15"/>
      </w:numPr>
    </w:pPr>
  </w:style>
  <w:style w:type="paragraph" w:customStyle="1" w:styleId="-">
    <w:name w:val="ААА -"/>
    <w:qFormat/>
    <w:rsid w:val="00916EE8"/>
    <w:pPr>
      <w:numPr>
        <w:numId w:val="25"/>
      </w:numPr>
      <w:tabs>
        <w:tab w:val="left" w:pos="1134"/>
      </w:tabs>
      <w:spacing w:after="0" w:line="240" w:lineRule="auto"/>
    </w:pPr>
    <w:rPr>
      <w:rFonts w:ascii="Times New Roman" w:eastAsia="Times New Roman" w:hAnsi="Times New Roman" w:cs="Times New Roman"/>
      <w:sz w:val="24"/>
      <w:szCs w:val="20"/>
      <w:lang w:eastAsia="ru-RU"/>
    </w:rPr>
  </w:style>
  <w:style w:type="character" w:styleId="afffff6">
    <w:name w:val="footnote reference"/>
    <w:basedOn w:val="ad"/>
    <w:rsid w:val="00916EE8"/>
    <w:rPr>
      <w:rFonts w:cs="Times New Roman"/>
      <w:vertAlign w:val="superscript"/>
    </w:rPr>
  </w:style>
  <w:style w:type="character" w:customStyle="1" w:styleId="FontStyle16">
    <w:name w:val="Font Style16"/>
    <w:uiPriority w:val="99"/>
    <w:rsid w:val="00916EE8"/>
    <w:rPr>
      <w:rFonts w:ascii="Times New Roman" w:hAnsi="Times New Roman"/>
      <w:sz w:val="26"/>
    </w:rPr>
  </w:style>
  <w:style w:type="character" w:customStyle="1" w:styleId="affff8">
    <w:name w:val="Абзац списка Знак"/>
    <w:aliases w:val="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AC List 01 Знак,Dash Знак"/>
    <w:link w:val="affff7"/>
    <w:uiPriority w:val="34"/>
    <w:qFormat/>
    <w:locked/>
    <w:rsid w:val="00916EE8"/>
    <w:rPr>
      <w:rFonts w:ascii="Times New Roman" w:eastAsia="Times New Roman" w:hAnsi="Times New Roman" w:cs="Times New Roman"/>
      <w:sz w:val="24"/>
      <w:szCs w:val="24"/>
      <w:lang w:eastAsia="ru-RU"/>
    </w:rPr>
  </w:style>
  <w:style w:type="character" w:customStyle="1" w:styleId="1f0">
    <w:name w:val="Заголовок №1_"/>
    <w:basedOn w:val="ad"/>
    <w:link w:val="1f1"/>
    <w:rsid w:val="00916EE8"/>
    <w:rPr>
      <w:sz w:val="23"/>
      <w:szCs w:val="23"/>
      <w:shd w:val="clear" w:color="auto" w:fill="FFFFFF"/>
    </w:rPr>
  </w:style>
  <w:style w:type="character" w:customStyle="1" w:styleId="72">
    <w:name w:val="Основной текст (7)_"/>
    <w:basedOn w:val="ad"/>
    <w:link w:val="73"/>
    <w:rsid w:val="00916EE8"/>
    <w:rPr>
      <w:rFonts w:ascii="Tahoma" w:eastAsia="Tahoma" w:hAnsi="Tahoma" w:cs="Tahoma"/>
      <w:shd w:val="clear" w:color="auto" w:fill="FFFFFF"/>
    </w:rPr>
  </w:style>
  <w:style w:type="character" w:customStyle="1" w:styleId="7TimesNewRoman95pt">
    <w:name w:val="Основной текст (7) + Times New Roman;9;5 pt"/>
    <w:basedOn w:val="72"/>
    <w:rsid w:val="00916EE8"/>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d"/>
    <w:link w:val="311"/>
    <w:rsid w:val="00916EE8"/>
    <w:rPr>
      <w:shd w:val="clear" w:color="auto" w:fill="FFFFFF"/>
    </w:rPr>
  </w:style>
  <w:style w:type="character" w:customStyle="1" w:styleId="afffff7">
    <w:name w:val="Подпись к таблице_"/>
    <w:basedOn w:val="ad"/>
    <w:link w:val="1f2"/>
    <w:rsid w:val="00916EE8"/>
    <w:rPr>
      <w:sz w:val="23"/>
      <w:szCs w:val="23"/>
      <w:shd w:val="clear" w:color="auto" w:fill="FFFFFF"/>
    </w:rPr>
  </w:style>
  <w:style w:type="character" w:customStyle="1" w:styleId="190">
    <w:name w:val="Основной текст (19)_"/>
    <w:basedOn w:val="ad"/>
    <w:link w:val="191"/>
    <w:rsid w:val="00916EE8"/>
    <w:rPr>
      <w:sz w:val="14"/>
      <w:szCs w:val="14"/>
      <w:shd w:val="clear" w:color="auto" w:fill="FFFFFF"/>
    </w:rPr>
  </w:style>
  <w:style w:type="character" w:customStyle="1" w:styleId="2f4">
    <w:name w:val="Основной текст (2)_"/>
    <w:basedOn w:val="ad"/>
    <w:link w:val="2f5"/>
    <w:rsid w:val="00916EE8"/>
    <w:rPr>
      <w:sz w:val="19"/>
      <w:szCs w:val="19"/>
      <w:shd w:val="clear" w:color="auto" w:fill="FFFFFF"/>
    </w:rPr>
  </w:style>
  <w:style w:type="character" w:customStyle="1" w:styleId="63">
    <w:name w:val="Основной текст (6)_"/>
    <w:basedOn w:val="ad"/>
    <w:link w:val="64"/>
    <w:rsid w:val="00916EE8"/>
    <w:rPr>
      <w:rFonts w:ascii="Arial" w:eastAsia="Arial" w:hAnsi="Arial" w:cs="Arial"/>
      <w:shd w:val="clear" w:color="auto" w:fill="FFFFFF"/>
    </w:rPr>
  </w:style>
  <w:style w:type="character" w:customStyle="1" w:styleId="200">
    <w:name w:val="Основной текст (20)_"/>
    <w:basedOn w:val="ad"/>
    <w:link w:val="201"/>
    <w:rsid w:val="00916EE8"/>
    <w:rPr>
      <w:shd w:val="clear" w:color="auto" w:fill="FFFFFF"/>
    </w:rPr>
  </w:style>
  <w:style w:type="character" w:customStyle="1" w:styleId="92">
    <w:name w:val="Основной текст (9)_"/>
    <w:basedOn w:val="ad"/>
    <w:link w:val="93"/>
    <w:rsid w:val="00916EE8"/>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916EE8"/>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d"/>
    <w:link w:val="102"/>
    <w:rsid w:val="00916EE8"/>
    <w:rPr>
      <w:sz w:val="16"/>
      <w:szCs w:val="16"/>
      <w:shd w:val="clear" w:color="auto" w:fill="FFFFFF"/>
    </w:rPr>
  </w:style>
  <w:style w:type="character" w:customStyle="1" w:styleId="112">
    <w:name w:val="Основной текст (11)_"/>
    <w:basedOn w:val="ad"/>
    <w:link w:val="113"/>
    <w:rsid w:val="00916EE8"/>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2"/>
    <w:rsid w:val="00916EE8"/>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d"/>
    <w:link w:val="121"/>
    <w:rsid w:val="00916EE8"/>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916EE8"/>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916EE8"/>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d"/>
    <w:link w:val="131"/>
    <w:rsid w:val="00916EE8"/>
    <w:rPr>
      <w:rFonts w:ascii="Tahoma" w:eastAsia="Tahoma" w:hAnsi="Tahoma" w:cs="Tahoma"/>
      <w:shd w:val="clear" w:color="auto" w:fill="FFFFFF"/>
    </w:rPr>
  </w:style>
  <w:style w:type="character" w:customStyle="1" w:styleId="13TimesNewRoman11pt">
    <w:name w:val="Основной текст (13) + Times New Roman;11 pt"/>
    <w:basedOn w:val="130"/>
    <w:rsid w:val="00916EE8"/>
    <w:rPr>
      <w:rFonts w:ascii="Times New Roman" w:eastAsia="Times New Roman" w:hAnsi="Times New Roman" w:cs="Times New Roman"/>
      <w:sz w:val="22"/>
      <w:szCs w:val="22"/>
      <w:shd w:val="clear" w:color="auto" w:fill="FFFFFF"/>
    </w:rPr>
  </w:style>
  <w:style w:type="character" w:customStyle="1" w:styleId="2f6">
    <w:name w:val="Подпись к таблице (2)_"/>
    <w:basedOn w:val="ad"/>
    <w:link w:val="2f7"/>
    <w:rsid w:val="00916EE8"/>
    <w:rPr>
      <w:sz w:val="23"/>
      <w:szCs w:val="23"/>
      <w:shd w:val="clear" w:color="auto" w:fill="FFFFFF"/>
    </w:rPr>
  </w:style>
  <w:style w:type="character" w:customStyle="1" w:styleId="95pt">
    <w:name w:val="Основной текст + 9;5 pt"/>
    <w:basedOn w:val="affff9"/>
    <w:rsid w:val="00916EE8"/>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d"/>
    <w:link w:val="141"/>
    <w:rsid w:val="00916EE8"/>
    <w:rPr>
      <w:sz w:val="16"/>
      <w:szCs w:val="16"/>
      <w:shd w:val="clear" w:color="auto" w:fill="FFFFFF"/>
    </w:rPr>
  </w:style>
  <w:style w:type="character" w:customStyle="1" w:styleId="150">
    <w:name w:val="Основной текст (15)_"/>
    <w:basedOn w:val="ad"/>
    <w:link w:val="151"/>
    <w:rsid w:val="00916EE8"/>
    <w:rPr>
      <w:rFonts w:ascii="Tahoma" w:eastAsia="Tahoma" w:hAnsi="Tahoma" w:cs="Tahoma"/>
      <w:shd w:val="clear" w:color="auto" w:fill="FFFFFF"/>
    </w:rPr>
  </w:style>
  <w:style w:type="character" w:customStyle="1" w:styleId="2115pt">
    <w:name w:val="Основной текст (2) + 11;5 pt"/>
    <w:basedOn w:val="2f4"/>
    <w:rsid w:val="00916EE8"/>
    <w:rPr>
      <w:sz w:val="23"/>
      <w:szCs w:val="23"/>
      <w:shd w:val="clear" w:color="auto" w:fill="FFFFFF"/>
    </w:rPr>
  </w:style>
  <w:style w:type="character" w:customStyle="1" w:styleId="2105pt2">
    <w:name w:val="Основной текст (2) + 10;5 pt2"/>
    <w:basedOn w:val="2f4"/>
    <w:rsid w:val="00916EE8"/>
    <w:rPr>
      <w:sz w:val="21"/>
      <w:szCs w:val="21"/>
      <w:shd w:val="clear" w:color="auto" w:fill="FFFFFF"/>
    </w:rPr>
  </w:style>
  <w:style w:type="character" w:customStyle="1" w:styleId="160">
    <w:name w:val="Основной текст (16)_"/>
    <w:basedOn w:val="ad"/>
    <w:link w:val="161"/>
    <w:rsid w:val="00916EE8"/>
    <w:rPr>
      <w:rFonts w:ascii="Tahoma" w:eastAsia="Tahoma" w:hAnsi="Tahoma" w:cs="Tahoma"/>
      <w:shd w:val="clear" w:color="auto" w:fill="FFFFFF"/>
    </w:rPr>
  </w:style>
  <w:style w:type="character" w:customStyle="1" w:styleId="16TimesNewRoman11pt">
    <w:name w:val="Основной текст (16) + Times New Roman;11 pt"/>
    <w:basedOn w:val="160"/>
    <w:rsid w:val="00916EE8"/>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d"/>
    <w:link w:val="171"/>
    <w:rsid w:val="00916EE8"/>
    <w:rPr>
      <w:rFonts w:ascii="Tahoma" w:eastAsia="Tahoma" w:hAnsi="Tahoma" w:cs="Tahoma"/>
      <w:shd w:val="clear" w:color="auto" w:fill="FFFFFF"/>
    </w:rPr>
  </w:style>
  <w:style w:type="character" w:customStyle="1" w:styleId="17TimesNewRoman11pt">
    <w:name w:val="Основной текст (17) + Times New Roman;11 pt"/>
    <w:basedOn w:val="170"/>
    <w:rsid w:val="00916EE8"/>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d"/>
    <w:link w:val="66"/>
    <w:rsid w:val="00916EE8"/>
    <w:rPr>
      <w:sz w:val="19"/>
      <w:szCs w:val="19"/>
      <w:shd w:val="clear" w:color="auto" w:fill="FFFFFF"/>
    </w:rPr>
  </w:style>
  <w:style w:type="character" w:customStyle="1" w:styleId="3f1">
    <w:name w:val="Подпись к таблице (3)_"/>
    <w:basedOn w:val="ad"/>
    <w:link w:val="3f2"/>
    <w:rsid w:val="00916EE8"/>
    <w:rPr>
      <w:sz w:val="19"/>
      <w:szCs w:val="19"/>
      <w:shd w:val="clear" w:color="auto" w:fill="FFFFFF"/>
    </w:rPr>
  </w:style>
  <w:style w:type="character" w:customStyle="1" w:styleId="3105pt">
    <w:name w:val="Подпись к таблице (3) + 10;5 pt"/>
    <w:basedOn w:val="3f1"/>
    <w:rsid w:val="00916EE8"/>
    <w:rPr>
      <w:sz w:val="21"/>
      <w:szCs w:val="21"/>
      <w:shd w:val="clear" w:color="auto" w:fill="FFFFFF"/>
    </w:rPr>
  </w:style>
  <w:style w:type="character" w:customStyle="1" w:styleId="57">
    <w:name w:val="Подпись к таблице (5)_"/>
    <w:basedOn w:val="ad"/>
    <w:link w:val="58"/>
    <w:rsid w:val="00916EE8"/>
    <w:rPr>
      <w:rFonts w:ascii="Tahoma" w:eastAsia="Tahoma" w:hAnsi="Tahoma" w:cs="Tahoma"/>
      <w:shd w:val="clear" w:color="auto" w:fill="FFFFFF"/>
    </w:rPr>
  </w:style>
  <w:style w:type="character" w:customStyle="1" w:styleId="5TimesNewRoman">
    <w:name w:val="Подпись к таблице (5) + Times New Roman"/>
    <w:basedOn w:val="57"/>
    <w:rsid w:val="00916EE8"/>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916EE8"/>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916EE8"/>
    <w:rPr>
      <w:shd w:val="clear" w:color="auto" w:fill="FFFFFF"/>
    </w:rPr>
  </w:style>
  <w:style w:type="character" w:customStyle="1" w:styleId="2105pt1">
    <w:name w:val="Основной текст (2) + 10;5 pt1"/>
    <w:basedOn w:val="2f4"/>
    <w:rsid w:val="00916EE8"/>
    <w:rPr>
      <w:sz w:val="21"/>
      <w:szCs w:val="21"/>
      <w:shd w:val="clear" w:color="auto" w:fill="FFFFFF"/>
    </w:rPr>
  </w:style>
  <w:style w:type="paragraph" w:customStyle="1" w:styleId="1f1">
    <w:name w:val="Заголовок №1"/>
    <w:basedOn w:val="ac"/>
    <w:link w:val="1f0"/>
    <w:rsid w:val="00916EE8"/>
    <w:pPr>
      <w:shd w:val="clear" w:color="auto" w:fill="FFFFFF"/>
      <w:spacing w:before="1020" w:after="300" w:line="0" w:lineRule="atLeast"/>
      <w:outlineLvl w:val="0"/>
    </w:pPr>
    <w:rPr>
      <w:rFonts w:asciiTheme="minorHAnsi" w:eastAsiaTheme="minorHAnsi" w:hAnsiTheme="minorHAnsi" w:cstheme="minorBidi"/>
      <w:sz w:val="23"/>
      <w:szCs w:val="23"/>
      <w:lang w:eastAsia="en-US"/>
    </w:rPr>
  </w:style>
  <w:style w:type="paragraph" w:customStyle="1" w:styleId="73">
    <w:name w:val="Основной текст (7)"/>
    <w:basedOn w:val="ac"/>
    <w:link w:val="72"/>
    <w:rsid w:val="00916EE8"/>
    <w:pPr>
      <w:shd w:val="clear" w:color="auto" w:fill="FFFFFF"/>
      <w:spacing w:line="241" w:lineRule="exact"/>
    </w:pPr>
    <w:rPr>
      <w:rFonts w:ascii="Tahoma" w:eastAsia="Tahoma" w:hAnsi="Tahoma" w:cs="Tahoma"/>
      <w:sz w:val="22"/>
      <w:szCs w:val="22"/>
      <w:lang w:eastAsia="en-US"/>
    </w:rPr>
  </w:style>
  <w:style w:type="paragraph" w:customStyle="1" w:styleId="311">
    <w:name w:val="Основной текст (3)1"/>
    <w:basedOn w:val="ac"/>
    <w:link w:val="3f0"/>
    <w:rsid w:val="00916EE8"/>
    <w:pPr>
      <w:shd w:val="clear" w:color="auto" w:fill="FFFFFF"/>
      <w:spacing w:line="230" w:lineRule="exact"/>
    </w:pPr>
    <w:rPr>
      <w:rFonts w:asciiTheme="minorHAnsi" w:eastAsiaTheme="minorHAnsi" w:hAnsiTheme="minorHAnsi" w:cstheme="minorBidi"/>
      <w:sz w:val="22"/>
      <w:szCs w:val="22"/>
      <w:lang w:eastAsia="en-US"/>
    </w:rPr>
  </w:style>
  <w:style w:type="paragraph" w:customStyle="1" w:styleId="1f2">
    <w:name w:val="Подпись к таблице1"/>
    <w:basedOn w:val="ac"/>
    <w:link w:val="afffff7"/>
    <w:rsid w:val="00916EE8"/>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91">
    <w:name w:val="Основной текст (19)"/>
    <w:basedOn w:val="ac"/>
    <w:link w:val="190"/>
    <w:rsid w:val="00916EE8"/>
    <w:pPr>
      <w:shd w:val="clear" w:color="auto" w:fill="FFFFFF"/>
      <w:spacing w:before="300" w:line="0" w:lineRule="atLeast"/>
    </w:pPr>
    <w:rPr>
      <w:rFonts w:asciiTheme="minorHAnsi" w:eastAsiaTheme="minorHAnsi" w:hAnsiTheme="minorHAnsi" w:cstheme="minorBidi"/>
      <w:sz w:val="14"/>
      <w:szCs w:val="14"/>
      <w:lang w:eastAsia="en-US"/>
    </w:rPr>
  </w:style>
  <w:style w:type="paragraph" w:customStyle="1" w:styleId="2f5">
    <w:name w:val="Основной текст (2)"/>
    <w:basedOn w:val="ac"/>
    <w:link w:val="2f4"/>
    <w:rsid w:val="00916EE8"/>
    <w:pPr>
      <w:shd w:val="clear" w:color="auto" w:fill="FFFFFF"/>
      <w:spacing w:line="230" w:lineRule="exact"/>
      <w:jc w:val="center"/>
    </w:pPr>
    <w:rPr>
      <w:rFonts w:asciiTheme="minorHAnsi" w:eastAsiaTheme="minorHAnsi" w:hAnsiTheme="minorHAnsi" w:cstheme="minorBidi"/>
      <w:sz w:val="19"/>
      <w:szCs w:val="19"/>
      <w:lang w:eastAsia="en-US"/>
    </w:rPr>
  </w:style>
  <w:style w:type="paragraph" w:customStyle="1" w:styleId="64">
    <w:name w:val="Основной текст (6)"/>
    <w:basedOn w:val="ac"/>
    <w:link w:val="63"/>
    <w:rsid w:val="00916EE8"/>
    <w:pPr>
      <w:shd w:val="clear" w:color="auto" w:fill="FFFFFF"/>
      <w:spacing w:after="60" w:line="0" w:lineRule="atLeast"/>
    </w:pPr>
    <w:rPr>
      <w:rFonts w:ascii="Arial" w:eastAsia="Arial" w:hAnsi="Arial" w:cs="Arial"/>
      <w:sz w:val="22"/>
      <w:szCs w:val="22"/>
      <w:lang w:eastAsia="en-US"/>
    </w:rPr>
  </w:style>
  <w:style w:type="paragraph" w:customStyle="1" w:styleId="201">
    <w:name w:val="Основной текст (20)"/>
    <w:basedOn w:val="ac"/>
    <w:link w:val="200"/>
    <w:rsid w:val="00916EE8"/>
    <w:pPr>
      <w:shd w:val="clear" w:color="auto" w:fill="FFFFFF"/>
      <w:spacing w:line="241" w:lineRule="exact"/>
    </w:pPr>
    <w:rPr>
      <w:rFonts w:asciiTheme="minorHAnsi" w:eastAsiaTheme="minorHAnsi" w:hAnsiTheme="minorHAnsi" w:cstheme="minorBidi"/>
      <w:sz w:val="22"/>
      <w:szCs w:val="22"/>
      <w:lang w:eastAsia="en-US"/>
    </w:rPr>
  </w:style>
  <w:style w:type="paragraph" w:customStyle="1" w:styleId="93">
    <w:name w:val="Основной текст (9)"/>
    <w:basedOn w:val="ac"/>
    <w:link w:val="92"/>
    <w:rsid w:val="00916EE8"/>
    <w:pPr>
      <w:shd w:val="clear" w:color="auto" w:fill="FFFFFF"/>
      <w:spacing w:line="0" w:lineRule="atLeast"/>
    </w:pPr>
    <w:rPr>
      <w:rFonts w:ascii="Tahoma" w:eastAsia="Tahoma" w:hAnsi="Tahoma" w:cs="Tahoma"/>
      <w:sz w:val="21"/>
      <w:szCs w:val="21"/>
      <w:lang w:eastAsia="en-US"/>
    </w:rPr>
  </w:style>
  <w:style w:type="paragraph" w:customStyle="1" w:styleId="102">
    <w:name w:val="Основной текст (10)"/>
    <w:basedOn w:val="ac"/>
    <w:link w:val="101"/>
    <w:rsid w:val="00916EE8"/>
    <w:pPr>
      <w:shd w:val="clear" w:color="auto" w:fill="FFFFFF"/>
      <w:spacing w:line="0" w:lineRule="atLeast"/>
    </w:pPr>
    <w:rPr>
      <w:rFonts w:asciiTheme="minorHAnsi" w:eastAsiaTheme="minorHAnsi" w:hAnsiTheme="minorHAnsi" w:cstheme="minorBidi"/>
      <w:sz w:val="16"/>
      <w:szCs w:val="16"/>
      <w:lang w:eastAsia="en-US"/>
    </w:rPr>
  </w:style>
  <w:style w:type="paragraph" w:customStyle="1" w:styleId="113">
    <w:name w:val="Основной текст (11)"/>
    <w:basedOn w:val="ac"/>
    <w:link w:val="112"/>
    <w:rsid w:val="00916EE8"/>
    <w:pPr>
      <w:shd w:val="clear" w:color="auto" w:fill="FFFFFF"/>
      <w:spacing w:line="0" w:lineRule="atLeast"/>
    </w:pPr>
    <w:rPr>
      <w:rFonts w:ascii="Tahoma" w:eastAsia="Tahoma" w:hAnsi="Tahoma" w:cs="Tahoma"/>
      <w:sz w:val="19"/>
      <w:szCs w:val="19"/>
      <w:lang w:eastAsia="en-US"/>
    </w:rPr>
  </w:style>
  <w:style w:type="paragraph" w:customStyle="1" w:styleId="121">
    <w:name w:val="Основной текст (12)"/>
    <w:basedOn w:val="ac"/>
    <w:link w:val="120"/>
    <w:rsid w:val="00916EE8"/>
    <w:pPr>
      <w:shd w:val="clear" w:color="auto" w:fill="FFFFFF"/>
      <w:spacing w:line="0" w:lineRule="atLeast"/>
    </w:pPr>
    <w:rPr>
      <w:rFonts w:ascii="Tahoma" w:eastAsia="Tahoma" w:hAnsi="Tahoma" w:cs="Tahoma"/>
      <w:sz w:val="21"/>
      <w:szCs w:val="21"/>
      <w:lang w:eastAsia="en-US"/>
    </w:rPr>
  </w:style>
  <w:style w:type="paragraph" w:customStyle="1" w:styleId="131">
    <w:name w:val="Основной текст (13)"/>
    <w:basedOn w:val="ac"/>
    <w:link w:val="130"/>
    <w:rsid w:val="00916EE8"/>
    <w:pPr>
      <w:shd w:val="clear" w:color="auto" w:fill="FFFFFF"/>
      <w:spacing w:line="0" w:lineRule="atLeast"/>
    </w:pPr>
    <w:rPr>
      <w:rFonts w:ascii="Tahoma" w:eastAsia="Tahoma" w:hAnsi="Tahoma" w:cs="Tahoma"/>
      <w:sz w:val="22"/>
      <w:szCs w:val="22"/>
      <w:lang w:eastAsia="en-US"/>
    </w:rPr>
  </w:style>
  <w:style w:type="paragraph" w:customStyle="1" w:styleId="2f7">
    <w:name w:val="Подпись к таблице (2)"/>
    <w:basedOn w:val="ac"/>
    <w:link w:val="2f6"/>
    <w:rsid w:val="00916EE8"/>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41">
    <w:name w:val="Основной текст (14)"/>
    <w:basedOn w:val="ac"/>
    <w:link w:val="140"/>
    <w:rsid w:val="00916EE8"/>
    <w:pPr>
      <w:shd w:val="clear" w:color="auto" w:fill="FFFFFF"/>
      <w:spacing w:line="205" w:lineRule="exact"/>
    </w:pPr>
    <w:rPr>
      <w:rFonts w:asciiTheme="minorHAnsi" w:eastAsiaTheme="minorHAnsi" w:hAnsiTheme="minorHAnsi" w:cstheme="minorBidi"/>
      <w:sz w:val="16"/>
      <w:szCs w:val="16"/>
      <w:lang w:eastAsia="en-US"/>
    </w:rPr>
  </w:style>
  <w:style w:type="paragraph" w:customStyle="1" w:styleId="151">
    <w:name w:val="Основной текст (15)"/>
    <w:basedOn w:val="ac"/>
    <w:link w:val="150"/>
    <w:rsid w:val="00916EE8"/>
    <w:pPr>
      <w:shd w:val="clear" w:color="auto" w:fill="FFFFFF"/>
      <w:spacing w:line="205" w:lineRule="exact"/>
    </w:pPr>
    <w:rPr>
      <w:rFonts w:ascii="Tahoma" w:eastAsia="Tahoma" w:hAnsi="Tahoma" w:cs="Tahoma"/>
      <w:sz w:val="22"/>
      <w:szCs w:val="22"/>
      <w:lang w:eastAsia="en-US"/>
    </w:rPr>
  </w:style>
  <w:style w:type="paragraph" w:customStyle="1" w:styleId="161">
    <w:name w:val="Основной текст (16)"/>
    <w:basedOn w:val="ac"/>
    <w:link w:val="160"/>
    <w:rsid w:val="00916EE8"/>
    <w:pPr>
      <w:shd w:val="clear" w:color="auto" w:fill="FFFFFF"/>
      <w:spacing w:line="0" w:lineRule="atLeast"/>
    </w:pPr>
    <w:rPr>
      <w:rFonts w:ascii="Tahoma" w:eastAsia="Tahoma" w:hAnsi="Tahoma" w:cs="Tahoma"/>
      <w:sz w:val="22"/>
      <w:szCs w:val="22"/>
      <w:lang w:eastAsia="en-US"/>
    </w:rPr>
  </w:style>
  <w:style w:type="paragraph" w:customStyle="1" w:styleId="171">
    <w:name w:val="Основной текст (17)"/>
    <w:basedOn w:val="ac"/>
    <w:link w:val="170"/>
    <w:rsid w:val="00916EE8"/>
    <w:pPr>
      <w:shd w:val="clear" w:color="auto" w:fill="FFFFFF"/>
      <w:spacing w:line="0" w:lineRule="atLeast"/>
    </w:pPr>
    <w:rPr>
      <w:rFonts w:ascii="Tahoma" w:eastAsia="Tahoma" w:hAnsi="Tahoma" w:cs="Tahoma"/>
      <w:sz w:val="22"/>
      <w:szCs w:val="22"/>
      <w:lang w:eastAsia="en-US"/>
    </w:rPr>
  </w:style>
  <w:style w:type="paragraph" w:customStyle="1" w:styleId="66">
    <w:name w:val="Подпись к таблице (6)"/>
    <w:basedOn w:val="ac"/>
    <w:link w:val="65"/>
    <w:rsid w:val="00916EE8"/>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3f2">
    <w:name w:val="Подпись к таблице (3)"/>
    <w:basedOn w:val="ac"/>
    <w:link w:val="3f1"/>
    <w:rsid w:val="00916EE8"/>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58">
    <w:name w:val="Подпись к таблице (5)"/>
    <w:basedOn w:val="ac"/>
    <w:link w:val="57"/>
    <w:rsid w:val="00916EE8"/>
    <w:pPr>
      <w:shd w:val="clear" w:color="auto" w:fill="FFFFFF"/>
      <w:spacing w:line="241" w:lineRule="exact"/>
    </w:pPr>
    <w:rPr>
      <w:rFonts w:ascii="Tahoma" w:eastAsia="Tahoma" w:hAnsi="Tahoma" w:cs="Tahoma"/>
      <w:sz w:val="22"/>
      <w:szCs w:val="22"/>
      <w:lang w:eastAsia="en-US"/>
    </w:rPr>
  </w:style>
  <w:style w:type="paragraph" w:customStyle="1" w:styleId="Bureau">
    <w:name w:val="Bureau"/>
    <w:rsid w:val="00916EE8"/>
    <w:pPr>
      <w:spacing w:before="60" w:after="0" w:line="240" w:lineRule="auto"/>
      <w:ind w:firstLine="720"/>
      <w:jc w:val="both"/>
    </w:pPr>
    <w:rPr>
      <w:rFonts w:ascii="Times New Roman" w:eastAsia="Times New Roman" w:hAnsi="Times New Roman" w:cs="Times New Roman"/>
      <w:sz w:val="24"/>
      <w:szCs w:val="20"/>
      <w:lang w:val="en-US"/>
    </w:rPr>
  </w:style>
  <w:style w:type="paragraph" w:customStyle="1" w:styleId="0">
    <w:name w:val="Стиль Обычн 0отступ"/>
    <w:link w:val="00"/>
    <w:rsid w:val="00916EE8"/>
    <w:pPr>
      <w:spacing w:before="120" w:after="120" w:line="240" w:lineRule="auto"/>
      <w:ind w:left="284"/>
      <w:jc w:val="both"/>
    </w:pPr>
    <w:rPr>
      <w:rFonts w:ascii="Times New Roman" w:eastAsia="Times New Roman" w:hAnsi="Times New Roman" w:cs="Times New Roman"/>
      <w:color w:val="000000"/>
      <w:sz w:val="24"/>
      <w:szCs w:val="24"/>
      <w:lang w:eastAsia="ru-RU"/>
    </w:rPr>
  </w:style>
  <w:style w:type="character" w:customStyle="1" w:styleId="00">
    <w:name w:val="Стиль Обычн 0отступ Знак"/>
    <w:link w:val="0"/>
    <w:rsid w:val="00916EE8"/>
    <w:rPr>
      <w:rFonts w:ascii="Times New Roman" w:eastAsia="Times New Roman" w:hAnsi="Times New Roman" w:cs="Times New Roman"/>
      <w:color w:val="000000"/>
      <w:sz w:val="24"/>
      <w:szCs w:val="24"/>
      <w:lang w:eastAsia="ru-RU"/>
    </w:rPr>
  </w:style>
  <w:style w:type="paragraph" w:customStyle="1" w:styleId="TableParagraph">
    <w:name w:val="Table Paragraph"/>
    <w:basedOn w:val="ac"/>
    <w:uiPriority w:val="1"/>
    <w:qFormat/>
    <w:rsid w:val="00916EE8"/>
    <w:pPr>
      <w:widowControl w:val="0"/>
    </w:pPr>
    <w:rPr>
      <w:rFonts w:ascii="Calibri" w:eastAsia="Calibri" w:hAnsi="Calibri"/>
      <w:sz w:val="22"/>
      <w:szCs w:val="22"/>
      <w:lang w:val="en-US" w:eastAsia="en-US"/>
    </w:rPr>
  </w:style>
  <w:style w:type="character" w:customStyle="1" w:styleId="afffff8">
    <w:name w:val="Гипертекстовая ссылка"/>
    <w:basedOn w:val="ad"/>
    <w:rsid w:val="00916EE8"/>
    <w:rPr>
      <w:color w:val="106BBE"/>
    </w:rPr>
  </w:style>
  <w:style w:type="paragraph" w:customStyle="1" w:styleId="afffff9">
    <w:name w:val="Нормальный (таблица)"/>
    <w:basedOn w:val="ac"/>
    <w:next w:val="ac"/>
    <w:uiPriority w:val="99"/>
    <w:rsid w:val="00916EE8"/>
    <w:pPr>
      <w:widowControl w:val="0"/>
      <w:autoSpaceDE w:val="0"/>
      <w:autoSpaceDN w:val="0"/>
      <w:adjustRightInd w:val="0"/>
      <w:jc w:val="both"/>
    </w:pPr>
    <w:rPr>
      <w:rFonts w:ascii="Arial" w:hAnsi="Arial" w:cs="Arial"/>
    </w:rPr>
  </w:style>
  <w:style w:type="paragraph" w:customStyle="1" w:styleId="afffffa">
    <w:name w:val="Таблицы (моноширинный)"/>
    <w:basedOn w:val="ac"/>
    <w:next w:val="ac"/>
    <w:uiPriority w:val="99"/>
    <w:rsid w:val="00916EE8"/>
    <w:pPr>
      <w:widowControl w:val="0"/>
      <w:autoSpaceDE w:val="0"/>
      <w:autoSpaceDN w:val="0"/>
      <w:adjustRightInd w:val="0"/>
    </w:pPr>
    <w:rPr>
      <w:rFonts w:ascii="Courier New" w:hAnsi="Courier New" w:cs="Courier New"/>
    </w:rPr>
  </w:style>
  <w:style w:type="paragraph" w:customStyle="1" w:styleId="afffffb">
    <w:name w:val="Прижатый влево"/>
    <w:basedOn w:val="ac"/>
    <w:next w:val="ac"/>
    <w:uiPriority w:val="99"/>
    <w:rsid w:val="00916EE8"/>
    <w:pPr>
      <w:widowControl w:val="0"/>
      <w:autoSpaceDE w:val="0"/>
      <w:autoSpaceDN w:val="0"/>
      <w:adjustRightInd w:val="0"/>
    </w:pPr>
    <w:rPr>
      <w:rFonts w:ascii="Arial" w:hAnsi="Arial" w:cs="Arial"/>
    </w:rPr>
  </w:style>
  <w:style w:type="character" w:customStyle="1" w:styleId="apple-converted-space">
    <w:name w:val="apple-converted-space"/>
    <w:rsid w:val="00916EE8"/>
  </w:style>
  <w:style w:type="paragraph" w:customStyle="1" w:styleId="TableText">
    <w:name w:val="Table Text"/>
    <w:rsid w:val="00916EE8"/>
    <w:pPr>
      <w:spacing w:after="0" w:line="240" w:lineRule="auto"/>
    </w:pPr>
    <w:rPr>
      <w:rFonts w:ascii="NTHelvetica/Cyrillic" w:eastAsia="Times New Roman" w:hAnsi="NTHelvetica/Cyrillic" w:cs="Times New Roman"/>
      <w:color w:val="000000"/>
      <w:szCs w:val="20"/>
      <w:lang w:val="en-US"/>
    </w:rPr>
  </w:style>
  <w:style w:type="paragraph" w:customStyle="1" w:styleId="3f4">
    <w:name w:val="Обычный3"/>
    <w:rsid w:val="00916EE8"/>
    <w:pPr>
      <w:suppressAutoHyphens/>
      <w:spacing w:after="0" w:line="240" w:lineRule="auto"/>
    </w:pPr>
    <w:rPr>
      <w:rFonts w:ascii="Times New Roman" w:eastAsia="Arial" w:hAnsi="Times New Roman" w:cs="Times New Roman"/>
      <w:sz w:val="20"/>
      <w:szCs w:val="20"/>
      <w:lang w:eastAsia="ar-SA"/>
    </w:rPr>
  </w:style>
  <w:style w:type="character" w:customStyle="1" w:styleId="ConsPlusNormal0">
    <w:name w:val="ConsPlusNormal Знак"/>
    <w:link w:val="ConsPlusNormal"/>
    <w:locked/>
    <w:rsid w:val="00916EE8"/>
    <w:rPr>
      <w:rFonts w:ascii="Arial" w:eastAsia="Times New Roman" w:hAnsi="Arial" w:cs="Arial"/>
      <w:sz w:val="20"/>
      <w:szCs w:val="20"/>
      <w:lang w:eastAsia="ru-RU"/>
    </w:rPr>
  </w:style>
  <w:style w:type="paragraph" w:styleId="afffffc">
    <w:name w:val="footnote text"/>
    <w:basedOn w:val="ac"/>
    <w:link w:val="afffffd"/>
    <w:rsid w:val="00916EE8"/>
    <w:pPr>
      <w:widowControl w:val="0"/>
      <w:autoSpaceDE w:val="0"/>
      <w:autoSpaceDN w:val="0"/>
      <w:adjustRightInd w:val="0"/>
    </w:pPr>
    <w:rPr>
      <w:sz w:val="20"/>
      <w:szCs w:val="20"/>
    </w:rPr>
  </w:style>
  <w:style w:type="character" w:customStyle="1" w:styleId="afffffd">
    <w:name w:val="Текст сноски Знак"/>
    <w:basedOn w:val="ad"/>
    <w:link w:val="afffffc"/>
    <w:rsid w:val="00916EE8"/>
    <w:rPr>
      <w:rFonts w:ascii="Times New Roman" w:eastAsia="Times New Roman" w:hAnsi="Times New Roman" w:cs="Times New Roman"/>
      <w:sz w:val="20"/>
      <w:szCs w:val="20"/>
      <w:lang w:eastAsia="ru-RU"/>
    </w:rPr>
  </w:style>
  <w:style w:type="paragraph" w:customStyle="1" w:styleId="ConsNonformat">
    <w:name w:val="ConsNonformat"/>
    <w:rsid w:val="00916EE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numbering" w:customStyle="1" w:styleId="110">
    <w:name w:val="ААА 11"/>
    <w:rsid w:val="00916EE8"/>
    <w:pPr>
      <w:numPr>
        <w:numId w:val="20"/>
      </w:numPr>
    </w:pPr>
  </w:style>
  <w:style w:type="paragraph" w:customStyle="1" w:styleId="31">
    <w:name w:val="[Ростех] Наименование Подраздела (Уровень 3)"/>
    <w:link w:val="3f5"/>
    <w:qFormat/>
    <w:rsid w:val="00916EE8"/>
    <w:pPr>
      <w:keepNext/>
      <w:keepLines/>
      <w:numPr>
        <w:ilvl w:val="1"/>
        <w:numId w:val="26"/>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1">
    <w:name w:val="[Ростех] Наименование Раздела (Уровень 2)"/>
    <w:qFormat/>
    <w:rsid w:val="00916EE8"/>
    <w:pPr>
      <w:keepNext/>
      <w:keepLines/>
      <w:numPr>
        <w:numId w:val="26"/>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1">
    <w:name w:val="[Ростех] Простой текст (Без уровня)"/>
    <w:link w:val="afffffe"/>
    <w:qFormat/>
    <w:rsid w:val="00916EE8"/>
    <w:pPr>
      <w:numPr>
        <w:ilvl w:val="5"/>
        <w:numId w:val="26"/>
      </w:numPr>
      <w:suppressAutoHyphens/>
      <w:spacing w:before="120" w:after="0" w:line="240" w:lineRule="auto"/>
      <w:jc w:val="both"/>
    </w:pPr>
    <w:rPr>
      <w:rFonts w:ascii="Proxima Nova ExCn Rg" w:eastAsia="Times New Roman" w:hAnsi="Proxima Nova ExCn Rg" w:cs="Times New Roman"/>
      <w:sz w:val="28"/>
      <w:szCs w:val="28"/>
      <w:lang w:eastAsia="ru-RU"/>
    </w:rPr>
  </w:style>
  <w:style w:type="paragraph" w:customStyle="1" w:styleId="51">
    <w:name w:val="[Ростех] Текст Подпункта (Уровень 5)"/>
    <w:qFormat/>
    <w:rsid w:val="00916EE8"/>
    <w:pPr>
      <w:numPr>
        <w:ilvl w:val="3"/>
        <w:numId w:val="26"/>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qFormat/>
    <w:rsid w:val="00916EE8"/>
    <w:pPr>
      <w:numPr>
        <w:ilvl w:val="4"/>
        <w:numId w:val="26"/>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1">
    <w:name w:val="[Ростех] Текст Пункта (Уровень 4)"/>
    <w:link w:val="48"/>
    <w:qFormat/>
    <w:rsid w:val="00916EE8"/>
    <w:pPr>
      <w:numPr>
        <w:ilvl w:val="2"/>
        <w:numId w:val="26"/>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customStyle="1" w:styleId="afffffe">
    <w:name w:val="[Ростех] Простой текст (Без уровня) Знак"/>
    <w:basedOn w:val="ad"/>
    <w:link w:val="a1"/>
    <w:rsid w:val="00916EE8"/>
    <w:rPr>
      <w:rFonts w:ascii="Proxima Nova ExCn Rg" w:eastAsia="Times New Roman" w:hAnsi="Proxima Nova ExCn Rg" w:cs="Times New Roman"/>
      <w:sz w:val="28"/>
      <w:szCs w:val="28"/>
      <w:lang w:eastAsia="ru-RU"/>
    </w:rPr>
  </w:style>
  <w:style w:type="numbering" w:customStyle="1" w:styleId="2f8">
    <w:name w:val="Нет списка2"/>
    <w:next w:val="af"/>
    <w:uiPriority w:val="99"/>
    <w:semiHidden/>
    <w:unhideWhenUsed/>
    <w:rsid w:val="00916EE8"/>
  </w:style>
  <w:style w:type="character" w:customStyle="1" w:styleId="affffff">
    <w:name w:val="Название Знак"/>
    <w:uiPriority w:val="99"/>
    <w:rsid w:val="00916EE8"/>
    <w:rPr>
      <w:rFonts w:ascii="Times New Roman" w:eastAsia="Times New Roman" w:hAnsi="Times New Roman" w:cs="Times New Roman"/>
      <w:b/>
      <w:sz w:val="24"/>
      <w:szCs w:val="20"/>
      <w:lang w:eastAsia="ru-RU"/>
    </w:rPr>
  </w:style>
  <w:style w:type="paragraph" w:customStyle="1" w:styleId="114">
    <w:name w:val="Знак1 Знак Знак1 Знак"/>
    <w:basedOn w:val="ac"/>
    <w:rsid w:val="00916EE8"/>
    <w:pPr>
      <w:spacing w:after="160" w:line="240" w:lineRule="exact"/>
    </w:pPr>
    <w:rPr>
      <w:rFonts w:ascii="Verdana" w:hAnsi="Verdana"/>
      <w:lang w:val="en-US" w:eastAsia="en-US"/>
    </w:rPr>
  </w:style>
  <w:style w:type="paragraph" w:customStyle="1" w:styleId="auiue">
    <w:name w:val="au?iue"/>
    <w:rsid w:val="00916EE8"/>
    <w:pPr>
      <w:widowControl w:val="0"/>
      <w:overflowPunct w:val="0"/>
      <w:autoSpaceDE w:val="0"/>
      <w:autoSpaceDN w:val="0"/>
      <w:adjustRightInd w:val="0"/>
      <w:spacing w:after="0" w:line="240" w:lineRule="auto"/>
      <w:ind w:firstLine="709"/>
      <w:jc w:val="both"/>
      <w:textAlignment w:val="baseline"/>
    </w:pPr>
    <w:rPr>
      <w:rFonts w:ascii="Journal" w:eastAsia="Times New Roman" w:hAnsi="Journal" w:cs="Times New Roman"/>
      <w:sz w:val="24"/>
      <w:szCs w:val="20"/>
    </w:rPr>
  </w:style>
  <w:style w:type="table" w:customStyle="1" w:styleId="3f6">
    <w:name w:val="Сетка таблицы3"/>
    <w:basedOn w:val="ae"/>
    <w:next w:val="affff5"/>
    <w:uiPriority w:val="39"/>
    <w:rsid w:val="00916EE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iiaiieoaeno0">
    <w:name w:val="!Iniiaiie oaeno"/>
    <w:basedOn w:val="ac"/>
    <w:rsid w:val="00916EE8"/>
    <w:pPr>
      <w:overflowPunct w:val="0"/>
      <w:autoSpaceDE w:val="0"/>
      <w:autoSpaceDN w:val="0"/>
      <w:adjustRightInd w:val="0"/>
      <w:ind w:firstLine="709"/>
      <w:jc w:val="both"/>
      <w:textAlignment w:val="baseline"/>
    </w:pPr>
    <w:rPr>
      <w:rFonts w:ascii="Times New Roman CYR" w:hAnsi="Times New Roman CYR"/>
      <w:szCs w:val="20"/>
    </w:rPr>
  </w:style>
  <w:style w:type="paragraph" w:customStyle="1" w:styleId="affffff0">
    <w:name w:val="Àáçàö ïðàâèë"/>
    <w:basedOn w:val="ac"/>
    <w:rsid w:val="00916EE8"/>
    <w:pPr>
      <w:spacing w:before="40" w:after="40"/>
      <w:ind w:firstLine="567"/>
      <w:jc w:val="both"/>
    </w:pPr>
    <w:rPr>
      <w:rFonts w:ascii="Arial" w:eastAsia="Calibri" w:hAnsi="Arial" w:cs="Arial"/>
      <w:sz w:val="20"/>
      <w:szCs w:val="20"/>
    </w:rPr>
  </w:style>
  <w:style w:type="paragraph" w:customStyle="1" w:styleId="a8">
    <w:name w:val="Заголовок Договора"/>
    <w:basedOn w:val="affff7"/>
    <w:qFormat/>
    <w:rsid w:val="00916EE8"/>
    <w:pPr>
      <w:numPr>
        <w:numId w:val="27"/>
      </w:numPr>
      <w:tabs>
        <w:tab w:val="num" w:pos="360"/>
        <w:tab w:val="left" w:pos="567"/>
      </w:tabs>
      <w:spacing w:before="240" w:after="120"/>
      <w:ind w:left="0" w:firstLine="0"/>
      <w:contextualSpacing w:val="0"/>
      <w:jc w:val="center"/>
    </w:pPr>
    <w:rPr>
      <w:b/>
    </w:rPr>
  </w:style>
  <w:style w:type="paragraph" w:customStyle="1" w:styleId="a9">
    <w:name w:val="Пункт Договора"/>
    <w:basedOn w:val="affff7"/>
    <w:link w:val="affffff1"/>
    <w:autoRedefine/>
    <w:qFormat/>
    <w:rsid w:val="00916EE8"/>
    <w:pPr>
      <w:numPr>
        <w:ilvl w:val="1"/>
        <w:numId w:val="27"/>
      </w:numPr>
      <w:autoSpaceDE w:val="0"/>
      <w:autoSpaceDN w:val="0"/>
      <w:adjustRightInd w:val="0"/>
      <w:spacing w:after="120"/>
      <w:ind w:left="567" w:hanging="567"/>
      <w:contextualSpacing w:val="0"/>
      <w:jc w:val="both"/>
    </w:pPr>
    <w:rPr>
      <w:rFonts w:eastAsia="Calibri"/>
      <w:color w:val="000000"/>
      <w:sz w:val="22"/>
      <w:szCs w:val="22"/>
      <w:lang w:eastAsia="en-US"/>
    </w:rPr>
  </w:style>
  <w:style w:type="paragraph" w:customStyle="1" w:styleId="aa">
    <w:name w:val="Подпункт Договора"/>
    <w:basedOn w:val="a9"/>
    <w:link w:val="affffff2"/>
    <w:qFormat/>
    <w:rsid w:val="00916EE8"/>
    <w:pPr>
      <w:numPr>
        <w:ilvl w:val="2"/>
      </w:numPr>
      <w:ind w:left="1134" w:hanging="567"/>
    </w:pPr>
  </w:style>
  <w:style w:type="character" w:customStyle="1" w:styleId="affffff1">
    <w:name w:val="Пункт Договора Знак"/>
    <w:link w:val="a9"/>
    <w:rsid w:val="00916EE8"/>
    <w:rPr>
      <w:rFonts w:ascii="Times New Roman" w:eastAsia="Calibri" w:hAnsi="Times New Roman" w:cs="Times New Roman"/>
      <w:color w:val="000000"/>
    </w:rPr>
  </w:style>
  <w:style w:type="character" w:customStyle="1" w:styleId="affffff2">
    <w:name w:val="Подпункт Договора Знак"/>
    <w:link w:val="aa"/>
    <w:rsid w:val="00916EE8"/>
    <w:rPr>
      <w:rFonts w:ascii="Times New Roman" w:eastAsia="Calibri" w:hAnsi="Times New Roman" w:cs="Times New Roman"/>
      <w:color w:val="000000"/>
    </w:rPr>
  </w:style>
  <w:style w:type="numbering" w:customStyle="1" w:styleId="3f7">
    <w:name w:val="Нет списка3"/>
    <w:next w:val="af"/>
    <w:uiPriority w:val="99"/>
    <w:semiHidden/>
    <w:unhideWhenUsed/>
    <w:rsid w:val="00916EE8"/>
  </w:style>
  <w:style w:type="table" w:customStyle="1" w:styleId="49">
    <w:name w:val="Сетка таблицы4"/>
    <w:basedOn w:val="ae"/>
    <w:next w:val="affff5"/>
    <w:rsid w:val="00916EE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Стиль42"/>
    <w:rsid w:val="00916EE8"/>
  </w:style>
  <w:style w:type="numbering" w:customStyle="1" w:styleId="1111112">
    <w:name w:val="1 / 1.1 / 1.1.12"/>
    <w:basedOn w:val="af"/>
    <w:next w:val="111111"/>
    <w:uiPriority w:val="99"/>
    <w:unhideWhenUsed/>
    <w:rsid w:val="00916EE8"/>
  </w:style>
  <w:style w:type="numbering" w:customStyle="1" w:styleId="115">
    <w:name w:val="Нет списка11"/>
    <w:next w:val="af"/>
    <w:uiPriority w:val="99"/>
    <w:semiHidden/>
    <w:unhideWhenUsed/>
    <w:rsid w:val="00916EE8"/>
  </w:style>
  <w:style w:type="numbering" w:customStyle="1" w:styleId="411">
    <w:name w:val="Стиль411"/>
    <w:rsid w:val="00916EE8"/>
  </w:style>
  <w:style w:type="numbering" w:customStyle="1" w:styleId="11111111">
    <w:name w:val="1 / 1.1 / 1.1.111"/>
    <w:basedOn w:val="af"/>
    <w:next w:val="111111"/>
    <w:uiPriority w:val="99"/>
    <w:semiHidden/>
    <w:unhideWhenUsed/>
    <w:rsid w:val="00916EE8"/>
  </w:style>
  <w:style w:type="numbering" w:customStyle="1" w:styleId="1110">
    <w:name w:val="ААА 111"/>
    <w:rsid w:val="00916EE8"/>
  </w:style>
  <w:style w:type="paragraph" w:customStyle="1" w:styleId="s1">
    <w:name w:val="s_1"/>
    <w:basedOn w:val="ac"/>
    <w:rsid w:val="00916EE8"/>
    <w:pPr>
      <w:spacing w:before="100" w:beforeAutospacing="1" w:after="100" w:afterAutospacing="1"/>
    </w:pPr>
  </w:style>
  <w:style w:type="character" w:customStyle="1" w:styleId="48">
    <w:name w:val="[Ростех] Текст Пункта (Уровень 4) Знак"/>
    <w:link w:val="41"/>
    <w:rsid w:val="00916EE8"/>
    <w:rPr>
      <w:rFonts w:ascii="Proxima Nova ExCn Rg" w:eastAsia="Times New Roman" w:hAnsi="Proxima Nova ExCn Rg" w:cs="Times New Roman"/>
      <w:sz w:val="28"/>
      <w:szCs w:val="28"/>
      <w:lang w:eastAsia="ru-RU"/>
    </w:rPr>
  </w:style>
  <w:style w:type="character" w:customStyle="1" w:styleId="3f5">
    <w:name w:val="[Ростех] Наименование Подраздела (Уровень 3) Знак"/>
    <w:link w:val="31"/>
    <w:rsid w:val="00916EE8"/>
    <w:rPr>
      <w:rFonts w:ascii="Proxima Nova ExCn Rg" w:eastAsia="Times New Roman" w:hAnsi="Proxima Nova ExCn Rg" w:cs="Times New Roman"/>
      <w:b/>
      <w:sz w:val="28"/>
      <w:szCs w:val="28"/>
      <w:lang w:eastAsia="ru-RU"/>
    </w:rPr>
  </w:style>
  <w:style w:type="numbering" w:customStyle="1" w:styleId="4111">
    <w:name w:val="Стиль4111"/>
    <w:rsid w:val="00916EE8"/>
  </w:style>
  <w:style w:type="paragraph" w:customStyle="1" w:styleId="Style9">
    <w:name w:val="Style9"/>
    <w:basedOn w:val="ac"/>
    <w:rsid w:val="00916EE8"/>
    <w:pPr>
      <w:widowControl w:val="0"/>
      <w:autoSpaceDE w:val="0"/>
      <w:autoSpaceDN w:val="0"/>
      <w:adjustRightInd w:val="0"/>
    </w:pPr>
  </w:style>
  <w:style w:type="character" w:customStyle="1" w:styleId="FontStyle14">
    <w:name w:val="Font Style14"/>
    <w:rsid w:val="00916EE8"/>
    <w:rPr>
      <w:rFonts w:ascii="Bookman Old Style" w:hAnsi="Bookman Old Style" w:cs="Bookman Old Style"/>
      <w:b/>
      <w:bCs/>
      <w:sz w:val="12"/>
      <w:szCs w:val="12"/>
    </w:rPr>
  </w:style>
  <w:style w:type="paragraph" w:customStyle="1" w:styleId="Style2">
    <w:name w:val="Style2"/>
    <w:basedOn w:val="ac"/>
    <w:rsid w:val="00916EE8"/>
    <w:pPr>
      <w:widowControl w:val="0"/>
      <w:autoSpaceDE w:val="0"/>
      <w:autoSpaceDN w:val="0"/>
      <w:adjustRightInd w:val="0"/>
    </w:pPr>
  </w:style>
  <w:style w:type="paragraph" w:customStyle="1" w:styleId="220">
    <w:name w:val="Основной текст 22"/>
    <w:basedOn w:val="ac"/>
    <w:rsid w:val="00916EE8"/>
    <w:pPr>
      <w:widowControl w:val="0"/>
      <w:suppressAutoHyphens/>
      <w:jc w:val="both"/>
    </w:pPr>
    <w:rPr>
      <w:rFonts w:eastAsia="Calibri"/>
      <w:b/>
      <w:szCs w:val="20"/>
      <w:lang w:eastAsia="ar-SA"/>
    </w:rPr>
  </w:style>
  <w:style w:type="paragraph" w:customStyle="1" w:styleId="Style4">
    <w:name w:val="Style4"/>
    <w:basedOn w:val="ac"/>
    <w:rsid w:val="00916EE8"/>
    <w:pPr>
      <w:widowControl w:val="0"/>
      <w:autoSpaceDE w:val="0"/>
      <w:autoSpaceDN w:val="0"/>
      <w:adjustRightInd w:val="0"/>
    </w:pPr>
  </w:style>
  <w:style w:type="character" w:customStyle="1" w:styleId="FontStyle11">
    <w:name w:val="Font Style11"/>
    <w:rsid w:val="00916EE8"/>
    <w:rPr>
      <w:rFonts w:ascii="Century Schoolbook" w:hAnsi="Century Schoolbook" w:cs="Century Schoolbook"/>
      <w:sz w:val="22"/>
      <w:szCs w:val="22"/>
    </w:rPr>
  </w:style>
  <w:style w:type="paragraph" w:customStyle="1" w:styleId="211">
    <w:name w:val="Основной текст 21"/>
    <w:basedOn w:val="ac"/>
    <w:rsid w:val="00916EE8"/>
    <w:pPr>
      <w:suppressAutoHyphens/>
      <w:jc w:val="both"/>
    </w:pPr>
    <w:rPr>
      <w:b/>
      <w:sz w:val="20"/>
      <w:szCs w:val="20"/>
      <w:lang w:eastAsia="ar-SA"/>
    </w:rPr>
  </w:style>
  <w:style w:type="character" w:customStyle="1" w:styleId="emailstyle22">
    <w:name w:val="emailstyle22"/>
    <w:rsid w:val="00916EE8"/>
    <w:rPr>
      <w:rFonts w:ascii="Arial" w:hAnsi="Arial"/>
      <w:sz w:val="20"/>
    </w:rPr>
  </w:style>
  <w:style w:type="paragraph" w:customStyle="1" w:styleId="312">
    <w:name w:val="Основной текст с отступом 31"/>
    <w:basedOn w:val="ac"/>
    <w:rsid w:val="00916EE8"/>
    <w:pPr>
      <w:widowControl w:val="0"/>
      <w:ind w:right="284" w:firstLine="426"/>
      <w:jc w:val="both"/>
    </w:pPr>
    <w:rPr>
      <w:sz w:val="20"/>
      <w:szCs w:val="20"/>
    </w:rPr>
  </w:style>
  <w:style w:type="paragraph" w:customStyle="1" w:styleId="affffff3">
    <w:name w:val="Знак Знак Знак Знак Знак Знак Знак Знак Знак Знак"/>
    <w:basedOn w:val="ac"/>
    <w:autoRedefine/>
    <w:rsid w:val="00916EE8"/>
    <w:pPr>
      <w:spacing w:after="160" w:line="240" w:lineRule="exact"/>
    </w:pPr>
    <w:rPr>
      <w:sz w:val="28"/>
      <w:szCs w:val="28"/>
      <w:lang w:val="en-US" w:eastAsia="en-US"/>
    </w:rPr>
  </w:style>
  <w:style w:type="numbering" w:customStyle="1" w:styleId="1111">
    <w:name w:val="Нет списка111"/>
    <w:next w:val="af"/>
    <w:uiPriority w:val="99"/>
    <w:semiHidden/>
    <w:unhideWhenUsed/>
    <w:rsid w:val="00916EE8"/>
  </w:style>
  <w:style w:type="character" w:customStyle="1" w:styleId="212">
    <w:name w:val="Заголовок 2 Знак1"/>
    <w:aliases w:val="2 Знак,sub-sect Знак1"/>
    <w:semiHidden/>
    <w:rsid w:val="00916EE8"/>
    <w:rPr>
      <w:sz w:val="24"/>
      <w:lang w:val="ru-RU" w:eastAsia="ru-RU" w:bidi="ar-SA"/>
    </w:rPr>
  </w:style>
  <w:style w:type="paragraph" w:styleId="affffff4">
    <w:name w:val="Document Map"/>
    <w:basedOn w:val="ac"/>
    <w:link w:val="affffff5"/>
    <w:unhideWhenUsed/>
    <w:rsid w:val="00916EE8"/>
    <w:pPr>
      <w:shd w:val="clear" w:color="auto" w:fill="000080"/>
      <w:spacing w:before="100" w:after="100"/>
    </w:pPr>
    <w:rPr>
      <w:rFonts w:ascii="Tahoma" w:hAnsi="Tahoma"/>
      <w:sz w:val="20"/>
      <w:szCs w:val="20"/>
    </w:rPr>
  </w:style>
  <w:style w:type="character" w:customStyle="1" w:styleId="affffff5">
    <w:name w:val="Схема документа Знак"/>
    <w:basedOn w:val="ad"/>
    <w:link w:val="affffff4"/>
    <w:rsid w:val="00916EE8"/>
    <w:rPr>
      <w:rFonts w:ascii="Tahoma" w:eastAsia="Times New Roman" w:hAnsi="Tahoma" w:cs="Times New Roman"/>
      <w:sz w:val="20"/>
      <w:szCs w:val="20"/>
      <w:shd w:val="clear" w:color="auto" w:fill="00008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rsid w:val="00916EE8"/>
    <w:pPr>
      <w:spacing w:before="100" w:beforeAutospacing="1" w:after="100" w:afterAutospacing="1"/>
    </w:pPr>
    <w:rPr>
      <w:rFonts w:ascii="Tahoma" w:hAnsi="Tahoma"/>
      <w:sz w:val="20"/>
      <w:szCs w:val="20"/>
      <w:lang w:val="en-US" w:eastAsia="en-US"/>
    </w:rPr>
  </w:style>
  <w:style w:type="paragraph" w:customStyle="1" w:styleId="Header2">
    <w:name w:val="Header2"/>
    <w:basedOn w:val="ac"/>
    <w:rsid w:val="00916EE8"/>
    <w:pPr>
      <w:spacing w:before="240" w:after="240" w:line="360" w:lineRule="auto"/>
      <w:jc w:val="center"/>
    </w:pPr>
    <w:rPr>
      <w:rFonts w:ascii="Arial" w:hAnsi="Arial"/>
      <w:b/>
      <w:sz w:val="28"/>
    </w:rPr>
  </w:style>
  <w:style w:type="paragraph" w:customStyle="1" w:styleId="caaieiaie2">
    <w:name w:val="caaieiaie 2"/>
    <w:basedOn w:val="ac"/>
    <w:next w:val="ac"/>
    <w:rsid w:val="00916EE8"/>
    <w:pPr>
      <w:keepNext/>
      <w:jc w:val="both"/>
    </w:pPr>
  </w:style>
  <w:style w:type="paragraph" w:customStyle="1" w:styleId="Center">
    <w:name w:val="Обычный_Center"/>
    <w:basedOn w:val="ac"/>
    <w:rsid w:val="00916EE8"/>
    <w:pPr>
      <w:spacing w:before="240" w:after="240"/>
      <w:jc w:val="center"/>
    </w:pPr>
    <w:rPr>
      <w:sz w:val="28"/>
    </w:rPr>
  </w:style>
  <w:style w:type="paragraph" w:customStyle="1" w:styleId="Iauiue">
    <w:name w:val="Iau?iue"/>
    <w:rsid w:val="00916EE8"/>
    <w:pPr>
      <w:spacing w:after="0" w:line="240" w:lineRule="auto"/>
    </w:pPr>
    <w:rPr>
      <w:rFonts w:ascii="Times New Roman" w:eastAsia="Times New Roman" w:hAnsi="Times New Roman" w:cs="Times New Roman"/>
      <w:sz w:val="20"/>
      <w:szCs w:val="20"/>
    </w:rPr>
  </w:style>
  <w:style w:type="paragraph" w:customStyle="1" w:styleId="affffff6">
    <w:name w:val="Пункт"/>
    <w:basedOn w:val="ac"/>
    <w:rsid w:val="00916EE8"/>
    <w:pPr>
      <w:tabs>
        <w:tab w:val="num" w:pos="1800"/>
      </w:tabs>
      <w:ind w:left="1224" w:hanging="504"/>
      <w:jc w:val="both"/>
    </w:pPr>
    <w:rPr>
      <w:szCs w:val="28"/>
    </w:rPr>
  </w:style>
  <w:style w:type="paragraph" w:customStyle="1" w:styleId="1112">
    <w:name w:val="111"/>
    <w:basedOn w:val="ac"/>
    <w:rsid w:val="00916EE8"/>
    <w:rPr>
      <w:sz w:val="20"/>
      <w:szCs w:val="20"/>
    </w:rPr>
  </w:style>
  <w:style w:type="paragraph" w:customStyle="1" w:styleId="122">
    <w:name w:val="122"/>
    <w:basedOn w:val="ac"/>
    <w:rsid w:val="00916EE8"/>
    <w:pPr>
      <w:ind w:left="851" w:hanging="851"/>
    </w:pPr>
    <w:rPr>
      <w:sz w:val="20"/>
      <w:szCs w:val="20"/>
    </w:rPr>
  </w:style>
  <w:style w:type="paragraph" w:customStyle="1" w:styleId="222">
    <w:name w:val="222"/>
    <w:basedOn w:val="ac"/>
    <w:rsid w:val="00916EE8"/>
    <w:pPr>
      <w:ind w:left="851"/>
    </w:pPr>
    <w:rPr>
      <w:sz w:val="20"/>
      <w:szCs w:val="20"/>
    </w:rPr>
  </w:style>
  <w:style w:type="paragraph" w:customStyle="1" w:styleId="1100">
    <w:name w:val="1Ж10"/>
    <w:basedOn w:val="ac"/>
    <w:rsid w:val="00916EE8"/>
    <w:rPr>
      <w:b/>
      <w:sz w:val="20"/>
      <w:szCs w:val="20"/>
    </w:rPr>
  </w:style>
  <w:style w:type="paragraph" w:customStyle="1" w:styleId="msolistparagraphbullet1gif">
    <w:name w:val="msolistparagraphbullet1.gif"/>
    <w:basedOn w:val="ac"/>
    <w:rsid w:val="00916EE8"/>
    <w:pPr>
      <w:spacing w:before="100" w:beforeAutospacing="1" w:after="100" w:afterAutospacing="1"/>
    </w:pPr>
  </w:style>
  <w:style w:type="paragraph" w:customStyle="1" w:styleId="msolistparagraphbullet2gif">
    <w:name w:val="msolistparagraphbullet2.gif"/>
    <w:basedOn w:val="ac"/>
    <w:rsid w:val="00916EE8"/>
    <w:pPr>
      <w:spacing w:before="100" w:beforeAutospacing="1" w:after="100" w:afterAutospacing="1"/>
    </w:pPr>
  </w:style>
  <w:style w:type="paragraph" w:customStyle="1" w:styleId="msolistparagraphbullet3gif">
    <w:name w:val="msolistparagraphbullet3.gif"/>
    <w:basedOn w:val="ac"/>
    <w:rsid w:val="00916EE8"/>
    <w:pPr>
      <w:spacing w:before="100" w:beforeAutospacing="1" w:after="100" w:afterAutospacing="1"/>
    </w:pPr>
  </w:style>
  <w:style w:type="paragraph" w:customStyle="1" w:styleId="FR1">
    <w:name w:val="FR1"/>
    <w:rsid w:val="00916EE8"/>
    <w:pPr>
      <w:widowControl w:val="0"/>
      <w:snapToGrid w:val="0"/>
      <w:spacing w:after="0" w:line="240" w:lineRule="auto"/>
    </w:pPr>
    <w:rPr>
      <w:rFonts w:ascii="Times New Roman" w:eastAsia="Times New Roman" w:hAnsi="Times New Roman" w:cs="Times New Roman"/>
      <w:b/>
      <w:sz w:val="32"/>
      <w:szCs w:val="20"/>
      <w:lang w:eastAsia="ru-RU"/>
    </w:rPr>
  </w:style>
  <w:style w:type="paragraph" w:customStyle="1" w:styleId="ListBullet1">
    <w:name w:val="List Bullet 1"/>
    <w:rsid w:val="00916EE8"/>
    <w:pPr>
      <w:keepLines/>
      <w:widowControl w:val="0"/>
      <w:tabs>
        <w:tab w:val="num" w:pos="432"/>
      </w:tabs>
      <w:spacing w:before="60" w:after="0" w:line="240" w:lineRule="auto"/>
      <w:ind w:left="432" w:hanging="432"/>
      <w:jc w:val="both"/>
    </w:pPr>
    <w:rPr>
      <w:rFonts w:ascii="Times New Roman" w:eastAsia="Times New Roman" w:hAnsi="Times New Roman" w:cs="Times New Roman"/>
      <w:noProof/>
      <w:sz w:val="24"/>
      <w:szCs w:val="24"/>
    </w:rPr>
  </w:style>
  <w:style w:type="paragraph" w:customStyle="1" w:styleId="affffff7">
    <w:name w:val="Обычн"/>
    <w:basedOn w:val="ac"/>
    <w:rsid w:val="00916EE8"/>
    <w:pPr>
      <w:spacing w:before="120" w:after="120" w:line="276" w:lineRule="auto"/>
      <w:ind w:left="714"/>
      <w:jc w:val="both"/>
    </w:pPr>
    <w:rPr>
      <w:rFonts w:ascii="Calibri" w:hAnsi="Calibri"/>
      <w:color w:val="800080"/>
      <w:sz w:val="20"/>
      <w:szCs w:val="20"/>
    </w:rPr>
  </w:style>
  <w:style w:type="paragraph" w:customStyle="1" w:styleId="a4">
    <w:name w:val="АААА Форма"/>
    <w:rsid w:val="00916EE8"/>
    <w:pPr>
      <w:numPr>
        <w:numId w:val="28"/>
      </w:numPr>
      <w:spacing w:after="0" w:line="240" w:lineRule="auto"/>
      <w:ind w:left="0" w:firstLine="0"/>
      <w:jc w:val="both"/>
    </w:pPr>
    <w:rPr>
      <w:rFonts w:ascii="Times New Roman" w:eastAsia="Times New Roman" w:hAnsi="Times New Roman" w:cs="Times New Roman"/>
      <w:bCs/>
      <w:color w:val="FF0000"/>
      <w:sz w:val="28"/>
      <w:szCs w:val="24"/>
      <w:lang w:eastAsia="ru-RU"/>
    </w:rPr>
  </w:style>
  <w:style w:type="paragraph" w:customStyle="1" w:styleId="1f3">
    <w:name w:val="Абзац списка1"/>
    <w:basedOn w:val="ac"/>
    <w:rsid w:val="00916EE8"/>
    <w:pPr>
      <w:ind w:left="720"/>
    </w:pPr>
    <w:rPr>
      <w:rFonts w:eastAsia="Calibri"/>
    </w:rPr>
  </w:style>
  <w:style w:type="paragraph" w:customStyle="1" w:styleId="affffff8">
    <w:name w:val="Заголовок статьи"/>
    <w:basedOn w:val="ac"/>
    <w:next w:val="ac"/>
    <w:rsid w:val="00916EE8"/>
    <w:pPr>
      <w:autoSpaceDE w:val="0"/>
      <w:autoSpaceDN w:val="0"/>
      <w:adjustRightInd w:val="0"/>
      <w:ind w:left="1612" w:hanging="892"/>
      <w:jc w:val="both"/>
    </w:pPr>
    <w:rPr>
      <w:rFonts w:ascii="Arial" w:hAnsi="Arial"/>
    </w:rPr>
  </w:style>
  <w:style w:type="paragraph" w:customStyle="1" w:styleId="p008d83ec890a0e2d824458fb0c471908">
    <w:name w:val="p008d83ec890a0e2d824458fb0c471908"/>
    <w:basedOn w:val="ac"/>
    <w:rsid w:val="00916EE8"/>
    <w:pPr>
      <w:spacing w:before="100" w:beforeAutospacing="1" w:after="100" w:afterAutospacing="1"/>
    </w:pPr>
  </w:style>
  <w:style w:type="paragraph" w:customStyle="1" w:styleId="p7a4e3f5f9c32b503e41bf39085bbb1e0">
    <w:name w:val="p7a4e3f5f9c32b503e41bf39085bbb1e0"/>
    <w:basedOn w:val="ac"/>
    <w:rsid w:val="00916EE8"/>
    <w:pPr>
      <w:spacing w:before="100" w:beforeAutospacing="1" w:after="100" w:afterAutospacing="1"/>
    </w:pPr>
  </w:style>
  <w:style w:type="paragraph" w:customStyle="1" w:styleId="paa73d3a025ab15dcaffb55be0a8a940c">
    <w:name w:val="paa73d3a025ab15dcaffb55be0a8a940c"/>
    <w:basedOn w:val="ac"/>
    <w:rsid w:val="00916EE8"/>
    <w:pPr>
      <w:spacing w:before="100" w:beforeAutospacing="1" w:after="100" w:afterAutospacing="1"/>
    </w:pPr>
  </w:style>
  <w:style w:type="paragraph" w:customStyle="1" w:styleId="p91290eae73aa6d66b1e4f0d9739c770e">
    <w:name w:val="p91290eae73aa6d66b1e4f0d9739c770e"/>
    <w:basedOn w:val="ac"/>
    <w:rsid w:val="00916EE8"/>
    <w:pPr>
      <w:spacing w:before="100" w:beforeAutospacing="1" w:after="100" w:afterAutospacing="1"/>
    </w:pPr>
  </w:style>
  <w:style w:type="paragraph" w:customStyle="1" w:styleId="p496c3c72ad8fc8364de5ea68c6feb45b1">
    <w:name w:val="p496c3c72ad8fc8364de5ea68c6feb45b1"/>
    <w:basedOn w:val="ac"/>
    <w:rsid w:val="00916EE8"/>
    <w:pPr>
      <w:spacing w:before="100" w:beforeAutospacing="1" w:after="100" w:afterAutospacing="1"/>
    </w:pPr>
  </w:style>
  <w:style w:type="paragraph" w:customStyle="1" w:styleId="3f8">
    <w:name w:val="Знак Знак3 Знак"/>
    <w:basedOn w:val="ac"/>
    <w:rsid w:val="00916EE8"/>
    <w:pPr>
      <w:spacing w:after="160" w:line="240" w:lineRule="exact"/>
    </w:pPr>
    <w:rPr>
      <w:rFonts w:ascii="Verdana" w:hAnsi="Verdana" w:cs="Verdana"/>
      <w:lang w:val="en-US" w:eastAsia="en-US"/>
    </w:rPr>
  </w:style>
  <w:style w:type="paragraph" w:customStyle="1" w:styleId="-5">
    <w:name w:val="Контракт-пункт"/>
    <w:basedOn w:val="ac"/>
    <w:rsid w:val="00916EE8"/>
    <w:pPr>
      <w:jc w:val="center"/>
    </w:pPr>
    <w:rPr>
      <w:b/>
      <w:bCs/>
    </w:rPr>
  </w:style>
  <w:style w:type="paragraph" w:customStyle="1" w:styleId="affffff9">
    <w:name w:val="Подпункт"/>
    <w:basedOn w:val="ac"/>
    <w:rsid w:val="00916EE8"/>
    <w:pPr>
      <w:tabs>
        <w:tab w:val="num" w:pos="720"/>
        <w:tab w:val="num" w:pos="2025"/>
        <w:tab w:val="num" w:pos="2490"/>
      </w:tabs>
      <w:ind w:left="360" w:hanging="1410"/>
      <w:jc w:val="both"/>
    </w:pPr>
  </w:style>
  <w:style w:type="paragraph" w:customStyle="1" w:styleId="2f9">
    <w:name w:val="заголовок 2"/>
    <w:basedOn w:val="ac"/>
    <w:next w:val="ac"/>
    <w:rsid w:val="00916EE8"/>
    <w:pPr>
      <w:keepLines/>
      <w:widowControl w:val="0"/>
      <w:spacing w:before="240"/>
      <w:ind w:left="1134" w:hanging="426"/>
      <w:jc w:val="both"/>
    </w:pPr>
    <w:rPr>
      <w:rFonts w:ascii="Times" w:hAnsi="Times" w:cs="Times"/>
      <w:lang w:val="de-DE" w:eastAsia="zh-CN"/>
    </w:rPr>
  </w:style>
  <w:style w:type="paragraph" w:customStyle="1" w:styleId="-20">
    <w:name w:val="Пункт-2"/>
    <w:basedOn w:val="affffff6"/>
    <w:rsid w:val="00916EE8"/>
    <w:pPr>
      <w:keepNext/>
      <w:tabs>
        <w:tab w:val="clear" w:pos="1800"/>
        <w:tab w:val="num" w:pos="1008"/>
        <w:tab w:val="num" w:pos="1080"/>
        <w:tab w:val="num" w:pos="1134"/>
      </w:tabs>
      <w:suppressAutoHyphens/>
      <w:spacing w:before="240" w:after="120"/>
      <w:ind w:left="1134" w:hanging="1134"/>
      <w:jc w:val="left"/>
      <w:outlineLvl w:val="2"/>
    </w:pPr>
    <w:rPr>
      <w:b/>
      <w:bCs/>
      <w:sz w:val="28"/>
    </w:rPr>
  </w:style>
  <w:style w:type="paragraph" w:customStyle="1" w:styleId="affffffa">
    <w:name w:val="Таблица шапка"/>
    <w:basedOn w:val="ac"/>
    <w:rsid w:val="00916EE8"/>
    <w:pPr>
      <w:keepNext/>
      <w:spacing w:before="40" w:after="40"/>
      <w:ind w:left="57" w:right="57"/>
    </w:pPr>
    <w:rPr>
      <w:sz w:val="18"/>
      <w:szCs w:val="18"/>
    </w:rPr>
  </w:style>
  <w:style w:type="paragraph" w:customStyle="1" w:styleId="affffffb">
    <w:name w:val="Таблица текст"/>
    <w:basedOn w:val="ac"/>
    <w:rsid w:val="00916EE8"/>
    <w:pPr>
      <w:spacing w:before="40" w:after="40"/>
      <w:ind w:left="57" w:right="57"/>
    </w:pPr>
    <w:rPr>
      <w:sz w:val="22"/>
      <w:szCs w:val="22"/>
    </w:rPr>
  </w:style>
  <w:style w:type="paragraph" w:customStyle="1" w:styleId="1f4">
    <w:name w:val="Основной текст с отступом1"/>
    <w:basedOn w:val="ac"/>
    <w:rsid w:val="00916EE8"/>
    <w:pPr>
      <w:ind w:firstLine="720"/>
      <w:jc w:val="both"/>
    </w:pPr>
    <w:rPr>
      <w:b/>
      <w:bCs/>
    </w:rPr>
  </w:style>
  <w:style w:type="paragraph" w:customStyle="1" w:styleId="ConsTitle">
    <w:name w:val="ConsTitle"/>
    <w:rsid w:val="00916EE8"/>
    <w:pPr>
      <w:widowControl w:val="0"/>
      <w:overflowPunct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c">
    <w:name w:val="Комментарий"/>
    <w:basedOn w:val="ac"/>
    <w:next w:val="ac"/>
    <w:rsid w:val="00916EE8"/>
    <w:pPr>
      <w:autoSpaceDE w:val="0"/>
      <w:autoSpaceDN w:val="0"/>
      <w:adjustRightInd w:val="0"/>
      <w:ind w:left="170"/>
      <w:jc w:val="both"/>
    </w:pPr>
    <w:rPr>
      <w:rFonts w:ascii="Arial" w:hAnsi="Arial" w:cs="Arial"/>
      <w:i/>
      <w:iCs/>
      <w:color w:val="800080"/>
    </w:rPr>
  </w:style>
  <w:style w:type="paragraph" w:customStyle="1" w:styleId="3f9">
    <w:name w:val="Знак3"/>
    <w:basedOn w:val="ac"/>
    <w:rsid w:val="00916EE8"/>
    <w:pPr>
      <w:spacing w:after="160" w:line="240" w:lineRule="exact"/>
      <w:jc w:val="both"/>
    </w:pPr>
    <w:rPr>
      <w:lang w:val="en-US" w:eastAsia="en-US"/>
    </w:rPr>
  </w:style>
  <w:style w:type="paragraph" w:customStyle="1" w:styleId="1f5">
    <w:name w:val="Знак Знак1"/>
    <w:basedOn w:val="ac"/>
    <w:rsid w:val="00916EE8"/>
    <w:pPr>
      <w:spacing w:after="160" w:line="240" w:lineRule="exact"/>
    </w:pPr>
    <w:rPr>
      <w:rFonts w:ascii="Verdana" w:hAnsi="Verdana" w:cs="Verdana"/>
      <w:lang w:val="en-US" w:eastAsia="en-US"/>
    </w:rPr>
  </w:style>
  <w:style w:type="paragraph" w:customStyle="1" w:styleId="2fa">
    <w:name w:val="Знак Знак2"/>
    <w:basedOn w:val="ac"/>
    <w:rsid w:val="00916EE8"/>
    <w:pPr>
      <w:spacing w:after="160" w:line="240" w:lineRule="exact"/>
    </w:pPr>
    <w:rPr>
      <w:rFonts w:ascii="Verdana" w:hAnsi="Verdana" w:cs="Verdana"/>
      <w:lang w:val="en-US" w:eastAsia="en-US"/>
    </w:rPr>
  </w:style>
  <w:style w:type="paragraph" w:customStyle="1" w:styleId="ConsPlusTitle">
    <w:name w:val="ConsPlusTitle"/>
    <w:rsid w:val="00916EE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able">
    <w:name w:val="Table"/>
    <w:basedOn w:val="ac"/>
    <w:rsid w:val="00916EE8"/>
    <w:pPr>
      <w:widowControl w:val="0"/>
      <w:jc w:val="both"/>
    </w:pPr>
    <w:rPr>
      <w:szCs w:val="20"/>
    </w:rPr>
  </w:style>
  <w:style w:type="paragraph" w:customStyle="1" w:styleId="affffffd">
    <w:name w:val="Нормальный_Табл"/>
    <w:basedOn w:val="ac"/>
    <w:rsid w:val="00916EE8"/>
    <w:pPr>
      <w:tabs>
        <w:tab w:val="left" w:pos="4076"/>
      </w:tabs>
      <w:overflowPunct w:val="0"/>
      <w:autoSpaceDE w:val="0"/>
      <w:autoSpaceDN w:val="0"/>
      <w:adjustRightInd w:val="0"/>
    </w:pPr>
    <w:rPr>
      <w:rFonts w:ascii="Arial" w:hAnsi="Arial" w:cs="Arial"/>
    </w:rPr>
  </w:style>
  <w:style w:type="paragraph" w:customStyle="1" w:styleId="affffffe">
    <w:name w:val="Стиль Реквизиты"/>
    <w:rsid w:val="00916EE8"/>
    <w:pPr>
      <w:spacing w:after="0" w:line="240" w:lineRule="auto"/>
      <w:ind w:left="567"/>
    </w:pPr>
    <w:rPr>
      <w:rFonts w:ascii="Times New Roman" w:eastAsia="Times New Roman" w:hAnsi="Times New Roman" w:cs="Times New Roman"/>
      <w:color w:val="000080"/>
      <w:sz w:val="24"/>
      <w:szCs w:val="24"/>
      <w:lang w:eastAsia="ru-RU"/>
    </w:rPr>
  </w:style>
  <w:style w:type="character" w:customStyle="1" w:styleId="313">
    <w:name w:val="Заголовок 3 Знак1"/>
    <w:locked/>
    <w:rsid w:val="00916EE8"/>
    <w:rPr>
      <w:sz w:val="24"/>
    </w:rPr>
  </w:style>
  <w:style w:type="character" w:customStyle="1" w:styleId="74">
    <w:name w:val="Знак Знак7"/>
    <w:rsid w:val="00916EE8"/>
    <w:rPr>
      <w:b/>
      <w:bCs w:val="0"/>
      <w:smallCaps/>
      <w:sz w:val="24"/>
      <w:lang w:val="ru-RU" w:eastAsia="ru-RU" w:bidi="ar-SA"/>
    </w:rPr>
  </w:style>
  <w:style w:type="character" w:customStyle="1" w:styleId="afffffff">
    <w:name w:val="Цветовое выделение"/>
    <w:uiPriority w:val="99"/>
    <w:rsid w:val="00916EE8"/>
    <w:rPr>
      <w:b/>
      <w:bCs/>
      <w:color w:val="000080"/>
    </w:rPr>
  </w:style>
  <w:style w:type="character" w:customStyle="1" w:styleId="sentence">
    <w:name w:val="sentence"/>
    <w:rsid w:val="00916EE8"/>
  </w:style>
  <w:style w:type="character" w:customStyle="1" w:styleId="pb8e5b4477be280e446514af0a8a2b6dd">
    <w:name w:val="pb8e5b4477be280e446514af0a8a2b6dd"/>
    <w:rsid w:val="00916EE8"/>
  </w:style>
  <w:style w:type="character" w:customStyle="1" w:styleId="p496c3c72ad8fc8364de5ea68c6feb45b">
    <w:name w:val="p496c3c72ad8fc8364de5ea68c6feb45b"/>
    <w:rsid w:val="00916EE8"/>
  </w:style>
  <w:style w:type="character" w:customStyle="1" w:styleId="p14717aa11ba4bf087934054a17584569">
    <w:name w:val="p14717aa11ba4bf087934054a17584569"/>
    <w:rsid w:val="00916EE8"/>
  </w:style>
  <w:style w:type="character" w:customStyle="1" w:styleId="142">
    <w:name w:val="Знак Знак14"/>
    <w:rsid w:val="00916EE8"/>
    <w:rPr>
      <w:sz w:val="28"/>
      <w:szCs w:val="28"/>
      <w:lang w:val="ru-RU" w:eastAsia="ru-RU" w:bidi="ar-SA"/>
    </w:rPr>
  </w:style>
  <w:style w:type="character" w:customStyle="1" w:styleId="230">
    <w:name w:val="Знак Знак23"/>
    <w:rsid w:val="00916EE8"/>
    <w:rPr>
      <w:rFonts w:ascii="Arial" w:hAnsi="Arial" w:cs="Arial" w:hint="default"/>
      <w:b/>
      <w:bCs/>
      <w:kern w:val="32"/>
      <w:sz w:val="32"/>
      <w:szCs w:val="32"/>
      <w:lang w:val="ru-RU" w:eastAsia="ru-RU" w:bidi="ar-SA"/>
    </w:rPr>
  </w:style>
  <w:style w:type="character" w:customStyle="1" w:styleId="221">
    <w:name w:val="Знак Знак22"/>
    <w:rsid w:val="00916EE8"/>
    <w:rPr>
      <w:rFonts w:ascii="Arial" w:hAnsi="Arial" w:cs="Arial" w:hint="default"/>
      <w:b/>
      <w:bCs/>
      <w:sz w:val="26"/>
      <w:szCs w:val="26"/>
      <w:lang w:val="ru-RU" w:eastAsia="ru-RU" w:bidi="ar-SA"/>
    </w:rPr>
  </w:style>
  <w:style w:type="character" w:customStyle="1" w:styleId="116">
    <w:name w:val="Знак Знак11"/>
    <w:rsid w:val="00916EE8"/>
  </w:style>
  <w:style w:type="character" w:customStyle="1" w:styleId="123">
    <w:name w:val="Знак Знак12"/>
    <w:rsid w:val="00916EE8"/>
    <w:rPr>
      <w:lang w:val="ru-RU" w:eastAsia="ru-RU" w:bidi="ar-SA"/>
    </w:rPr>
  </w:style>
  <w:style w:type="character" w:customStyle="1" w:styleId="59">
    <w:name w:val="Знак Знак5"/>
    <w:rsid w:val="00916EE8"/>
  </w:style>
  <w:style w:type="character" w:customStyle="1" w:styleId="afffffff0">
    <w:name w:val="Символ сноски"/>
    <w:rsid w:val="00916EE8"/>
    <w:rPr>
      <w:vertAlign w:val="superscript"/>
    </w:rPr>
  </w:style>
  <w:style w:type="character" w:customStyle="1" w:styleId="103">
    <w:name w:val="Знак Знак10"/>
    <w:rsid w:val="00916EE8"/>
    <w:rPr>
      <w:lang w:val="ru-RU" w:eastAsia="ru-RU" w:bidi="ar-SA"/>
    </w:rPr>
  </w:style>
  <w:style w:type="character" w:customStyle="1" w:styleId="213">
    <w:name w:val="Знак Знак21"/>
    <w:locked/>
    <w:rsid w:val="00916EE8"/>
    <w:rPr>
      <w:sz w:val="24"/>
      <w:szCs w:val="24"/>
      <w:u w:val="single"/>
      <w:lang w:val="ru-RU" w:eastAsia="ru-RU" w:bidi="ar-SA"/>
    </w:rPr>
  </w:style>
  <w:style w:type="character" w:customStyle="1" w:styleId="202">
    <w:name w:val="Знак Знак20"/>
    <w:locked/>
    <w:rsid w:val="00916EE8"/>
    <w:rPr>
      <w:sz w:val="28"/>
      <w:szCs w:val="28"/>
      <w:lang w:val="ru-RU" w:eastAsia="ru-RU" w:bidi="ar-SA"/>
    </w:rPr>
  </w:style>
  <w:style w:type="character" w:customStyle="1" w:styleId="192">
    <w:name w:val="Знак Знак19"/>
    <w:locked/>
    <w:rsid w:val="00916EE8"/>
    <w:rPr>
      <w:b/>
      <w:bCs/>
      <w:sz w:val="28"/>
      <w:szCs w:val="28"/>
      <w:lang w:val="ru-RU" w:eastAsia="ru-RU" w:bidi="ar-SA"/>
    </w:rPr>
  </w:style>
  <w:style w:type="character" w:customStyle="1" w:styleId="180">
    <w:name w:val="Знак Знак18"/>
    <w:locked/>
    <w:rsid w:val="00916EE8"/>
    <w:rPr>
      <w:b/>
      <w:bCs/>
      <w:sz w:val="24"/>
      <w:szCs w:val="24"/>
      <w:lang w:val="ru-RU" w:eastAsia="ru-RU" w:bidi="ar-SA"/>
    </w:rPr>
  </w:style>
  <w:style w:type="character" w:customStyle="1" w:styleId="172">
    <w:name w:val="Знак Знак17"/>
    <w:locked/>
    <w:rsid w:val="00916EE8"/>
    <w:rPr>
      <w:rFonts w:ascii="SimSun" w:eastAsia="SimSun" w:hAnsi="SimSun" w:hint="eastAsia"/>
      <w:b/>
      <w:bCs/>
      <w:sz w:val="24"/>
      <w:szCs w:val="24"/>
      <w:lang w:val="ru-RU" w:eastAsia="ru-RU" w:bidi="ar-SA"/>
    </w:rPr>
  </w:style>
  <w:style w:type="character" w:customStyle="1" w:styleId="162">
    <w:name w:val="Знак Знак16"/>
    <w:locked/>
    <w:rsid w:val="00916EE8"/>
    <w:rPr>
      <w:rFonts w:ascii="SimSun" w:eastAsia="SimSun" w:hAnsi="SimSun" w:hint="eastAsia"/>
      <w:b/>
      <w:bCs/>
      <w:sz w:val="22"/>
      <w:szCs w:val="22"/>
      <w:u w:val="single"/>
      <w:lang w:val="ru-RU" w:eastAsia="ru-RU" w:bidi="ar-SA"/>
    </w:rPr>
  </w:style>
  <w:style w:type="character" w:customStyle="1" w:styleId="152">
    <w:name w:val="Знак Знак15"/>
    <w:locked/>
    <w:rsid w:val="00916EE8"/>
    <w:rPr>
      <w:b/>
      <w:bCs/>
      <w:sz w:val="24"/>
      <w:szCs w:val="24"/>
      <w:lang w:val="ru-RU" w:eastAsia="ru-RU" w:bidi="ar-SA"/>
    </w:rPr>
  </w:style>
  <w:style w:type="character" w:customStyle="1" w:styleId="132">
    <w:name w:val="Знак Знак13"/>
    <w:locked/>
    <w:rsid w:val="00916EE8"/>
    <w:rPr>
      <w:b/>
      <w:bCs/>
      <w:sz w:val="24"/>
      <w:szCs w:val="24"/>
      <w:lang w:val="ru-RU" w:eastAsia="ru-RU" w:bidi="ar-SA"/>
    </w:rPr>
  </w:style>
  <w:style w:type="character" w:customStyle="1" w:styleId="3fa">
    <w:name w:val="Знак Знак3"/>
    <w:locked/>
    <w:rsid w:val="00916EE8"/>
    <w:rPr>
      <w:lang w:val="ru-RU" w:eastAsia="ru-RU" w:bidi="ar-SA"/>
    </w:rPr>
  </w:style>
  <w:style w:type="character" w:customStyle="1" w:styleId="94">
    <w:name w:val="Знак Знак9"/>
    <w:locked/>
    <w:rsid w:val="00916EE8"/>
    <w:rPr>
      <w:b/>
      <w:bCs/>
      <w:sz w:val="24"/>
      <w:szCs w:val="24"/>
      <w:lang w:val="ru-RU" w:eastAsia="ru-RU" w:bidi="ar-SA"/>
    </w:rPr>
  </w:style>
  <w:style w:type="character" w:customStyle="1" w:styleId="4a">
    <w:name w:val="Знак Знак4"/>
    <w:locked/>
    <w:rsid w:val="00916EE8"/>
    <w:rPr>
      <w:b/>
      <w:bCs/>
      <w:i/>
      <w:iCs/>
      <w:caps/>
      <w:sz w:val="24"/>
      <w:szCs w:val="24"/>
      <w:lang w:val="ru-RU" w:eastAsia="ru-RU" w:bidi="ar-SA"/>
    </w:rPr>
  </w:style>
  <w:style w:type="character" w:customStyle="1" w:styleId="67">
    <w:name w:val="Знак Знак6"/>
    <w:locked/>
    <w:rsid w:val="00916EE8"/>
    <w:rPr>
      <w:b/>
      <w:bCs/>
      <w:sz w:val="24"/>
      <w:szCs w:val="24"/>
      <w:lang w:val="ru-RU" w:eastAsia="ru-RU" w:bidi="ar-SA"/>
    </w:rPr>
  </w:style>
  <w:style w:type="character" w:customStyle="1" w:styleId="84">
    <w:name w:val="Знак Знак8"/>
    <w:semiHidden/>
    <w:rsid w:val="00916EE8"/>
    <w:rPr>
      <w:sz w:val="24"/>
      <w:szCs w:val="24"/>
      <w:lang w:val="ru-RU" w:eastAsia="ru-RU" w:bidi="ar-SA"/>
    </w:rPr>
  </w:style>
  <w:style w:type="character" w:customStyle="1" w:styleId="250">
    <w:name w:val="Знак Знак25"/>
    <w:rsid w:val="00916EE8"/>
    <w:rPr>
      <w:b/>
      <w:bCs w:val="0"/>
      <w:kern w:val="28"/>
      <w:sz w:val="36"/>
      <w:lang w:val="ru-RU" w:eastAsia="ru-RU" w:bidi="ar-SA"/>
    </w:rPr>
  </w:style>
  <w:style w:type="character" w:customStyle="1" w:styleId="EmailStyle1741">
    <w:name w:val="EmailStyle1741"/>
    <w:rsid w:val="00916EE8"/>
    <w:rPr>
      <w:rFonts w:ascii="Arial" w:hAnsi="Arial" w:cs="Arial" w:hint="default"/>
      <w:color w:val="003300"/>
      <w:sz w:val="20"/>
    </w:rPr>
  </w:style>
  <w:style w:type="table" w:styleId="afffffff1">
    <w:name w:val="Table Elegant"/>
    <w:basedOn w:val="ae"/>
    <w:unhideWhenUsed/>
    <w:rsid w:val="00916E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3">
    <w:name w:val="Сетка таблицы111"/>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e"/>
    <w:rsid w:val="00916E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Стиль412"/>
    <w:rsid w:val="00916EE8"/>
  </w:style>
  <w:style w:type="numbering" w:customStyle="1" w:styleId="111111111">
    <w:name w:val="1 / 1.1 / 1.1.1111"/>
    <w:basedOn w:val="af"/>
    <w:next w:val="111111"/>
    <w:uiPriority w:val="99"/>
    <w:semiHidden/>
    <w:unhideWhenUsed/>
    <w:rsid w:val="00916EE8"/>
  </w:style>
  <w:style w:type="numbering" w:customStyle="1" w:styleId="421">
    <w:name w:val="Стиль421"/>
    <w:rsid w:val="00916EE8"/>
  </w:style>
  <w:style w:type="numbering" w:customStyle="1" w:styleId="11111121">
    <w:name w:val="1 / 1.1 / 1.1.121"/>
    <w:basedOn w:val="af"/>
    <w:next w:val="111111"/>
    <w:uiPriority w:val="99"/>
    <w:semiHidden/>
    <w:unhideWhenUsed/>
    <w:rsid w:val="00916EE8"/>
  </w:style>
  <w:style w:type="numbering" w:customStyle="1" w:styleId="430">
    <w:name w:val="Стиль43"/>
    <w:rsid w:val="00916EE8"/>
  </w:style>
  <w:style w:type="numbering" w:customStyle="1" w:styleId="1111113">
    <w:name w:val="1 / 1.1 / 1.1.13"/>
    <w:basedOn w:val="af"/>
    <w:next w:val="111111"/>
    <w:uiPriority w:val="99"/>
    <w:semiHidden/>
    <w:unhideWhenUsed/>
    <w:rsid w:val="00916EE8"/>
  </w:style>
  <w:style w:type="character" w:customStyle="1" w:styleId="s10">
    <w:name w:val="s_10"/>
    <w:rsid w:val="00916EE8"/>
  </w:style>
  <w:style w:type="paragraph" w:customStyle="1" w:styleId="2fb">
    <w:name w:val="???????2"/>
    <w:rsid w:val="00916EE8"/>
    <w:pPr>
      <w:spacing w:after="0" w:line="240" w:lineRule="auto"/>
    </w:pPr>
    <w:rPr>
      <w:rFonts w:ascii="Times New Roman" w:eastAsia="Times New Roman" w:hAnsi="Times New Roman" w:cs="Times New Roman"/>
      <w:sz w:val="24"/>
      <w:szCs w:val="20"/>
      <w:lang w:val="en-US"/>
    </w:rPr>
  </w:style>
  <w:style w:type="character" w:customStyle="1" w:styleId="blk">
    <w:name w:val="blk"/>
    <w:rsid w:val="00916EE8"/>
  </w:style>
  <w:style w:type="paragraph" w:customStyle="1" w:styleId="msonormal0">
    <w:name w:val="msonormal"/>
    <w:basedOn w:val="ac"/>
    <w:rsid w:val="00916EE8"/>
    <w:pPr>
      <w:spacing w:before="100" w:beforeAutospacing="1" w:after="100" w:afterAutospacing="1"/>
    </w:pPr>
  </w:style>
  <w:style w:type="paragraph" w:customStyle="1" w:styleId="font5">
    <w:name w:val="font5"/>
    <w:basedOn w:val="ac"/>
    <w:rsid w:val="00916EE8"/>
    <w:pPr>
      <w:spacing w:before="100" w:beforeAutospacing="1" w:after="100" w:afterAutospacing="1"/>
    </w:pPr>
    <w:rPr>
      <w:rFonts w:ascii="Arial" w:hAnsi="Arial" w:cs="Arial"/>
      <w:b/>
      <w:bCs/>
      <w:color w:val="FF0000"/>
    </w:rPr>
  </w:style>
  <w:style w:type="paragraph" w:customStyle="1" w:styleId="font6">
    <w:name w:val="font6"/>
    <w:basedOn w:val="ac"/>
    <w:rsid w:val="00916EE8"/>
    <w:pPr>
      <w:spacing w:before="100" w:beforeAutospacing="1" w:after="100" w:afterAutospacing="1"/>
    </w:pPr>
    <w:rPr>
      <w:rFonts w:ascii="Arial" w:hAnsi="Arial" w:cs="Arial"/>
      <w:i/>
      <w:iCs/>
    </w:rPr>
  </w:style>
  <w:style w:type="paragraph" w:customStyle="1" w:styleId="xl65">
    <w:name w:val="xl65"/>
    <w:basedOn w:val="ac"/>
    <w:rsid w:val="00916EE8"/>
    <w:pPr>
      <w:spacing w:before="100" w:beforeAutospacing="1" w:after="100" w:afterAutospacing="1"/>
      <w:textAlignment w:val="top"/>
    </w:pPr>
    <w:rPr>
      <w:b/>
      <w:bCs/>
    </w:rPr>
  </w:style>
  <w:style w:type="paragraph" w:customStyle="1" w:styleId="xl66">
    <w:name w:val="xl66"/>
    <w:basedOn w:val="ac"/>
    <w:rsid w:val="00916EE8"/>
    <w:pPr>
      <w:spacing w:before="100" w:beforeAutospacing="1" w:after="100" w:afterAutospacing="1"/>
    </w:pPr>
  </w:style>
  <w:style w:type="paragraph" w:customStyle="1" w:styleId="xl67">
    <w:name w:val="xl67"/>
    <w:basedOn w:val="ac"/>
    <w:rsid w:val="00916EE8"/>
    <w:pPr>
      <w:spacing w:before="100" w:beforeAutospacing="1" w:after="100" w:afterAutospacing="1"/>
      <w:textAlignment w:val="top"/>
    </w:pPr>
  </w:style>
  <w:style w:type="paragraph" w:customStyle="1" w:styleId="xl68">
    <w:name w:val="xl68"/>
    <w:basedOn w:val="ac"/>
    <w:rsid w:val="00916E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9">
    <w:name w:val="xl69"/>
    <w:basedOn w:val="ac"/>
    <w:rsid w:val="00916EE8"/>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c"/>
    <w:rsid w:val="00916EE8"/>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c"/>
    <w:rsid w:val="00916E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c"/>
    <w:rsid w:val="00916E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c"/>
    <w:rsid w:val="00916E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74">
    <w:name w:val="xl74"/>
    <w:basedOn w:val="ac"/>
    <w:rsid w:val="00916EE8"/>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75">
    <w:name w:val="xl75"/>
    <w:basedOn w:val="ac"/>
    <w:rsid w:val="00916EE8"/>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6">
    <w:name w:val="xl76"/>
    <w:basedOn w:val="ac"/>
    <w:rsid w:val="00916EE8"/>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7">
    <w:name w:val="xl77"/>
    <w:basedOn w:val="ac"/>
    <w:rsid w:val="00916EE8"/>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78">
    <w:name w:val="xl78"/>
    <w:basedOn w:val="ac"/>
    <w:rsid w:val="00916E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rPr>
  </w:style>
  <w:style w:type="paragraph" w:customStyle="1" w:styleId="xl79">
    <w:name w:val="xl79"/>
    <w:basedOn w:val="ac"/>
    <w:rsid w:val="00916E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0">
    <w:name w:val="xl80"/>
    <w:basedOn w:val="ac"/>
    <w:rsid w:val="00916E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1">
    <w:name w:val="xl81"/>
    <w:basedOn w:val="ac"/>
    <w:rsid w:val="00916EE8"/>
    <w:pPr>
      <w:shd w:val="clear" w:color="000000" w:fill="FFFFFF"/>
      <w:spacing w:before="100" w:beforeAutospacing="1" w:after="100" w:afterAutospacing="1"/>
      <w:textAlignment w:val="center"/>
    </w:pPr>
  </w:style>
  <w:style w:type="paragraph" w:customStyle="1" w:styleId="xl82">
    <w:name w:val="xl82"/>
    <w:basedOn w:val="ac"/>
    <w:rsid w:val="00916E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3">
    <w:name w:val="xl83"/>
    <w:basedOn w:val="ac"/>
    <w:rsid w:val="00916E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c"/>
    <w:rsid w:val="00916EE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c"/>
    <w:rsid w:val="00916EE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ac"/>
    <w:rsid w:val="00916EE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c"/>
    <w:rsid w:val="00916EE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afffffff2">
    <w:name w:val="Многоуровневая нумерация"/>
    <w:basedOn w:val="ac"/>
    <w:rsid w:val="00916EE8"/>
    <w:rPr>
      <w:sz w:val="20"/>
      <w:szCs w:val="20"/>
    </w:rPr>
  </w:style>
  <w:style w:type="paragraph" w:customStyle="1" w:styleId="afffffff3">
    <w:name w:val="ААА Обычный"/>
    <w:uiPriority w:val="99"/>
    <w:rsid w:val="00916EE8"/>
    <w:pPr>
      <w:spacing w:before="60" w:after="60" w:line="240" w:lineRule="auto"/>
    </w:pPr>
    <w:rPr>
      <w:rFonts w:ascii="Times New Roman" w:eastAsia="Arial Unicode MS" w:hAnsi="Times New Roman" w:cs="Times New Roman"/>
      <w:color w:val="000000"/>
    </w:rPr>
  </w:style>
  <w:style w:type="paragraph" w:customStyle="1" w:styleId="20">
    <w:name w:val="ААА2"/>
    <w:uiPriority w:val="99"/>
    <w:rsid w:val="00916EE8"/>
    <w:pPr>
      <w:numPr>
        <w:ilvl w:val="1"/>
        <w:numId w:val="29"/>
      </w:numPr>
      <w:tabs>
        <w:tab w:val="left" w:pos="284"/>
      </w:tabs>
      <w:spacing w:before="60" w:after="60" w:line="240" w:lineRule="auto"/>
      <w:ind w:left="284" w:hanging="284"/>
    </w:pPr>
    <w:rPr>
      <w:rFonts w:ascii="Times New Roman" w:eastAsia="Arial Unicode MS" w:hAnsi="Times New Roman" w:cs="Times New Roman"/>
      <w:color w:val="000000"/>
    </w:rPr>
  </w:style>
  <w:style w:type="character" w:customStyle="1" w:styleId="WW8Num2z2">
    <w:name w:val="WW8Num2z2"/>
    <w:rsid w:val="00916EE8"/>
  </w:style>
  <w:style w:type="paragraph" w:customStyle="1" w:styleId="a2">
    <w:name w:val="Стиль *"/>
    <w:uiPriority w:val="99"/>
    <w:qFormat/>
    <w:rsid w:val="00916EE8"/>
    <w:pPr>
      <w:numPr>
        <w:numId w:val="31"/>
      </w:numPr>
      <w:tabs>
        <w:tab w:val="left" w:pos="284"/>
      </w:tabs>
      <w:spacing w:before="40" w:after="40" w:line="240" w:lineRule="auto"/>
      <w:ind w:left="340" w:hanging="227"/>
    </w:pPr>
    <w:rPr>
      <w:rFonts w:ascii="Times New Roman" w:eastAsia="Times New Roman" w:hAnsi="Times New Roman" w:cs="Times New Roman"/>
      <w:color w:val="FF0000"/>
      <w:sz w:val="24"/>
      <w:szCs w:val="24"/>
      <w:lang w:eastAsia="ru-RU"/>
    </w:rPr>
  </w:style>
  <w:style w:type="paragraph" w:customStyle="1" w:styleId="124">
    <w:name w:val="ААА Табл 12 Обычн"/>
    <w:basedOn w:val="ac"/>
    <w:uiPriority w:val="99"/>
    <w:rsid w:val="00916EE8"/>
    <w:pPr>
      <w:spacing w:before="60" w:after="60"/>
    </w:pPr>
    <w:rPr>
      <w:color w:val="0000FF"/>
      <w:lang w:eastAsia="zh-CN"/>
    </w:rPr>
  </w:style>
  <w:style w:type="paragraph" w:customStyle="1" w:styleId="12">
    <w:name w:val="ААА Табл 12 *"/>
    <w:uiPriority w:val="99"/>
    <w:rsid w:val="00916EE8"/>
    <w:pPr>
      <w:numPr>
        <w:numId w:val="32"/>
      </w:numPr>
      <w:spacing w:before="60" w:after="60" w:line="240" w:lineRule="auto"/>
    </w:pPr>
    <w:rPr>
      <w:rFonts w:ascii="Times New Roman" w:eastAsia="Calibri" w:hAnsi="Times New Roman" w:cs="Times New Roman"/>
      <w:color w:val="C00000"/>
      <w:sz w:val="24"/>
      <w:szCs w:val="24"/>
      <w:lang w:eastAsia="zh-CN"/>
    </w:rPr>
  </w:style>
  <w:style w:type="paragraph" w:customStyle="1" w:styleId="11">
    <w:name w:val="ААА Табл11 *"/>
    <w:uiPriority w:val="99"/>
    <w:rsid w:val="00916EE8"/>
    <w:pPr>
      <w:numPr>
        <w:numId w:val="33"/>
      </w:numPr>
      <w:tabs>
        <w:tab w:val="left" w:pos="284"/>
      </w:tabs>
      <w:spacing w:before="40" w:after="40" w:line="240" w:lineRule="auto"/>
      <w:ind w:left="284" w:hanging="284"/>
    </w:pPr>
    <w:rPr>
      <w:rFonts w:ascii="Times New Roman" w:eastAsia="Calibri" w:hAnsi="Times New Roman" w:cs="Times New Roman"/>
      <w:color w:val="000000"/>
      <w:lang w:eastAsia="ru-RU"/>
    </w:rPr>
  </w:style>
  <w:style w:type="paragraph" w:customStyle="1" w:styleId="105">
    <w:name w:val="ААА Табл10"/>
    <w:qFormat/>
    <w:rsid w:val="00916EE8"/>
    <w:pPr>
      <w:spacing w:before="40" w:after="40" w:line="240" w:lineRule="auto"/>
      <w:contextualSpacing/>
    </w:pPr>
    <w:rPr>
      <w:rFonts w:ascii="Times New Roman" w:eastAsia="Times New Roman" w:hAnsi="Times New Roman" w:cs="Times New Roman"/>
      <w:sz w:val="24"/>
      <w:szCs w:val="24"/>
      <w:lang w:eastAsia="zh-CN"/>
    </w:rPr>
  </w:style>
  <w:style w:type="paragraph" w:customStyle="1" w:styleId="a6">
    <w:name w:val="ААА *"/>
    <w:qFormat/>
    <w:rsid w:val="00916EE8"/>
    <w:pPr>
      <w:numPr>
        <w:numId w:val="34"/>
      </w:numPr>
      <w:spacing w:after="0" w:line="240" w:lineRule="auto"/>
      <w:ind w:left="357" w:hanging="357"/>
    </w:pPr>
    <w:rPr>
      <w:rFonts w:ascii="Times New Roman" w:hAnsi="Times New Roman" w:cs="Times New Roman"/>
      <w:sz w:val="24"/>
      <w:szCs w:val="24"/>
    </w:rPr>
  </w:style>
  <w:style w:type="character" w:customStyle="1" w:styleId="afffff0">
    <w:name w:val="Без интервала Знак"/>
    <w:link w:val="afffff"/>
    <w:uiPriority w:val="99"/>
    <w:locked/>
    <w:rsid w:val="00916EE8"/>
    <w:rPr>
      <w:rFonts w:ascii="Arial Unicode MS" w:eastAsia="Arial Unicode MS" w:hAnsi="Arial Unicode MS" w:cs="Arial Unicode MS"/>
      <w:color w:val="000000"/>
      <w:sz w:val="24"/>
      <w:szCs w:val="24"/>
      <w:lang w:eastAsia="ru-RU"/>
    </w:rPr>
  </w:style>
  <w:style w:type="paragraph" w:customStyle="1" w:styleId="FORMATTEXT">
    <w:name w:val=".FORMATTEXT"/>
    <w:uiPriority w:val="99"/>
    <w:rsid w:val="00916EE8"/>
    <w:pPr>
      <w:widowControl w:val="0"/>
      <w:autoSpaceDE w:val="0"/>
      <w:autoSpaceDN w:val="0"/>
      <w:adjustRightInd w:val="0"/>
      <w:spacing w:before="40" w:after="40" w:line="240" w:lineRule="auto"/>
      <w:ind w:left="340" w:hanging="227"/>
    </w:pPr>
    <w:rPr>
      <w:rFonts w:ascii="Times New Roman" w:eastAsia="Times New Roman" w:hAnsi="Times New Roman" w:cs="Times New Roman"/>
      <w:sz w:val="24"/>
      <w:szCs w:val="24"/>
      <w:lang w:eastAsia="ru-RU"/>
    </w:rPr>
  </w:style>
  <w:style w:type="paragraph" w:customStyle="1" w:styleId="afffffff4">
    <w:name w:val="ААА"/>
    <w:basedOn w:val="ac"/>
    <w:rsid w:val="00916EE8"/>
    <w:pPr>
      <w:widowControl w:val="0"/>
      <w:shd w:val="clear" w:color="auto" w:fill="FFFFFF"/>
      <w:autoSpaceDE w:val="0"/>
      <w:autoSpaceDN w:val="0"/>
      <w:adjustRightInd w:val="0"/>
    </w:pPr>
    <w:rPr>
      <w:color w:val="0000FF"/>
      <w:sz w:val="22"/>
      <w:szCs w:val="22"/>
    </w:rPr>
  </w:style>
  <w:style w:type="character" w:customStyle="1" w:styleId="docdata">
    <w:name w:val="docdata"/>
    <w:aliases w:val="docy,v5,2169,bqiaagaaeyqcaaagiaiaaaombqaabbqfaaaaaaaaaaaaaaaaaaaaaaaaaaaaaaaaaaaaaaaaaaaaaaaaaaaaaaaaaaaaaaaaaaaaaaaaaaaaaaaaaaaaaaaaaaaaaaaaaaaaaaaaaaaaaaaaaaaaaaaaaaaaaaaaaaaaaaaaaaaaaaaaaaaaaaaaaaaaaaaaaaaaaaaaaaaaaaaaaaaaaaaaaaaaaaaaaaaaaaaa"/>
    <w:basedOn w:val="ad"/>
    <w:rsid w:val="00916EE8"/>
  </w:style>
  <w:style w:type="character" w:customStyle="1" w:styleId="1f6">
    <w:name w:val="Неразрешенное упоминание1"/>
    <w:basedOn w:val="ad"/>
    <w:uiPriority w:val="99"/>
    <w:semiHidden/>
    <w:unhideWhenUsed/>
    <w:rsid w:val="00916EE8"/>
    <w:rPr>
      <w:color w:val="605E5C"/>
      <w:shd w:val="clear" w:color="auto" w:fill="E1DFDD"/>
    </w:rPr>
  </w:style>
  <w:style w:type="paragraph" w:customStyle="1" w:styleId="formattext0">
    <w:name w:val="formattext"/>
    <w:basedOn w:val="ac"/>
    <w:rsid w:val="00916EE8"/>
    <w:pPr>
      <w:spacing w:before="100" w:beforeAutospacing="1" w:after="100" w:afterAutospacing="1"/>
    </w:pPr>
  </w:style>
  <w:style w:type="paragraph" w:customStyle="1" w:styleId="133">
    <w:name w:val="Основной текст13"/>
    <w:basedOn w:val="ac"/>
    <w:rsid w:val="00916EE8"/>
    <w:pPr>
      <w:widowControl w:val="0"/>
      <w:shd w:val="clear" w:color="auto" w:fill="FFFFFF"/>
      <w:spacing w:line="0" w:lineRule="atLeast"/>
      <w:ind w:hanging="1780"/>
      <w:jc w:val="center"/>
    </w:pPr>
    <w:rPr>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019C999783E41E00DD8B10939D33878B07A0683DDA70D19CA7CEFF8379A8F41E18703B61D131571FC5136234Bp835F" TargetMode="External"/><Relationship Id="rId13" Type="http://schemas.openxmlformats.org/officeDocument/2006/relationships/hyperlink" Target="consultantplus://offline/ref=C019C999783E41E00DD8B10939D33878B77D0681DFA70D19CA7CEFF8379A8F41E18703B61D131571FC5136234Bp835F"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package" Target="embeddings/_________Microsoft_Visio5.vsdx"/><Relationship Id="rId7" Type="http://schemas.openxmlformats.org/officeDocument/2006/relationships/hyperlink" Target="consultantplus://offline/ref=C019C999783E41E00DD8B10939D33878B7730384DFA30D19CA7CEFF8379A8F41E18703B61D131571FC5136234Bp835F" TargetMode="External"/><Relationship Id="rId12" Type="http://schemas.openxmlformats.org/officeDocument/2006/relationships/hyperlink" Target="consultantplus://offline/ref=C019C999783E41E00DD8B10939D33878B07B0680D6A00D19CA7CEFF8379A8F41E18703B61D131571FC5136234Bp835F" TargetMode="External"/><Relationship Id="rId17" Type="http://schemas.openxmlformats.org/officeDocument/2006/relationships/package" Target="embeddings/_________Microsoft_Visio3.vsdx"/><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C019C999783E41E00DD8B10939D33878B0790685D9A60D19CA7CEFF8379A8F41E18703B61D131571FC5136234Bp835F" TargetMode="External"/><Relationship Id="rId11" Type="http://schemas.openxmlformats.org/officeDocument/2006/relationships/hyperlink" Target="consultantplus://offline/ref=C019C999783E41E00DD8B10939D33878B07B0680D6A00D19CA7CEFF8379A8F41F3875BBA1D170B70FD4460720DD29B10E5943CAFB08E080Cp937F" TargetMode="External"/><Relationship Id="rId24" Type="http://schemas.openxmlformats.org/officeDocument/2006/relationships/hyperlink" Target="consultantplus://offline/ref=C019C999783E41E00DD8AE1C3CD33878B778058F89FC5242972BE6F260CFC040BDC352A51D1F1573F44Dp336F" TargetMode="External"/><Relationship Id="rId5" Type="http://schemas.openxmlformats.org/officeDocument/2006/relationships/hyperlink" Target="consultantplus://offline/ref=C019C999783E41E00DD8B10939D33878B57F0C83DEA90D19CA7CEFF8379A8F41E18703B61D131571FC5136234Bp835F" TargetMode="External"/><Relationship Id="rId15" Type="http://schemas.openxmlformats.org/officeDocument/2006/relationships/footer" Target="footer1.xml"/><Relationship Id="rId23" Type="http://schemas.openxmlformats.org/officeDocument/2006/relationships/hyperlink" Target="consultantplus://offline/ref=C019C999783E41E00DD8AE1C3CD33878B37E038F89FC5242972BE6F260CFC040BDC352A51D1F1573F44Dp336F" TargetMode="External"/><Relationship Id="rId28" Type="http://schemas.openxmlformats.org/officeDocument/2006/relationships/fontTable" Target="fontTable.xml"/><Relationship Id="rId10" Type="http://schemas.openxmlformats.org/officeDocument/2006/relationships/hyperlink" Target="consultantplus://offline/ref=C019C999783E41E00DD8B10939D33878B7730384DFA30D19CA7CEFF8379A8F41E18703B61D131571FC5136234Bp835F" TargetMode="External"/><Relationship Id="rId19" Type="http://schemas.openxmlformats.org/officeDocument/2006/relationships/package" Target="embeddings/_________Microsoft_Visio4.vsdx"/><Relationship Id="rId4" Type="http://schemas.openxmlformats.org/officeDocument/2006/relationships/webSettings" Target="webSettings.xml"/><Relationship Id="rId9" Type="http://schemas.openxmlformats.org/officeDocument/2006/relationships/hyperlink" Target="consultantplus://offline/ref=C019C999783E41E00DD8B10939D33878B0790685D9A60D19CA7CEFF8379A8F41E18703B61D131571FC5136234Bp835F" TargetMode="External"/><Relationship Id="rId14" Type="http://schemas.openxmlformats.org/officeDocument/2006/relationships/hyperlink" Target="consultantplus://offline/ref=C019C999783E41E00DD8B10939D33878B5790287DBA90D19CA7CEFF8379A8F41E18703B61D131571FC5136234Bp835F" TargetMode="External"/><Relationship Id="rId22" Type="http://schemas.openxmlformats.org/officeDocument/2006/relationships/image" Target="media/image4.png"/><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14814</Words>
  <Characters>84445</Characters>
  <Application>Microsoft Office Word</Application>
  <DocSecurity>0</DocSecurity>
  <Lines>703</Lines>
  <Paragraphs>198</Paragraphs>
  <ScaleCrop>false</ScaleCrop>
  <Company/>
  <LinksUpToDate>false</LinksUpToDate>
  <CharactersWithSpaces>99061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Яковлев Виктор Викторович</dc:creator>
  <cp:keywords/>
  <dc:description/>
  <cp:lastModifiedBy>Яковлев Виктор Викторович</cp:lastModifiedBy>
  <cp:revision>2</cp:revision>
  <dcterms:created xsi:type="dcterms:W3CDTF">2022-12-29T11:02:00Z</dcterms:created>
  <dcterms:modified xsi:type="dcterms:W3CDTF">2022-12-29T11:04:00Z</dcterms:modified>
</cp:coreProperties>
</file>